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887" w:rsidRDefault="00CA5887" w:rsidP="004E0FEA">
      <w:pPr>
        <w:bidi/>
        <w:spacing w:line="400" w:lineRule="atLeast"/>
        <w:jc w:val="both"/>
        <w:rPr>
          <w:b/>
          <w:bCs/>
          <w:sz w:val="28"/>
          <w:szCs w:val="28"/>
          <w:lang w:bidi="fa-IR"/>
        </w:rPr>
      </w:pPr>
    </w:p>
    <w:p w:rsidR="00BB4246" w:rsidRPr="002857E2" w:rsidRDefault="00BB4246" w:rsidP="00CA5887">
      <w:pPr>
        <w:bidi/>
        <w:spacing w:line="400" w:lineRule="atLeast"/>
        <w:jc w:val="both"/>
        <w:rPr>
          <w:b/>
          <w:bCs/>
          <w:color w:val="FF6600"/>
          <w:rtl/>
          <w:lang w:bidi="fa-IR"/>
        </w:rPr>
      </w:pPr>
      <w:r w:rsidRPr="002857E2">
        <w:rPr>
          <w:b/>
          <w:bCs/>
          <w:rtl/>
          <w:lang w:bidi="fa-IR"/>
        </w:rPr>
        <w:t>تورم و شاخص قیم مواد مصرفی</w:t>
      </w:r>
      <w:r w:rsidRPr="002857E2">
        <w:rPr>
          <w:b/>
          <w:bCs/>
          <w:color w:val="FF6600"/>
          <w:rtl/>
          <w:lang w:bidi="fa-IR"/>
        </w:rPr>
        <w:t xml:space="preserve">                                                                                       </w:t>
      </w:r>
    </w:p>
    <w:p w:rsidR="00BB4246" w:rsidRPr="002857E2" w:rsidRDefault="00BB4246" w:rsidP="000E6DD2">
      <w:pPr>
        <w:bidi/>
        <w:spacing w:line="400" w:lineRule="atLeast"/>
        <w:jc w:val="both"/>
        <w:rPr>
          <w:color w:val="FF6600"/>
          <w:sz w:val="22"/>
          <w:szCs w:val="22"/>
          <w:lang w:bidi="fa-IR"/>
        </w:rPr>
      </w:pPr>
      <w:r w:rsidRPr="002857E2">
        <w:rPr>
          <w:sz w:val="22"/>
          <w:szCs w:val="22"/>
          <w:rtl/>
          <w:lang w:bidi="fa-IR"/>
        </w:rPr>
        <w:t xml:space="preserve">هدف اصلی شاخص قیم عبارت از </w:t>
      </w:r>
      <w:r w:rsidR="000E6DD2">
        <w:rPr>
          <w:rFonts w:hint="cs"/>
          <w:sz w:val="22"/>
          <w:szCs w:val="22"/>
          <w:rtl/>
          <w:lang w:bidi="fa-IR"/>
        </w:rPr>
        <w:t>تغییرات در سطح قیم مواد مصرفی و سنجش تورم قیم مواد مصرفی برای استفاده کننده گان ارقام میباشد</w:t>
      </w:r>
      <w:r w:rsidRPr="002857E2">
        <w:rPr>
          <w:sz w:val="22"/>
          <w:szCs w:val="22"/>
          <w:rtl/>
          <w:lang w:bidi="fa-IR"/>
        </w:rPr>
        <w:t>. شاخص قـیم مـواد مصرفی و سیر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>حرکت ماهوار آن منحیث اهداف کلیدی برای پالیسی های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 xml:space="preserve">پولی و مالی </w:t>
      </w:r>
      <w:r w:rsidR="001311F8" w:rsidRPr="002857E2">
        <w:rPr>
          <w:rFonts w:hint="cs"/>
          <w:sz w:val="22"/>
          <w:szCs w:val="22"/>
          <w:rtl/>
          <w:lang w:bidi="fa-IR"/>
        </w:rPr>
        <w:t>و ضمنآ</w:t>
      </w:r>
      <w:r w:rsidRPr="002857E2">
        <w:rPr>
          <w:sz w:val="22"/>
          <w:szCs w:val="22"/>
          <w:rtl/>
          <w:lang w:bidi="fa-IR"/>
        </w:rPr>
        <w:t xml:space="preserve"> برای تنظیم و تعدیل انفلاسیون در قرارداد های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 xml:space="preserve">تجارتی، استخدام، معاشـات، حـقوق تقاعد و سـایر </w:t>
      </w:r>
      <w:r w:rsidR="000E6DD2">
        <w:rPr>
          <w:rFonts w:hint="cs"/>
          <w:sz w:val="22"/>
          <w:szCs w:val="22"/>
          <w:rtl/>
          <w:lang w:bidi="fa-IR"/>
        </w:rPr>
        <w:t>موارد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 xml:space="preserve">اجــتماعی اســتفاده </w:t>
      </w:r>
      <w:r w:rsidR="000E6DD2">
        <w:rPr>
          <w:rFonts w:hint="cs"/>
          <w:sz w:val="22"/>
          <w:szCs w:val="22"/>
          <w:rtl/>
          <w:lang w:bidi="fa-IR"/>
        </w:rPr>
        <w:t>میگردد</w:t>
      </w:r>
      <w:r w:rsidRPr="002857E2">
        <w:rPr>
          <w:sz w:val="22"/>
          <w:szCs w:val="22"/>
          <w:rtl/>
          <w:lang w:bidi="fa-IR"/>
        </w:rPr>
        <w:t>.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</w:p>
    <w:p w:rsidR="00BB4246" w:rsidRDefault="00BB4246" w:rsidP="004E0FEA">
      <w:pPr>
        <w:bidi/>
        <w:spacing w:line="400" w:lineRule="atLeast"/>
        <w:ind w:right="-180" w:hanging="72"/>
        <w:rPr>
          <w:b/>
          <w:bCs/>
          <w:sz w:val="28"/>
          <w:szCs w:val="28"/>
          <w:rtl/>
          <w:lang w:bidi="fa-IR"/>
        </w:rPr>
      </w:pPr>
    </w:p>
    <w:p w:rsidR="00BB4246" w:rsidRPr="002857E2" w:rsidRDefault="00BB4246" w:rsidP="004E0FEA">
      <w:pPr>
        <w:bidi/>
        <w:spacing w:line="400" w:lineRule="atLeast"/>
        <w:ind w:right="-180" w:hanging="72"/>
        <w:rPr>
          <w:b/>
          <w:bCs/>
          <w:color w:val="FF6600"/>
          <w:rtl/>
          <w:lang w:bidi="fa-IR"/>
        </w:rPr>
      </w:pPr>
      <w:r w:rsidRPr="002857E2">
        <w:rPr>
          <w:b/>
          <w:bCs/>
          <w:rtl/>
          <w:lang w:bidi="fa-IR"/>
        </w:rPr>
        <w:t>توضیح مختصر در مورد روش بکار برده شدۀ شاخص قیم مواد مصرفی</w:t>
      </w:r>
      <w:r w:rsidRPr="002857E2">
        <w:rPr>
          <w:rtl/>
          <w:lang w:bidi="fa-IR"/>
        </w:rPr>
        <w:t xml:space="preserve"> </w:t>
      </w:r>
    </w:p>
    <w:p w:rsidR="00BB4246" w:rsidRPr="002857E2" w:rsidRDefault="001A48F3" w:rsidP="00B22F19">
      <w:pPr>
        <w:bidi/>
        <w:spacing w:line="400" w:lineRule="atLeast"/>
        <w:jc w:val="lowKashida"/>
        <w:rPr>
          <w:sz w:val="22"/>
          <w:szCs w:val="22"/>
          <w:lang w:bidi="fa-IR"/>
        </w:rPr>
      </w:pPr>
      <w:r w:rsidRPr="002857E2">
        <w:rPr>
          <w:rFonts w:hint="cs"/>
          <w:sz w:val="22"/>
          <w:szCs w:val="22"/>
          <w:rtl/>
          <w:lang w:bidi="fa-IR"/>
        </w:rPr>
        <w:t xml:space="preserve">در </w:t>
      </w:r>
      <w:r w:rsidR="00BB4246" w:rsidRPr="002857E2">
        <w:rPr>
          <w:sz w:val="22"/>
          <w:szCs w:val="22"/>
          <w:rtl/>
          <w:lang w:bidi="fa-IR"/>
        </w:rPr>
        <w:t xml:space="preserve">شاخص قیم مواد مصرفی کشور </w:t>
      </w:r>
      <w:r w:rsidRPr="002857E2">
        <w:rPr>
          <w:sz w:val="22"/>
          <w:szCs w:val="22"/>
          <w:rtl/>
          <w:lang w:bidi="fa-IR"/>
        </w:rPr>
        <w:t>در رابطه با تصنیف، مفاهیم و فورمول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B22F19" w:rsidRPr="002857E2">
        <w:rPr>
          <w:rFonts w:hint="cs"/>
          <w:sz w:val="22"/>
          <w:szCs w:val="22"/>
          <w:rtl/>
          <w:lang w:bidi="ps-AF"/>
        </w:rPr>
        <w:t xml:space="preserve">از </w:t>
      </w:r>
      <w:r w:rsidR="00B22F19" w:rsidRPr="002857E2">
        <w:rPr>
          <w:sz w:val="22"/>
          <w:szCs w:val="22"/>
          <w:rtl/>
          <w:lang w:bidi="fa-IR"/>
        </w:rPr>
        <w:t xml:space="preserve">سفارشات  بین المللی </w:t>
      </w:r>
      <w:r w:rsidR="00B22F19" w:rsidRPr="002857E2">
        <w:rPr>
          <w:rFonts w:hint="cs"/>
          <w:sz w:val="22"/>
          <w:szCs w:val="22"/>
          <w:rtl/>
          <w:lang w:bidi="ps-AF"/>
        </w:rPr>
        <w:t xml:space="preserve"> </w:t>
      </w:r>
      <w:r w:rsidRPr="002857E2">
        <w:rPr>
          <w:rFonts w:hint="cs"/>
          <w:sz w:val="22"/>
          <w:szCs w:val="22"/>
          <w:rtl/>
          <w:lang w:bidi="fa-IR"/>
        </w:rPr>
        <w:t>استفاده شده است</w:t>
      </w:r>
      <w:r w:rsidR="003A0C5B" w:rsidRPr="002857E2">
        <w:rPr>
          <w:sz w:val="22"/>
          <w:szCs w:val="22"/>
          <w:rtl/>
          <w:lang w:bidi="fa-IR"/>
        </w:rPr>
        <w:t xml:space="preserve">. وزن مجموعی </w:t>
      </w:r>
      <w:r w:rsidR="00BB4246" w:rsidRPr="002857E2">
        <w:rPr>
          <w:sz w:val="22"/>
          <w:szCs w:val="22"/>
          <w:rtl/>
          <w:lang w:bidi="fa-IR"/>
        </w:rPr>
        <w:t xml:space="preserve">از شاخصهای قیم مواد مصرفی در شهر های کابل، هرات، کندهار، خوست، </w:t>
      </w:r>
      <w:r w:rsidR="00B22F19">
        <w:rPr>
          <w:rFonts w:hint="cs"/>
          <w:sz w:val="22"/>
          <w:szCs w:val="22"/>
          <w:rtl/>
          <w:lang w:bidi="fa-IR"/>
        </w:rPr>
        <w:t>ننگرهار</w:t>
      </w:r>
      <w:r w:rsidR="00BB4246" w:rsidRPr="002857E2">
        <w:rPr>
          <w:sz w:val="22"/>
          <w:szCs w:val="22"/>
          <w:rtl/>
          <w:lang w:bidi="fa-IR"/>
        </w:rPr>
        <w:t xml:space="preserve">، </w:t>
      </w:r>
      <w:r w:rsidR="00B22F19">
        <w:rPr>
          <w:rFonts w:hint="cs"/>
          <w:sz w:val="22"/>
          <w:szCs w:val="22"/>
          <w:rtl/>
          <w:lang w:bidi="fa-IR"/>
        </w:rPr>
        <w:t>بلخ</w:t>
      </w:r>
      <w:r w:rsidR="00BB4246" w:rsidRPr="002857E2">
        <w:rPr>
          <w:sz w:val="22"/>
          <w:szCs w:val="22"/>
          <w:rtl/>
          <w:lang w:bidi="fa-IR"/>
        </w:rPr>
        <w:t>، هلمند، بامیان، کندز</w:t>
      </w:r>
      <w:r w:rsidR="00E07248" w:rsidRPr="002857E2">
        <w:rPr>
          <w:rFonts w:hint="cs"/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fa-IR"/>
        </w:rPr>
        <w:t xml:space="preserve"> بدخشان</w:t>
      </w:r>
      <w:r w:rsidR="00E07248" w:rsidRPr="002857E2">
        <w:rPr>
          <w:rFonts w:hint="cs"/>
          <w:sz w:val="22"/>
          <w:szCs w:val="22"/>
          <w:rtl/>
          <w:lang w:bidi="fa-IR"/>
        </w:rPr>
        <w:t>، تخار، پکتیا، پروان، غزنی، غور، کاپیسا، سرپل، جوزجان، بغلان و فاریاب</w:t>
      </w:r>
      <w:r w:rsidR="00BB4246" w:rsidRPr="002857E2">
        <w:rPr>
          <w:sz w:val="22"/>
          <w:szCs w:val="22"/>
          <w:rtl/>
          <w:lang w:bidi="fa-IR"/>
        </w:rPr>
        <w:t xml:space="preserve"> محاسبه شده است. مجموعه اقلام  متعلق به گروپهای مصرفی و شاخص عمومی  سبد، مشتمل بر 290 قلم اموال وخدمات است</w:t>
      </w:r>
      <w:r w:rsidR="00B22F19">
        <w:rPr>
          <w:rFonts w:hint="cs"/>
          <w:sz w:val="22"/>
          <w:szCs w:val="22"/>
          <w:rtl/>
          <w:lang w:bidi="fa-IR"/>
        </w:rPr>
        <w:t xml:space="preserve"> که توسط خانوارهای داری عاید متوسط و پایین شهری مصرف شده است.</w:t>
      </w:r>
      <w:r w:rsidR="00BB4246" w:rsidRPr="002857E2">
        <w:rPr>
          <w:sz w:val="22"/>
          <w:szCs w:val="22"/>
          <w:rtl/>
          <w:lang w:bidi="fa-IR"/>
        </w:rPr>
        <w:t xml:space="preserve"> برای هر قلم ، قیمت مواد از سه  دکان جمع  آوری  میشود که  در مارکیت های  مرکزی  و یا بازارهای عمده  شهر موقعیت دارد. </w:t>
      </w:r>
      <w:r w:rsidR="00B21446" w:rsidRPr="002857E2">
        <w:rPr>
          <w:rFonts w:hint="cs"/>
          <w:sz w:val="22"/>
          <w:szCs w:val="22"/>
          <w:rtl/>
          <w:lang w:bidi="fa-IR"/>
        </w:rPr>
        <w:t xml:space="preserve">در </w:t>
      </w:r>
      <w:r w:rsidR="00BB4246" w:rsidRPr="002857E2">
        <w:rPr>
          <w:sz w:val="22"/>
          <w:szCs w:val="22"/>
          <w:rtl/>
          <w:lang w:bidi="fa-IR"/>
        </w:rPr>
        <w:t>مجموع تقری</w:t>
      </w:r>
      <w:r w:rsidR="00BB4246" w:rsidRPr="002857E2">
        <w:rPr>
          <w:sz w:val="22"/>
          <w:szCs w:val="22"/>
          <w:rtl/>
        </w:rPr>
        <w:t xml:space="preserve">باً </w:t>
      </w:r>
      <w:r w:rsidR="008F0043" w:rsidRPr="002857E2">
        <w:rPr>
          <w:rFonts w:hint="cs"/>
          <w:sz w:val="22"/>
          <w:szCs w:val="22"/>
          <w:rtl/>
          <w:lang w:bidi="fa-IR"/>
        </w:rPr>
        <w:t>200</w:t>
      </w:r>
      <w:r w:rsidR="00BB4246" w:rsidRPr="002857E2">
        <w:rPr>
          <w:sz w:val="22"/>
          <w:szCs w:val="22"/>
          <w:rtl/>
          <w:lang w:bidi="fa-IR"/>
        </w:rPr>
        <w:t xml:space="preserve">10 </w:t>
      </w:r>
      <w:r w:rsidR="00B21446" w:rsidRPr="002857E2">
        <w:rPr>
          <w:rFonts w:hint="cs"/>
          <w:sz w:val="22"/>
          <w:szCs w:val="22"/>
          <w:rtl/>
          <w:lang w:bidi="fa-IR"/>
        </w:rPr>
        <w:t>قیمت</w:t>
      </w:r>
      <w:r w:rsidR="00BB4246" w:rsidRPr="002857E2">
        <w:rPr>
          <w:sz w:val="22"/>
          <w:szCs w:val="22"/>
          <w:rtl/>
          <w:lang w:bidi="fa-IR"/>
        </w:rPr>
        <w:t xml:space="preserve"> بدست میآید. در محاسب</w:t>
      </w:r>
      <w:r w:rsidR="00BB4246" w:rsidRPr="002857E2">
        <w:rPr>
          <w:sz w:val="22"/>
          <w:szCs w:val="22"/>
          <w:rtl/>
        </w:rPr>
        <w:t>ۀ</w:t>
      </w:r>
      <w:r w:rsidR="00BB4246" w:rsidRPr="002857E2">
        <w:rPr>
          <w:sz w:val="22"/>
          <w:szCs w:val="22"/>
          <w:rtl/>
          <w:lang w:bidi="fa-IR"/>
        </w:rPr>
        <w:t xml:space="preserve"> شاخص قیم مواد مصرفی از فورمول لاسپیر استفاده  بعمل  می آید. </w:t>
      </w:r>
    </w:p>
    <w:p w:rsidR="00BB4246" w:rsidRDefault="00BB4246" w:rsidP="004E0FEA">
      <w:pPr>
        <w:spacing w:line="400" w:lineRule="atLeast"/>
        <w:jc w:val="right"/>
        <w:rPr>
          <w:sz w:val="22"/>
          <w:szCs w:val="22"/>
          <w:rtl/>
        </w:rPr>
      </w:pPr>
    </w:p>
    <w:p w:rsidR="00BB4246" w:rsidRPr="002857E2" w:rsidRDefault="00BB4246" w:rsidP="00855F41">
      <w:pPr>
        <w:spacing w:after="120" w:line="400" w:lineRule="atLeast"/>
        <w:jc w:val="right"/>
        <w:rPr>
          <w:rtl/>
        </w:rPr>
      </w:pPr>
      <w:r w:rsidRPr="002857E2">
        <w:t xml:space="preserve"> </w:t>
      </w:r>
      <w:r w:rsidRPr="002857E2">
        <w:rPr>
          <w:b/>
          <w:bCs/>
          <w:rtl/>
          <w:lang w:bidi="fa-IR"/>
        </w:rPr>
        <w:t>139</w:t>
      </w:r>
      <w:r w:rsidR="00855F41">
        <w:rPr>
          <w:rFonts w:hint="cs"/>
          <w:b/>
          <w:bCs/>
          <w:rtl/>
          <w:lang w:bidi="fa-IR"/>
        </w:rPr>
        <w:t>6</w:t>
      </w:r>
      <w:r w:rsidRPr="002857E2">
        <w:rPr>
          <w:b/>
          <w:bCs/>
          <w:lang w:bidi="fa-IR"/>
        </w:rPr>
        <w:t xml:space="preserve"> </w:t>
      </w:r>
      <w:r w:rsidRPr="002857E2">
        <w:rPr>
          <w:b/>
          <w:bCs/>
          <w:rtl/>
          <w:lang w:bidi="fa-IR"/>
        </w:rPr>
        <w:t>شاخص قیم مواد مصرفی کشور</w:t>
      </w:r>
    </w:p>
    <w:p w:rsidR="008B05A1" w:rsidRPr="002857E2" w:rsidRDefault="008B05A1" w:rsidP="00824D51">
      <w:pPr>
        <w:bidi/>
        <w:spacing w:line="360" w:lineRule="auto"/>
        <w:jc w:val="both"/>
        <w:rPr>
          <w:sz w:val="22"/>
          <w:szCs w:val="22"/>
          <w:rtl/>
          <w:lang w:bidi="fa-IR"/>
        </w:rPr>
      </w:pPr>
      <w:r w:rsidRPr="002857E2">
        <w:rPr>
          <w:sz w:val="22"/>
          <w:szCs w:val="22"/>
          <w:rtl/>
          <w:lang w:bidi="fa-IR"/>
        </w:rPr>
        <w:t>میزان تورم که بوسیلۀ شاخص عـمومی قـیم مواد مصرفی سال 139</w:t>
      </w:r>
      <w:r w:rsidR="00C73E5B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rtl/>
          <w:lang w:bidi="fa-IR"/>
        </w:rPr>
        <w:t xml:space="preserve"> </w:t>
      </w:r>
      <w:r w:rsidR="00B22F19">
        <w:rPr>
          <w:rFonts w:hint="cs"/>
          <w:sz w:val="22"/>
          <w:szCs w:val="22"/>
          <w:rtl/>
          <w:lang w:bidi="fa-IR"/>
        </w:rPr>
        <w:t xml:space="preserve">کشور </w:t>
      </w:r>
      <w:r w:rsidRPr="002857E2">
        <w:rPr>
          <w:sz w:val="22"/>
          <w:szCs w:val="22"/>
          <w:rtl/>
          <w:lang w:bidi="fa-IR"/>
        </w:rPr>
        <w:t xml:space="preserve">محاسبه شده </w:t>
      </w:r>
      <w:r w:rsidR="00824D51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rFonts w:hint="cs"/>
          <w:sz w:val="22"/>
          <w:szCs w:val="22"/>
          <w:rtl/>
          <w:lang w:bidi="fa-IR"/>
        </w:rPr>
        <w:t xml:space="preserve">  </w:t>
      </w:r>
      <w:r w:rsidRPr="002857E2">
        <w:rPr>
          <w:sz w:val="22"/>
          <w:szCs w:val="22"/>
          <w:rtl/>
          <w:lang w:bidi="fa-IR"/>
        </w:rPr>
        <w:t>فیصد میباشد درحالیکه در سال 139</w:t>
      </w:r>
      <w:r w:rsidR="00C73E5B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این میزان </w:t>
      </w:r>
      <w:r w:rsidR="00824D51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9</w:t>
      </w:r>
      <w:r w:rsidRPr="002857E2">
        <w:rPr>
          <w:sz w:val="22"/>
          <w:szCs w:val="22"/>
          <w:rtl/>
          <w:lang w:bidi="fa-IR"/>
        </w:rPr>
        <w:t xml:space="preserve"> فیصد بود. </w:t>
      </w:r>
    </w:p>
    <w:p w:rsidR="00BB4246" w:rsidRDefault="00BB4246" w:rsidP="004E0FEA">
      <w:pPr>
        <w:bidi/>
        <w:spacing w:line="400" w:lineRule="atLeast"/>
        <w:jc w:val="both"/>
        <w:rPr>
          <w:rtl/>
          <w:lang w:bidi="fa-IR"/>
        </w:rPr>
      </w:pPr>
    </w:p>
    <w:p w:rsidR="00BB4246" w:rsidRPr="002857E2" w:rsidRDefault="00BB4246" w:rsidP="009E4B13">
      <w:pPr>
        <w:bidi/>
        <w:spacing w:after="240" w:line="400" w:lineRule="atLeast"/>
        <w:jc w:val="both"/>
        <w:rPr>
          <w:b/>
          <w:bCs/>
          <w:color w:val="FF6600"/>
          <w:rtl/>
          <w:lang w:bidi="fa-IR"/>
        </w:rPr>
      </w:pPr>
      <w:r w:rsidRPr="002857E2">
        <w:rPr>
          <w:b/>
          <w:bCs/>
          <w:rtl/>
          <w:lang w:bidi="fa-IR"/>
        </w:rPr>
        <w:t>قیم مواد غذایی</w:t>
      </w:r>
      <w:r w:rsidR="008F5329" w:rsidRPr="002857E2">
        <w:rPr>
          <w:rFonts w:hint="cs"/>
          <w:b/>
          <w:bCs/>
          <w:rtl/>
          <w:lang w:bidi="fa-IR"/>
        </w:rPr>
        <w:t xml:space="preserve"> </w:t>
      </w:r>
    </w:p>
    <w:p w:rsidR="008B05A1" w:rsidRPr="002857E2" w:rsidRDefault="008B05A1" w:rsidP="00824D51">
      <w:pPr>
        <w:bidi/>
        <w:spacing w:line="360" w:lineRule="auto"/>
        <w:jc w:val="lowKashida"/>
        <w:rPr>
          <w:sz w:val="22"/>
          <w:szCs w:val="22"/>
          <w:lang w:bidi="fa-IR"/>
        </w:rPr>
      </w:pPr>
      <w:r w:rsidRPr="002857E2">
        <w:rPr>
          <w:sz w:val="22"/>
          <w:szCs w:val="22"/>
          <w:rtl/>
          <w:lang w:bidi="fa-IR"/>
        </w:rPr>
        <w:t>در سال 139</w:t>
      </w:r>
      <w:r w:rsidR="00800F60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rtl/>
          <w:lang w:bidi="fa-IR"/>
        </w:rPr>
        <w:t xml:space="preserve"> قیم مواد غذایی </w:t>
      </w:r>
      <w:r w:rsidR="00824D51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0</w:t>
      </w:r>
      <w:r w:rsidRPr="002857E2">
        <w:rPr>
          <w:sz w:val="22"/>
          <w:szCs w:val="22"/>
          <w:rtl/>
          <w:lang w:bidi="fa-IR"/>
        </w:rPr>
        <w:t xml:space="preserve"> فیصد </w:t>
      </w:r>
      <w:r w:rsidR="00824D51">
        <w:rPr>
          <w:rFonts w:hint="cs"/>
          <w:sz w:val="22"/>
          <w:szCs w:val="22"/>
          <w:rtl/>
          <w:lang w:bidi="fa-IR"/>
        </w:rPr>
        <w:t>افزایش</w:t>
      </w:r>
      <w:r w:rsidRPr="002857E2">
        <w:rPr>
          <w:sz w:val="22"/>
          <w:szCs w:val="22"/>
          <w:rtl/>
          <w:lang w:bidi="fa-IR"/>
        </w:rPr>
        <w:t xml:space="preserve"> نمـوده، در حالیکه درسال 139</w:t>
      </w:r>
      <w:r w:rsidR="00C73E5B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به اندازه </w:t>
      </w:r>
      <w:r w:rsidR="00824D51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فیصد </w:t>
      </w:r>
      <w:r w:rsidRPr="002857E2">
        <w:rPr>
          <w:rFonts w:hint="cs"/>
          <w:sz w:val="22"/>
          <w:szCs w:val="22"/>
          <w:rtl/>
          <w:lang w:bidi="fa-IR"/>
        </w:rPr>
        <w:t>افزایش</w:t>
      </w:r>
      <w:r w:rsidRPr="002857E2">
        <w:rPr>
          <w:sz w:val="22"/>
          <w:szCs w:val="22"/>
          <w:rtl/>
          <w:lang w:bidi="fa-IR"/>
        </w:rPr>
        <w:t xml:space="preserve"> داشت.</w:t>
      </w:r>
    </w:p>
    <w:p w:rsidR="008B05A1" w:rsidRPr="002857E2" w:rsidRDefault="008B05A1" w:rsidP="00824D51">
      <w:pPr>
        <w:bidi/>
        <w:spacing w:line="360" w:lineRule="auto"/>
        <w:jc w:val="lowKashida"/>
        <w:rPr>
          <w:sz w:val="22"/>
          <w:szCs w:val="22"/>
          <w:rtl/>
          <w:lang w:bidi="fa-IR"/>
        </w:rPr>
      </w:pPr>
      <w:r w:rsidRPr="002857E2">
        <w:rPr>
          <w:sz w:val="22"/>
          <w:szCs w:val="22"/>
          <w:rtl/>
          <w:lang w:bidi="fa-IR"/>
        </w:rPr>
        <w:t>در سال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>139</w:t>
      </w:r>
      <w:r w:rsidR="00C73E5B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lang w:bidi="fa-IR"/>
        </w:rPr>
        <w:t xml:space="preserve"> </w:t>
      </w:r>
      <w:r w:rsidR="00824D51">
        <w:rPr>
          <w:rFonts w:hint="cs"/>
          <w:sz w:val="22"/>
          <w:szCs w:val="22"/>
          <w:rtl/>
          <w:lang w:bidi="fa-IR"/>
        </w:rPr>
        <w:t>کندهار</w:t>
      </w:r>
      <w:r w:rsidRPr="002857E2">
        <w:rPr>
          <w:sz w:val="22"/>
          <w:szCs w:val="22"/>
          <w:rtl/>
          <w:lang w:bidi="fa-IR"/>
        </w:rPr>
        <w:t xml:space="preserve"> با داشتن </w:t>
      </w:r>
      <w:r w:rsidR="00824D51">
        <w:rPr>
          <w:rFonts w:hint="cs"/>
          <w:sz w:val="22"/>
          <w:szCs w:val="22"/>
          <w:rtl/>
          <w:lang w:bidi="fa-IR"/>
        </w:rPr>
        <w:t>10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sz w:val="22"/>
          <w:szCs w:val="22"/>
          <w:rtl/>
          <w:lang w:bidi="fa-IR"/>
        </w:rPr>
        <w:t xml:space="preserve"> فیصد </w:t>
      </w:r>
      <w:r w:rsidRPr="002857E2">
        <w:rPr>
          <w:rFonts w:hint="cs"/>
          <w:sz w:val="22"/>
          <w:szCs w:val="22"/>
          <w:rtl/>
          <w:lang w:bidi="fa-IR"/>
        </w:rPr>
        <w:t>بیشترین</w:t>
      </w:r>
      <w:r w:rsidRPr="002857E2">
        <w:rPr>
          <w:sz w:val="22"/>
          <w:szCs w:val="22"/>
          <w:rtl/>
          <w:lang w:bidi="fa-IR"/>
        </w:rPr>
        <w:t xml:space="preserve"> </w:t>
      </w:r>
      <w:r w:rsidR="00824D51">
        <w:rPr>
          <w:rFonts w:hint="cs"/>
          <w:sz w:val="22"/>
          <w:szCs w:val="22"/>
          <w:rtl/>
          <w:lang w:bidi="fa-IR"/>
        </w:rPr>
        <w:t>افزایش</w:t>
      </w:r>
      <w:r w:rsidRPr="002857E2">
        <w:rPr>
          <w:sz w:val="22"/>
          <w:szCs w:val="22"/>
          <w:rtl/>
          <w:lang w:bidi="fa-IR"/>
        </w:rPr>
        <w:t xml:space="preserve"> را داشته  و به تعقیب آن </w:t>
      </w:r>
      <w:r w:rsidR="00824D51">
        <w:rPr>
          <w:rFonts w:hint="cs"/>
          <w:sz w:val="22"/>
          <w:szCs w:val="22"/>
          <w:rtl/>
          <w:lang w:bidi="fa-IR"/>
        </w:rPr>
        <w:t>غزنی</w:t>
      </w:r>
      <w:r w:rsidR="00C411FA">
        <w:rPr>
          <w:rFonts w:hint="cs"/>
          <w:sz w:val="22"/>
          <w:szCs w:val="22"/>
          <w:rtl/>
          <w:lang w:bidi="fa-IR"/>
        </w:rPr>
        <w:t xml:space="preserve"> (</w:t>
      </w:r>
      <w:r w:rsidRPr="002857E2">
        <w:rPr>
          <w:sz w:val="22"/>
          <w:szCs w:val="22"/>
          <w:rtl/>
          <w:lang w:bidi="fa-IR"/>
        </w:rPr>
        <w:t xml:space="preserve"> </w:t>
      </w:r>
      <w:r w:rsidR="00824D51">
        <w:rPr>
          <w:rFonts w:hint="cs"/>
          <w:sz w:val="22"/>
          <w:szCs w:val="22"/>
          <w:rtl/>
          <w:lang w:bidi="fa-IR"/>
        </w:rPr>
        <w:t>8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فیصد</w:t>
      </w:r>
      <w:r w:rsidR="00C411FA">
        <w:rPr>
          <w:rFonts w:hint="cs"/>
          <w:sz w:val="22"/>
          <w:szCs w:val="22"/>
          <w:rtl/>
          <w:lang w:bidi="fa-IR"/>
        </w:rPr>
        <w:t xml:space="preserve">) </w:t>
      </w:r>
      <w:r w:rsidRPr="002857E2">
        <w:rPr>
          <w:sz w:val="22"/>
          <w:szCs w:val="22"/>
          <w:rtl/>
          <w:lang w:bidi="fa-IR"/>
        </w:rPr>
        <w:t xml:space="preserve"> </w:t>
      </w:r>
      <w:r w:rsidR="00C411FA">
        <w:rPr>
          <w:rFonts w:hint="cs"/>
          <w:sz w:val="22"/>
          <w:szCs w:val="22"/>
          <w:rtl/>
          <w:lang w:bidi="fa-IR"/>
        </w:rPr>
        <w:t>قرار دارد.</w:t>
      </w:r>
    </w:p>
    <w:p w:rsidR="008B05A1" w:rsidRPr="002857E2" w:rsidRDefault="008B05A1" w:rsidP="00824D51">
      <w:pPr>
        <w:spacing w:line="360" w:lineRule="auto"/>
        <w:jc w:val="right"/>
        <w:rPr>
          <w:sz w:val="22"/>
          <w:szCs w:val="22"/>
          <w:lang w:bidi="fa-IR"/>
        </w:rPr>
      </w:pPr>
      <w:r w:rsidRPr="002857E2">
        <w:rPr>
          <w:sz w:val="22"/>
          <w:szCs w:val="22"/>
          <w:lang w:bidi="fa-IR"/>
        </w:rPr>
        <w:t xml:space="preserve">   </w:t>
      </w:r>
      <w:r w:rsidRPr="002857E2">
        <w:rPr>
          <w:rFonts w:hint="cs"/>
          <w:sz w:val="22"/>
          <w:szCs w:val="22"/>
          <w:rtl/>
          <w:lang w:bidi="fa-IR"/>
        </w:rPr>
        <w:t>سهم</w:t>
      </w:r>
      <w:r w:rsidRPr="002857E2">
        <w:rPr>
          <w:sz w:val="22"/>
          <w:szCs w:val="22"/>
          <w:rtl/>
          <w:lang w:bidi="fa-IR"/>
        </w:rPr>
        <w:t xml:space="preserve"> عمد</w:t>
      </w:r>
      <w:r w:rsidRPr="002857E2">
        <w:rPr>
          <w:sz w:val="22"/>
          <w:szCs w:val="22"/>
          <w:rtl/>
        </w:rPr>
        <w:t>ۀ</w:t>
      </w:r>
      <w:r w:rsidRPr="002857E2">
        <w:rPr>
          <w:sz w:val="22"/>
          <w:szCs w:val="22"/>
          <w:rtl/>
          <w:lang w:bidi="ps-AF"/>
        </w:rPr>
        <w:t xml:space="preserve"> </w:t>
      </w:r>
      <w:r w:rsidR="00824D51">
        <w:rPr>
          <w:rFonts w:hint="cs"/>
          <w:sz w:val="22"/>
          <w:szCs w:val="22"/>
          <w:rtl/>
          <w:lang w:bidi="fa-IR"/>
        </w:rPr>
        <w:t>افزایش</w:t>
      </w:r>
      <w:r w:rsidRPr="002857E2">
        <w:rPr>
          <w:sz w:val="22"/>
          <w:szCs w:val="22"/>
          <w:rtl/>
          <w:lang w:bidi="fa-IR"/>
        </w:rPr>
        <w:t xml:space="preserve"> قیمت ها در</w:t>
      </w:r>
      <w:r w:rsidRPr="002857E2">
        <w:rPr>
          <w:color w:val="FF6600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>کشور</w:t>
      </w:r>
      <w:r w:rsidR="00B22F19">
        <w:rPr>
          <w:rFonts w:hint="cs"/>
          <w:sz w:val="22"/>
          <w:szCs w:val="22"/>
          <w:rtl/>
          <w:lang w:bidi="fa-IR"/>
        </w:rPr>
        <w:t xml:space="preserve"> را</w:t>
      </w:r>
      <w:r w:rsidRPr="002857E2">
        <w:rPr>
          <w:sz w:val="22"/>
          <w:szCs w:val="22"/>
          <w:rtl/>
          <w:lang w:bidi="fa-IR"/>
        </w:rPr>
        <w:t xml:space="preserve"> شاخص </w:t>
      </w:r>
      <w:r w:rsidR="00824D51">
        <w:rPr>
          <w:rFonts w:hint="cs"/>
          <w:sz w:val="22"/>
          <w:szCs w:val="22"/>
          <w:rtl/>
          <w:lang w:bidi="fa-IR"/>
        </w:rPr>
        <w:t xml:space="preserve"> روغن 6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فیصد</w:t>
      </w:r>
      <w:r w:rsidRPr="002857E2">
        <w:rPr>
          <w:rFonts w:hint="cs"/>
          <w:sz w:val="22"/>
          <w:szCs w:val="22"/>
          <w:rtl/>
          <w:lang w:bidi="fa-IR"/>
        </w:rPr>
        <w:t xml:space="preserve">، </w:t>
      </w:r>
      <w:r w:rsidR="00824D51">
        <w:rPr>
          <w:rFonts w:hint="cs"/>
          <w:sz w:val="22"/>
          <w:szCs w:val="22"/>
          <w:rtl/>
          <w:lang w:bidi="fa-IR"/>
        </w:rPr>
        <w:t>میوه جات</w:t>
      </w:r>
      <w:r w:rsidRPr="002857E2">
        <w:rPr>
          <w:sz w:val="22"/>
          <w:szCs w:val="22"/>
          <w:rtl/>
          <w:lang w:bidi="fa-IR"/>
        </w:rPr>
        <w:t xml:space="preserve"> </w:t>
      </w:r>
      <w:r w:rsidRPr="002857E2">
        <w:rPr>
          <w:rFonts w:hint="cs"/>
          <w:sz w:val="22"/>
          <w:szCs w:val="22"/>
          <w:rtl/>
          <w:lang w:bidi="fa-IR"/>
        </w:rPr>
        <w:t>7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sz w:val="22"/>
          <w:szCs w:val="22"/>
          <w:rtl/>
          <w:lang w:bidi="fa-IR"/>
        </w:rPr>
        <w:t xml:space="preserve"> فیصد</w:t>
      </w:r>
      <w:r w:rsidRPr="002857E2">
        <w:rPr>
          <w:rFonts w:hint="cs"/>
          <w:sz w:val="22"/>
          <w:szCs w:val="22"/>
          <w:rtl/>
          <w:lang w:bidi="fa-IR"/>
        </w:rPr>
        <w:t xml:space="preserve"> و </w:t>
      </w:r>
      <w:r w:rsidR="00824D51">
        <w:rPr>
          <w:rFonts w:hint="cs"/>
          <w:sz w:val="22"/>
          <w:szCs w:val="22"/>
          <w:rtl/>
          <w:lang w:bidi="fa-IR"/>
        </w:rPr>
        <w:t xml:space="preserve">سبزیجات </w:t>
      </w:r>
      <w:r w:rsidR="00575DD9">
        <w:rPr>
          <w:rFonts w:hint="cs"/>
          <w:sz w:val="22"/>
          <w:szCs w:val="22"/>
          <w:rtl/>
          <w:lang w:bidi="fa-IR"/>
        </w:rPr>
        <w:t>2</w:t>
      </w:r>
      <w:r w:rsidR="00824D51">
        <w:rPr>
          <w:rFonts w:hint="cs"/>
          <w:sz w:val="22"/>
          <w:szCs w:val="22"/>
          <w:rtl/>
          <w:lang w:bidi="fa-IR"/>
        </w:rPr>
        <w:t>0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7</w:t>
      </w:r>
      <w:r w:rsidRPr="002857E2">
        <w:rPr>
          <w:rFonts w:hint="cs"/>
          <w:sz w:val="22"/>
          <w:szCs w:val="22"/>
          <w:rtl/>
          <w:lang w:bidi="fa-IR"/>
        </w:rPr>
        <w:t xml:space="preserve"> فیصد</w:t>
      </w:r>
      <w:r w:rsidR="00B22F19">
        <w:rPr>
          <w:rFonts w:hint="cs"/>
          <w:sz w:val="22"/>
          <w:szCs w:val="22"/>
          <w:rtl/>
          <w:lang w:bidi="fa-IR"/>
        </w:rPr>
        <w:t xml:space="preserve"> دارا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Pr="002857E2">
        <w:rPr>
          <w:sz w:val="22"/>
          <w:szCs w:val="22"/>
          <w:rtl/>
          <w:lang w:bidi="ps-AF"/>
        </w:rPr>
        <w:t>میباشد</w:t>
      </w:r>
      <w:r w:rsidRPr="002857E2">
        <w:rPr>
          <w:sz w:val="22"/>
          <w:szCs w:val="22"/>
          <w:rtl/>
          <w:lang w:bidi="fa-IR"/>
        </w:rPr>
        <w:t xml:space="preserve">.     </w:t>
      </w:r>
      <w:r w:rsidRPr="002857E2">
        <w:rPr>
          <w:sz w:val="22"/>
          <w:szCs w:val="22"/>
          <w:lang w:bidi="fa-IR"/>
        </w:rPr>
        <w:t xml:space="preserve"> </w:t>
      </w:r>
    </w:p>
    <w:p w:rsidR="00BB4246" w:rsidRDefault="00BB4246" w:rsidP="004E0FEA">
      <w:pPr>
        <w:spacing w:line="400" w:lineRule="atLeast"/>
        <w:jc w:val="right"/>
        <w:rPr>
          <w:b/>
          <w:bCs/>
          <w:lang w:bidi="fa-IR"/>
        </w:rPr>
      </w:pPr>
    </w:p>
    <w:p w:rsidR="00BB4246" w:rsidRPr="002857E2" w:rsidRDefault="00BB4246" w:rsidP="009E4B13">
      <w:pPr>
        <w:spacing w:after="240" w:line="400" w:lineRule="atLeast"/>
        <w:jc w:val="right"/>
        <w:rPr>
          <w:rtl/>
          <w:lang w:bidi="fa-IR"/>
        </w:rPr>
      </w:pPr>
      <w:r w:rsidRPr="002857E2">
        <w:rPr>
          <w:b/>
          <w:bCs/>
          <w:rtl/>
          <w:lang w:bidi="fa-IR"/>
        </w:rPr>
        <w:t>قیم مواد غیر غذایی</w:t>
      </w:r>
    </w:p>
    <w:p w:rsidR="008B05A1" w:rsidRPr="002857E2" w:rsidRDefault="008B05A1" w:rsidP="00B0566E">
      <w:pPr>
        <w:bidi/>
        <w:spacing w:line="360" w:lineRule="auto"/>
        <w:rPr>
          <w:sz w:val="22"/>
          <w:szCs w:val="22"/>
          <w:lang w:bidi="fa-IR"/>
        </w:rPr>
      </w:pPr>
      <w:r w:rsidRPr="002857E2">
        <w:rPr>
          <w:sz w:val="22"/>
          <w:szCs w:val="22"/>
          <w:rtl/>
          <w:lang w:bidi="fa-IR"/>
        </w:rPr>
        <w:t>در سال</w:t>
      </w:r>
      <w:r w:rsidRPr="002857E2">
        <w:rPr>
          <w:sz w:val="22"/>
          <w:szCs w:val="22"/>
          <w:lang w:bidi="fa-IR"/>
        </w:rPr>
        <w:t xml:space="preserve"> </w:t>
      </w:r>
      <w:r w:rsidRPr="002857E2">
        <w:rPr>
          <w:sz w:val="22"/>
          <w:szCs w:val="22"/>
          <w:rtl/>
          <w:lang w:bidi="fa-IR"/>
        </w:rPr>
        <w:t>139</w:t>
      </w:r>
      <w:r w:rsidR="00787DE3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rtl/>
          <w:lang w:bidi="fa-IR"/>
        </w:rPr>
        <w:t xml:space="preserve"> قیم مواد غیرغذایی کشور </w:t>
      </w:r>
      <w:r w:rsidR="00787DE3">
        <w:rPr>
          <w:rFonts w:hint="cs"/>
          <w:sz w:val="22"/>
          <w:szCs w:val="22"/>
          <w:rtl/>
          <w:lang w:bidi="fa-IR"/>
        </w:rPr>
        <w:t>2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9</w:t>
      </w:r>
      <w:r w:rsidRPr="002857E2">
        <w:rPr>
          <w:sz w:val="22"/>
          <w:szCs w:val="22"/>
          <w:rtl/>
          <w:lang w:bidi="fa-IR"/>
        </w:rPr>
        <w:t xml:space="preserve"> فیصد </w:t>
      </w:r>
      <w:r w:rsidRPr="002857E2">
        <w:rPr>
          <w:rFonts w:hint="cs"/>
          <w:sz w:val="22"/>
          <w:szCs w:val="22"/>
          <w:rtl/>
          <w:lang w:bidi="fa-IR"/>
        </w:rPr>
        <w:t>افزایش</w:t>
      </w:r>
      <w:r w:rsidRPr="002857E2">
        <w:rPr>
          <w:sz w:val="22"/>
          <w:szCs w:val="22"/>
          <w:rtl/>
          <w:lang w:bidi="fa-IR"/>
        </w:rPr>
        <w:t xml:space="preserve"> نموده، در حالیکه درسال 139</w:t>
      </w:r>
      <w:r w:rsidR="00787DE3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</w:t>
      </w:r>
      <w:r w:rsidRPr="002857E2">
        <w:rPr>
          <w:rFonts w:hint="cs"/>
          <w:sz w:val="22"/>
          <w:szCs w:val="22"/>
          <w:rtl/>
          <w:lang w:bidi="fa-IR"/>
        </w:rPr>
        <w:t>به اندازه</w:t>
      </w:r>
      <w:r w:rsidRPr="002857E2">
        <w:rPr>
          <w:sz w:val="22"/>
          <w:szCs w:val="22"/>
          <w:rtl/>
          <w:lang w:bidi="fa-IR"/>
        </w:rPr>
        <w:t xml:space="preserve"> </w:t>
      </w:r>
      <w:r w:rsidR="00824D51">
        <w:rPr>
          <w:rFonts w:hint="cs"/>
          <w:sz w:val="22"/>
          <w:szCs w:val="22"/>
          <w:rtl/>
          <w:lang w:bidi="fa-IR"/>
        </w:rPr>
        <w:t>3</w:t>
      </w:r>
      <w:r w:rsidRPr="002857E2">
        <w:rPr>
          <w:sz w:val="22"/>
          <w:szCs w:val="22"/>
          <w:rtl/>
          <w:lang w:bidi="fa-IR"/>
        </w:rPr>
        <w:t>,</w:t>
      </w:r>
      <w:r w:rsidR="00787DE3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فیصد </w:t>
      </w:r>
      <w:r w:rsidRPr="002857E2">
        <w:rPr>
          <w:rFonts w:hint="cs"/>
          <w:sz w:val="22"/>
          <w:szCs w:val="22"/>
          <w:rtl/>
          <w:lang w:bidi="fa-IR"/>
        </w:rPr>
        <w:t>افزایش داشت</w:t>
      </w:r>
      <w:r w:rsidRPr="002857E2">
        <w:rPr>
          <w:sz w:val="22"/>
          <w:szCs w:val="22"/>
          <w:rtl/>
          <w:lang w:bidi="fa-IR"/>
        </w:rPr>
        <w:t>.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Pr="002857E2">
        <w:rPr>
          <w:rFonts w:hint="cs"/>
          <w:sz w:val="22"/>
          <w:szCs w:val="22"/>
          <w:rtl/>
          <w:lang w:bidi="ps-AF"/>
        </w:rPr>
        <w:t>در سال</w:t>
      </w:r>
      <w:r w:rsidRPr="002857E2">
        <w:rPr>
          <w:rFonts w:hint="cs"/>
          <w:sz w:val="22"/>
          <w:szCs w:val="22"/>
          <w:rtl/>
          <w:lang w:bidi="fa-IR"/>
        </w:rPr>
        <w:t xml:space="preserve"> 139</w:t>
      </w:r>
      <w:r w:rsidR="00787DE3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rFonts w:hint="cs"/>
          <w:sz w:val="22"/>
          <w:szCs w:val="22"/>
          <w:rtl/>
          <w:lang w:bidi="fa-IR"/>
        </w:rPr>
        <w:t xml:space="preserve"> افزایش قیم</w:t>
      </w:r>
      <w:r w:rsidRPr="002857E2">
        <w:rPr>
          <w:sz w:val="22"/>
          <w:szCs w:val="22"/>
          <w:rtl/>
          <w:lang w:bidi="fa-IR"/>
        </w:rPr>
        <w:t xml:space="preserve"> بیشتر درقیم </w:t>
      </w:r>
      <w:r w:rsidRPr="002857E2">
        <w:rPr>
          <w:rFonts w:hint="cs"/>
          <w:sz w:val="22"/>
          <w:szCs w:val="22"/>
          <w:rtl/>
          <w:lang w:bidi="fa-IR"/>
        </w:rPr>
        <w:t xml:space="preserve">دخانیات </w:t>
      </w:r>
      <w:r w:rsidR="00824D51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>,</w:t>
      </w:r>
      <w:r w:rsidR="00824D51">
        <w:rPr>
          <w:rFonts w:hint="cs"/>
          <w:sz w:val="22"/>
          <w:szCs w:val="22"/>
          <w:rtl/>
          <w:lang w:bidi="fa-IR"/>
        </w:rPr>
        <w:t>9</w:t>
      </w:r>
      <w:r w:rsidRPr="002857E2">
        <w:rPr>
          <w:rFonts w:hint="cs"/>
          <w:sz w:val="22"/>
          <w:szCs w:val="22"/>
          <w:rtl/>
          <w:lang w:bidi="fa-IR"/>
        </w:rPr>
        <w:t xml:space="preserve"> فیصد، </w:t>
      </w:r>
      <w:r w:rsidR="00787DE3">
        <w:rPr>
          <w:rFonts w:hint="cs"/>
          <w:sz w:val="22"/>
          <w:szCs w:val="22"/>
          <w:rtl/>
          <w:lang w:bidi="fa-IR"/>
        </w:rPr>
        <w:t>البسه باب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787DE3">
        <w:rPr>
          <w:rFonts w:hint="cs"/>
          <w:sz w:val="22"/>
          <w:szCs w:val="22"/>
          <w:rtl/>
          <w:lang w:bidi="fa-IR"/>
        </w:rPr>
        <w:t>3</w:t>
      </w:r>
      <w:r w:rsidRPr="002857E2">
        <w:rPr>
          <w:sz w:val="22"/>
          <w:szCs w:val="22"/>
          <w:rtl/>
          <w:lang w:bidi="fa-IR"/>
        </w:rPr>
        <w:t>,</w:t>
      </w:r>
      <w:r w:rsidR="00B0566E">
        <w:rPr>
          <w:rFonts w:hint="cs"/>
          <w:sz w:val="22"/>
          <w:szCs w:val="22"/>
          <w:rtl/>
          <w:lang w:bidi="fa-IR"/>
        </w:rPr>
        <w:t>2</w:t>
      </w:r>
      <w:r w:rsidRPr="002857E2">
        <w:rPr>
          <w:sz w:val="22"/>
          <w:szCs w:val="22"/>
          <w:rtl/>
          <w:lang w:bidi="fa-IR"/>
        </w:rPr>
        <w:t xml:space="preserve"> </w:t>
      </w:r>
      <w:r w:rsidRPr="002857E2">
        <w:rPr>
          <w:rFonts w:hint="cs"/>
          <w:sz w:val="22"/>
          <w:szCs w:val="22"/>
          <w:rtl/>
          <w:lang w:bidi="fa-IR"/>
        </w:rPr>
        <w:t>فیصد</w:t>
      </w:r>
      <w:r w:rsidR="00BD3F13">
        <w:rPr>
          <w:rFonts w:hint="cs"/>
          <w:sz w:val="22"/>
          <w:szCs w:val="22"/>
          <w:rtl/>
          <w:lang w:bidi="fa-IR"/>
        </w:rPr>
        <w:t xml:space="preserve">، </w:t>
      </w:r>
      <w:r w:rsidR="00B0566E">
        <w:rPr>
          <w:rFonts w:hint="cs"/>
          <w:sz w:val="22"/>
          <w:szCs w:val="22"/>
          <w:rtl/>
          <w:lang w:bidi="fa-IR"/>
        </w:rPr>
        <w:t>سرپناه 3</w:t>
      </w:r>
      <w:r w:rsidR="00B0566E" w:rsidRPr="002857E2">
        <w:rPr>
          <w:sz w:val="22"/>
          <w:szCs w:val="22"/>
          <w:rtl/>
          <w:lang w:bidi="fa-IR"/>
        </w:rPr>
        <w:t>,</w:t>
      </w:r>
      <w:r w:rsidR="00B0566E">
        <w:rPr>
          <w:rFonts w:hint="cs"/>
          <w:sz w:val="22"/>
          <w:szCs w:val="22"/>
          <w:rtl/>
          <w:lang w:bidi="fa-IR"/>
        </w:rPr>
        <w:t>9</w:t>
      </w:r>
      <w:r w:rsidR="00B0566E" w:rsidRPr="002857E2">
        <w:rPr>
          <w:sz w:val="22"/>
          <w:szCs w:val="22"/>
          <w:rtl/>
          <w:lang w:bidi="fa-IR"/>
        </w:rPr>
        <w:t xml:space="preserve"> </w:t>
      </w:r>
      <w:r w:rsidR="00B0566E" w:rsidRPr="002857E2">
        <w:rPr>
          <w:rFonts w:hint="cs"/>
          <w:sz w:val="22"/>
          <w:szCs w:val="22"/>
          <w:rtl/>
          <w:lang w:bidi="fa-IR"/>
        </w:rPr>
        <w:t>فیصد</w:t>
      </w:r>
      <w:r w:rsidR="00B0566E">
        <w:rPr>
          <w:rFonts w:hint="cs"/>
          <w:sz w:val="22"/>
          <w:szCs w:val="22"/>
          <w:rtl/>
          <w:lang w:bidi="fa-IR"/>
        </w:rPr>
        <w:t xml:space="preserve">، </w:t>
      </w:r>
      <w:r w:rsidR="00BD3F13">
        <w:rPr>
          <w:rFonts w:hint="cs"/>
          <w:sz w:val="22"/>
          <w:szCs w:val="22"/>
          <w:rtl/>
          <w:lang w:bidi="fa-IR"/>
        </w:rPr>
        <w:t xml:space="preserve">ترانسپورت </w:t>
      </w:r>
      <w:r w:rsidR="00B0566E">
        <w:rPr>
          <w:rFonts w:hint="cs"/>
          <w:sz w:val="22"/>
          <w:szCs w:val="22"/>
          <w:rtl/>
          <w:lang w:bidi="fa-IR"/>
        </w:rPr>
        <w:t>4</w:t>
      </w:r>
      <w:r w:rsidR="00BD3F13" w:rsidRPr="002857E2">
        <w:rPr>
          <w:sz w:val="22"/>
          <w:szCs w:val="22"/>
          <w:rtl/>
          <w:lang w:bidi="fa-IR"/>
        </w:rPr>
        <w:t>,</w:t>
      </w:r>
      <w:r w:rsidR="00BD3F13">
        <w:rPr>
          <w:rFonts w:hint="cs"/>
          <w:sz w:val="22"/>
          <w:szCs w:val="22"/>
          <w:rtl/>
          <w:lang w:bidi="fa-IR"/>
        </w:rPr>
        <w:t>4</w:t>
      </w:r>
      <w:r w:rsidR="00BD3F13" w:rsidRPr="002857E2">
        <w:rPr>
          <w:rFonts w:hint="cs"/>
          <w:sz w:val="22"/>
          <w:szCs w:val="22"/>
          <w:rtl/>
          <w:lang w:bidi="fa-IR"/>
        </w:rPr>
        <w:t xml:space="preserve"> فیصد</w:t>
      </w:r>
      <w:r w:rsidRPr="002857E2">
        <w:rPr>
          <w:rFonts w:hint="cs"/>
          <w:sz w:val="22"/>
          <w:szCs w:val="22"/>
          <w:rtl/>
          <w:lang w:bidi="fa-IR"/>
        </w:rPr>
        <w:t xml:space="preserve"> و </w:t>
      </w:r>
      <w:r w:rsidR="00BD3F13">
        <w:rPr>
          <w:rFonts w:hint="cs"/>
          <w:sz w:val="22"/>
          <w:szCs w:val="22"/>
          <w:rtl/>
          <w:lang w:bidi="fa-IR"/>
        </w:rPr>
        <w:t>متفرقه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B0566E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sz w:val="22"/>
          <w:szCs w:val="22"/>
          <w:rtl/>
          <w:lang w:bidi="fa-IR"/>
        </w:rPr>
        <w:t>,</w:t>
      </w:r>
      <w:r w:rsidR="00B0566E">
        <w:rPr>
          <w:rFonts w:hint="cs"/>
          <w:sz w:val="22"/>
          <w:szCs w:val="22"/>
          <w:rtl/>
          <w:lang w:bidi="fa-IR"/>
        </w:rPr>
        <w:t>2</w:t>
      </w:r>
      <w:r w:rsidRPr="002857E2">
        <w:rPr>
          <w:sz w:val="22"/>
          <w:szCs w:val="22"/>
          <w:rtl/>
          <w:lang w:bidi="fa-IR"/>
        </w:rPr>
        <w:t xml:space="preserve"> </w:t>
      </w:r>
      <w:r w:rsidRPr="002857E2">
        <w:rPr>
          <w:rFonts w:hint="cs"/>
          <w:sz w:val="22"/>
          <w:szCs w:val="22"/>
          <w:rtl/>
          <w:lang w:bidi="fa-IR"/>
        </w:rPr>
        <w:t xml:space="preserve">فیصد </w:t>
      </w:r>
      <w:r w:rsidRPr="002857E2">
        <w:rPr>
          <w:sz w:val="22"/>
          <w:szCs w:val="22"/>
          <w:rtl/>
          <w:lang w:bidi="fa-IR"/>
        </w:rPr>
        <w:t>بوده است.</w:t>
      </w:r>
      <w:r w:rsidRPr="002857E2">
        <w:rPr>
          <w:sz w:val="22"/>
          <w:szCs w:val="22"/>
          <w:lang w:bidi="fa-IR"/>
        </w:rPr>
        <w:t xml:space="preserve">     </w:t>
      </w:r>
    </w:p>
    <w:p w:rsidR="008B05A1" w:rsidRPr="002857E2" w:rsidRDefault="008B05A1" w:rsidP="00B0566E">
      <w:pPr>
        <w:bidi/>
        <w:spacing w:after="120" w:line="360" w:lineRule="auto"/>
        <w:rPr>
          <w:sz w:val="22"/>
          <w:szCs w:val="22"/>
          <w:rtl/>
          <w:lang w:bidi="fa-IR"/>
        </w:rPr>
      </w:pPr>
      <w:r w:rsidRPr="002857E2">
        <w:rPr>
          <w:rFonts w:hint="cs"/>
          <w:sz w:val="22"/>
          <w:szCs w:val="22"/>
          <w:rtl/>
          <w:lang w:bidi="fa-IR"/>
        </w:rPr>
        <w:t xml:space="preserve">ولایت </w:t>
      </w:r>
      <w:r w:rsidR="00B0566E">
        <w:rPr>
          <w:rFonts w:hint="cs"/>
          <w:sz w:val="22"/>
          <w:szCs w:val="22"/>
          <w:rtl/>
          <w:lang w:bidi="fa-IR"/>
        </w:rPr>
        <w:t>بلخ</w:t>
      </w:r>
      <w:r w:rsidRPr="002857E2">
        <w:rPr>
          <w:rFonts w:hint="cs"/>
          <w:sz w:val="22"/>
          <w:szCs w:val="22"/>
          <w:rtl/>
          <w:lang w:bidi="fa-IR"/>
        </w:rPr>
        <w:t xml:space="preserve"> با داشتن </w:t>
      </w:r>
      <w:r w:rsidR="00B0566E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sz w:val="22"/>
          <w:szCs w:val="22"/>
          <w:rtl/>
          <w:lang w:bidi="fa-IR"/>
        </w:rPr>
        <w:t>,</w:t>
      </w:r>
      <w:r w:rsidR="00B0566E">
        <w:rPr>
          <w:rFonts w:hint="cs"/>
          <w:sz w:val="22"/>
          <w:szCs w:val="22"/>
          <w:rtl/>
          <w:lang w:bidi="fa-IR"/>
        </w:rPr>
        <w:t>8</w:t>
      </w:r>
      <w:r w:rsidRPr="002857E2">
        <w:rPr>
          <w:rFonts w:hint="cs"/>
          <w:sz w:val="22"/>
          <w:szCs w:val="22"/>
          <w:rtl/>
          <w:lang w:bidi="fa-IR"/>
        </w:rPr>
        <w:t xml:space="preserve"> فیصد بیشترین افزایش </w:t>
      </w:r>
      <w:r w:rsidR="00C411FA">
        <w:rPr>
          <w:rFonts w:hint="cs"/>
          <w:sz w:val="22"/>
          <w:szCs w:val="22"/>
          <w:rtl/>
          <w:lang w:bidi="fa-IR"/>
        </w:rPr>
        <w:t xml:space="preserve">را داشت </w:t>
      </w:r>
      <w:r w:rsidRPr="002857E2">
        <w:rPr>
          <w:rFonts w:hint="cs"/>
          <w:sz w:val="22"/>
          <w:szCs w:val="22"/>
          <w:rtl/>
          <w:lang w:bidi="fa-IR"/>
        </w:rPr>
        <w:t>و ب</w:t>
      </w:r>
      <w:r w:rsidR="00C411FA">
        <w:rPr>
          <w:rFonts w:hint="cs"/>
          <w:sz w:val="22"/>
          <w:szCs w:val="22"/>
          <w:rtl/>
          <w:lang w:bidi="fa-IR"/>
        </w:rPr>
        <w:t xml:space="preserve">ه تعقیب آن ولایت </w:t>
      </w:r>
      <w:r w:rsidR="00B0566E">
        <w:rPr>
          <w:rFonts w:hint="cs"/>
          <w:sz w:val="22"/>
          <w:szCs w:val="22"/>
          <w:rtl/>
          <w:lang w:bidi="fa-IR"/>
        </w:rPr>
        <w:t>سرپل</w:t>
      </w:r>
      <w:r w:rsidR="00C411FA">
        <w:rPr>
          <w:rFonts w:hint="cs"/>
          <w:sz w:val="22"/>
          <w:szCs w:val="22"/>
          <w:rtl/>
          <w:lang w:bidi="fa-IR"/>
        </w:rPr>
        <w:t xml:space="preserve"> 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C411FA">
        <w:rPr>
          <w:rFonts w:hint="cs"/>
          <w:sz w:val="22"/>
          <w:szCs w:val="22"/>
          <w:rtl/>
          <w:lang w:bidi="fa-IR"/>
        </w:rPr>
        <w:t>(</w:t>
      </w:r>
      <w:r w:rsidR="00BD3F13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>,</w:t>
      </w:r>
      <w:r w:rsidR="00B0566E">
        <w:rPr>
          <w:rFonts w:hint="cs"/>
          <w:sz w:val="22"/>
          <w:szCs w:val="22"/>
          <w:rtl/>
          <w:lang w:bidi="fa-IR"/>
        </w:rPr>
        <w:t>8</w:t>
      </w:r>
      <w:r w:rsidRPr="002857E2">
        <w:rPr>
          <w:rFonts w:hint="cs"/>
          <w:sz w:val="22"/>
          <w:szCs w:val="22"/>
          <w:rtl/>
          <w:lang w:bidi="fa-IR"/>
        </w:rPr>
        <w:t xml:space="preserve"> فیصد </w:t>
      </w:r>
      <w:r w:rsidR="00C411FA">
        <w:rPr>
          <w:rFonts w:hint="cs"/>
          <w:sz w:val="22"/>
          <w:szCs w:val="22"/>
          <w:rtl/>
          <w:lang w:bidi="fa-IR"/>
        </w:rPr>
        <w:t>) قرار دارد</w:t>
      </w:r>
      <w:r w:rsidRPr="002857E2">
        <w:rPr>
          <w:rFonts w:hint="cs"/>
          <w:sz w:val="22"/>
          <w:szCs w:val="22"/>
          <w:rtl/>
          <w:lang w:bidi="fa-IR"/>
        </w:rPr>
        <w:t>.</w:t>
      </w:r>
      <w:r w:rsidRPr="002857E2">
        <w:rPr>
          <w:sz w:val="22"/>
          <w:szCs w:val="22"/>
          <w:lang w:bidi="fa-IR"/>
        </w:rPr>
        <w:t xml:space="preserve">        </w:t>
      </w:r>
    </w:p>
    <w:p w:rsidR="00994C3F" w:rsidRDefault="00994C3F" w:rsidP="00994C3F">
      <w:pPr>
        <w:bidi/>
        <w:spacing w:line="400" w:lineRule="atLeast"/>
        <w:jc w:val="both"/>
        <w:rPr>
          <w:rtl/>
          <w:lang w:bidi="fa-IR"/>
        </w:rPr>
      </w:pPr>
    </w:p>
    <w:p w:rsidR="002857E2" w:rsidRDefault="002857E2" w:rsidP="002857E2">
      <w:pPr>
        <w:bidi/>
        <w:spacing w:line="400" w:lineRule="atLeast"/>
        <w:jc w:val="both"/>
        <w:rPr>
          <w:rtl/>
          <w:lang w:bidi="fa-IR"/>
        </w:rPr>
      </w:pPr>
    </w:p>
    <w:p w:rsidR="002857E2" w:rsidRDefault="002857E2" w:rsidP="002857E2">
      <w:pPr>
        <w:bidi/>
        <w:spacing w:line="400" w:lineRule="atLeast"/>
        <w:jc w:val="both"/>
        <w:rPr>
          <w:rtl/>
          <w:lang w:bidi="fa-IR"/>
        </w:rPr>
      </w:pPr>
    </w:p>
    <w:p w:rsidR="00BB4246" w:rsidRPr="00584528" w:rsidRDefault="00BB4246" w:rsidP="00B22F19">
      <w:pPr>
        <w:bidi/>
        <w:spacing w:line="400" w:lineRule="atLeast"/>
        <w:jc w:val="both"/>
        <w:rPr>
          <w:b/>
          <w:bCs/>
          <w:rtl/>
          <w:lang w:bidi="fa-IR"/>
        </w:rPr>
      </w:pPr>
      <w:r w:rsidRPr="00584528">
        <w:rPr>
          <w:b/>
          <w:bCs/>
          <w:rtl/>
          <w:lang w:bidi="fa-IR"/>
        </w:rPr>
        <w:lastRenderedPageBreak/>
        <w:t>پړسوب او د مصرف</w:t>
      </w:r>
      <w:r w:rsidR="00B22F19">
        <w:rPr>
          <w:rFonts w:hint="cs"/>
          <w:b/>
          <w:bCs/>
          <w:rtl/>
          <w:lang w:bidi="ps-AF"/>
        </w:rPr>
        <w:t>ي</w:t>
      </w:r>
      <w:r w:rsidRPr="00584528">
        <w:rPr>
          <w:b/>
          <w:bCs/>
          <w:rtl/>
          <w:lang w:bidi="fa-IR"/>
        </w:rPr>
        <w:t xml:space="preserve"> توکو د بیو شاخص                                                                                   </w:t>
      </w:r>
    </w:p>
    <w:p w:rsidR="00BB4246" w:rsidRPr="002857E2" w:rsidRDefault="00BB4246" w:rsidP="00023C3C">
      <w:pPr>
        <w:bidi/>
        <w:spacing w:line="400" w:lineRule="atLeast"/>
        <w:jc w:val="both"/>
        <w:rPr>
          <w:sz w:val="22"/>
          <w:szCs w:val="22"/>
          <w:rtl/>
          <w:lang w:bidi="fa-IR"/>
        </w:rPr>
      </w:pPr>
      <w:r w:rsidRPr="002857E2">
        <w:rPr>
          <w:sz w:val="22"/>
          <w:szCs w:val="22"/>
          <w:rtl/>
          <w:lang w:bidi="fa-IR"/>
        </w:rPr>
        <w:t>د بیو</w:t>
      </w:r>
      <w:r w:rsidRPr="002857E2">
        <w:rPr>
          <w:sz w:val="22"/>
          <w:szCs w:val="22"/>
          <w:rtl/>
          <w:lang w:bidi="ps-AF"/>
        </w:rPr>
        <w:t xml:space="preserve"> </w:t>
      </w:r>
      <w:r w:rsidR="000E6DD2">
        <w:rPr>
          <w:rFonts w:hint="cs"/>
          <w:sz w:val="22"/>
          <w:szCs w:val="22"/>
          <w:rtl/>
          <w:lang w:bidi="ps-AF"/>
        </w:rPr>
        <w:t xml:space="preserve">د </w:t>
      </w:r>
      <w:r w:rsidRPr="002857E2">
        <w:rPr>
          <w:sz w:val="22"/>
          <w:szCs w:val="22"/>
          <w:rtl/>
          <w:lang w:bidi="fa-IR"/>
        </w:rPr>
        <w:t xml:space="preserve">شاخص اصلی </w:t>
      </w:r>
      <w:r w:rsidR="007E1779">
        <w:rPr>
          <w:rFonts w:hint="cs"/>
          <w:sz w:val="22"/>
          <w:szCs w:val="22"/>
          <w:rtl/>
          <w:lang w:bidi="ps-AF"/>
        </w:rPr>
        <w:t>هدف</w:t>
      </w:r>
      <w:r w:rsidR="00994C3F" w:rsidRPr="002857E2">
        <w:rPr>
          <w:sz w:val="22"/>
          <w:szCs w:val="22"/>
          <w:rtl/>
          <w:lang w:bidi="fa-IR"/>
        </w:rPr>
        <w:t xml:space="preserve"> </w:t>
      </w:r>
      <w:r w:rsidR="009F2149">
        <w:rPr>
          <w:rFonts w:hint="cs"/>
          <w:sz w:val="22"/>
          <w:szCs w:val="22"/>
          <w:rtl/>
          <w:lang w:bidi="fa-IR"/>
        </w:rPr>
        <w:t xml:space="preserve">د ارقامو د استفاده کوونکو لپاره </w:t>
      </w:r>
      <w:r w:rsidR="00994C3F" w:rsidRPr="002857E2">
        <w:rPr>
          <w:sz w:val="22"/>
          <w:szCs w:val="22"/>
          <w:rtl/>
          <w:lang w:bidi="fa-IR"/>
        </w:rPr>
        <w:t>د مصـرف</w:t>
      </w:r>
      <w:r w:rsidR="00B22F19">
        <w:rPr>
          <w:rFonts w:hint="cs"/>
          <w:sz w:val="22"/>
          <w:szCs w:val="22"/>
          <w:rtl/>
          <w:lang w:bidi="ps-AF"/>
        </w:rPr>
        <w:t>ي</w:t>
      </w:r>
      <w:r w:rsidR="00994C3F" w:rsidRPr="002857E2">
        <w:rPr>
          <w:sz w:val="22"/>
          <w:szCs w:val="22"/>
          <w:rtl/>
          <w:lang w:bidi="fa-IR"/>
        </w:rPr>
        <w:t xml:space="preserve"> توکو</w:t>
      </w:r>
      <w:r w:rsidRPr="002857E2">
        <w:rPr>
          <w:sz w:val="22"/>
          <w:szCs w:val="22"/>
          <w:rtl/>
          <w:lang w:bidi="fa-IR"/>
        </w:rPr>
        <w:t xml:space="preserve"> </w:t>
      </w:r>
      <w:r w:rsidR="009F2149">
        <w:rPr>
          <w:rFonts w:hint="cs"/>
          <w:sz w:val="22"/>
          <w:szCs w:val="22"/>
          <w:rtl/>
          <w:lang w:bidi="fa-IR"/>
        </w:rPr>
        <w:t>په</w:t>
      </w:r>
      <w:r w:rsidR="00994C3F" w:rsidRPr="002857E2">
        <w:rPr>
          <w:sz w:val="22"/>
          <w:szCs w:val="22"/>
          <w:rtl/>
          <w:lang w:bidi="fa-IR"/>
        </w:rPr>
        <w:t xml:space="preserve"> </w:t>
      </w:r>
      <w:r w:rsidR="009F2149">
        <w:rPr>
          <w:rFonts w:hint="cs"/>
          <w:sz w:val="22"/>
          <w:szCs w:val="22"/>
          <w:rtl/>
          <w:lang w:bidi="fa-IR"/>
        </w:rPr>
        <w:t>کچه کی</w:t>
      </w:r>
      <w:r w:rsidR="000E6DD2">
        <w:rPr>
          <w:rFonts w:hint="cs"/>
          <w:sz w:val="22"/>
          <w:szCs w:val="22"/>
          <w:rtl/>
          <w:lang w:bidi="fa-IR"/>
        </w:rPr>
        <w:t xml:space="preserve"> له بدلونونو او د </w:t>
      </w:r>
      <w:r w:rsidR="000E6DD2">
        <w:rPr>
          <w:rFonts w:hint="cs"/>
          <w:sz w:val="22"/>
          <w:szCs w:val="22"/>
          <w:rtl/>
          <w:lang w:bidi="ps-AF"/>
        </w:rPr>
        <w:t xml:space="preserve">مصرفی توکو د بیو د </w:t>
      </w:r>
      <w:r w:rsidR="000E6DD2">
        <w:rPr>
          <w:rFonts w:hint="cs"/>
          <w:sz w:val="22"/>
          <w:szCs w:val="22"/>
          <w:rtl/>
          <w:lang w:bidi="fa-IR"/>
        </w:rPr>
        <w:t>پړسوب</w:t>
      </w:r>
      <w:r w:rsidR="009F2149">
        <w:rPr>
          <w:rFonts w:hint="cs"/>
          <w:sz w:val="22"/>
          <w:szCs w:val="22"/>
          <w:rtl/>
          <w:lang w:bidi="fa-IR"/>
        </w:rPr>
        <w:t xml:space="preserve"> له </w:t>
      </w:r>
      <w:r w:rsidR="000E6DD2">
        <w:rPr>
          <w:rFonts w:hint="cs"/>
          <w:sz w:val="22"/>
          <w:szCs w:val="22"/>
          <w:rtl/>
          <w:lang w:bidi="ps-AF"/>
        </w:rPr>
        <w:t xml:space="preserve">سنجش </w:t>
      </w:r>
      <w:r w:rsidR="009F2149">
        <w:rPr>
          <w:rFonts w:hint="cs"/>
          <w:sz w:val="22"/>
          <w:szCs w:val="22"/>
          <w:rtl/>
          <w:lang w:bidi="ps-AF"/>
        </w:rPr>
        <w:t>څخه عبارت دی</w:t>
      </w:r>
      <w:r w:rsidR="009F2149">
        <w:rPr>
          <w:rFonts w:hint="cs"/>
          <w:sz w:val="22"/>
          <w:szCs w:val="22"/>
          <w:rtl/>
          <w:lang w:bidi="fa-IR"/>
        </w:rPr>
        <w:t xml:space="preserve">. </w:t>
      </w:r>
      <w:r w:rsidR="009F2149" w:rsidRPr="002857E2">
        <w:rPr>
          <w:sz w:val="22"/>
          <w:szCs w:val="22"/>
          <w:rtl/>
          <w:lang w:bidi="fa-IR"/>
        </w:rPr>
        <w:t>د مصرف</w:t>
      </w:r>
      <w:r w:rsidR="00961AD3">
        <w:rPr>
          <w:rFonts w:hint="cs"/>
          <w:sz w:val="22"/>
          <w:szCs w:val="22"/>
          <w:rtl/>
          <w:lang w:bidi="ps-AF"/>
        </w:rPr>
        <w:t>ي</w:t>
      </w:r>
      <w:r w:rsidR="009F2149" w:rsidRPr="002857E2">
        <w:rPr>
          <w:sz w:val="22"/>
          <w:szCs w:val="22"/>
          <w:rtl/>
          <w:lang w:bidi="fa-IR"/>
        </w:rPr>
        <w:t xml:space="preserve"> توکو</w:t>
      </w:r>
      <w:r w:rsidR="009F2149" w:rsidRPr="002857E2">
        <w:rPr>
          <w:sz w:val="22"/>
          <w:szCs w:val="22"/>
          <w:rtl/>
          <w:lang w:bidi="ps-AF"/>
        </w:rPr>
        <w:t xml:space="preserve"> </w:t>
      </w:r>
      <w:r w:rsidR="009F2149" w:rsidRPr="002857E2">
        <w:rPr>
          <w:sz w:val="22"/>
          <w:szCs w:val="22"/>
          <w:rtl/>
          <w:lang w:bidi="fa-IR"/>
        </w:rPr>
        <w:t xml:space="preserve">له شاخص او د هغه د میاشتنی خوځښت له تګ لوری څخه </w:t>
      </w:r>
      <w:r w:rsidR="009F2149">
        <w:rPr>
          <w:rFonts w:hint="cs"/>
          <w:sz w:val="22"/>
          <w:szCs w:val="22"/>
          <w:rtl/>
          <w:lang w:bidi="fa-IR"/>
        </w:rPr>
        <w:t>د</w:t>
      </w:r>
      <w:r w:rsidRPr="002857E2">
        <w:rPr>
          <w:sz w:val="22"/>
          <w:szCs w:val="22"/>
          <w:rtl/>
          <w:lang w:bidi="fa-IR"/>
        </w:rPr>
        <w:t xml:space="preserve"> پـولی او</w:t>
      </w:r>
      <w:r w:rsidRPr="002857E2">
        <w:rPr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>مالی پالیســیو</w:t>
      </w:r>
      <w:r w:rsidR="009F2149">
        <w:rPr>
          <w:rFonts w:hint="cs"/>
          <w:sz w:val="22"/>
          <w:szCs w:val="22"/>
          <w:rtl/>
          <w:lang w:bidi="fa-IR"/>
        </w:rPr>
        <w:t xml:space="preserve"> لپاره</w:t>
      </w:r>
      <w:r w:rsidRPr="002857E2">
        <w:rPr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>د</w:t>
      </w:r>
      <w:r w:rsidRPr="002857E2">
        <w:rPr>
          <w:sz w:val="22"/>
          <w:szCs w:val="22"/>
          <w:rtl/>
          <w:lang w:bidi="ps-AF"/>
        </w:rPr>
        <w:t xml:space="preserve"> </w:t>
      </w:r>
      <w:r w:rsidR="001D7742" w:rsidRPr="002857E2">
        <w:rPr>
          <w:rFonts w:hint="cs"/>
          <w:sz w:val="22"/>
          <w:szCs w:val="22"/>
          <w:rtl/>
          <w:lang w:bidi="fa-IR"/>
        </w:rPr>
        <w:t>اساسی موخو</w:t>
      </w:r>
      <w:r w:rsidRPr="002857E2">
        <w:rPr>
          <w:sz w:val="22"/>
          <w:szCs w:val="22"/>
          <w:rtl/>
          <w:lang w:bidi="fa-IR"/>
        </w:rPr>
        <w:t xml:space="preserve"> په تو</w:t>
      </w:r>
      <w:r w:rsidR="001311F8" w:rsidRPr="002857E2">
        <w:rPr>
          <w:sz w:val="22"/>
          <w:szCs w:val="22"/>
          <w:rtl/>
          <w:lang w:bidi="fa-IR"/>
        </w:rPr>
        <w:t xml:space="preserve">گه </w:t>
      </w:r>
      <w:r w:rsidR="001311F8" w:rsidRPr="002857E2">
        <w:rPr>
          <w:rFonts w:hint="cs"/>
          <w:sz w:val="22"/>
          <w:szCs w:val="22"/>
          <w:rtl/>
          <w:lang w:bidi="fa-IR"/>
        </w:rPr>
        <w:t xml:space="preserve">او </w:t>
      </w:r>
      <w:r w:rsidR="009F2149">
        <w:rPr>
          <w:rFonts w:hint="cs"/>
          <w:sz w:val="22"/>
          <w:szCs w:val="22"/>
          <w:rtl/>
          <w:lang w:bidi="fa-IR"/>
        </w:rPr>
        <w:t>ضمنآ</w:t>
      </w:r>
      <w:r w:rsidR="001D7742" w:rsidRPr="002857E2">
        <w:rPr>
          <w:rFonts w:hint="cs"/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>د انفــلاســـیون، ســوداگـری</w:t>
      </w:r>
      <w:r w:rsidR="00023C3C">
        <w:rPr>
          <w:rFonts w:hint="cs"/>
          <w:sz w:val="22"/>
          <w:szCs w:val="22"/>
          <w:rtl/>
          <w:lang w:bidi="fa-IR"/>
        </w:rPr>
        <w:t>زو</w:t>
      </w:r>
      <w:r w:rsidRPr="002857E2">
        <w:rPr>
          <w:sz w:val="22"/>
          <w:szCs w:val="22"/>
          <w:rtl/>
          <w:lang w:bidi="fa-IR"/>
        </w:rPr>
        <w:t xml:space="preserve"> تړونونو، استخدام، معاشـونو، د</w:t>
      </w:r>
      <w:r w:rsidRPr="002857E2">
        <w:rPr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 xml:space="preserve">تقاعد د حقوقو او نورو </w:t>
      </w:r>
      <w:r w:rsidR="009F2149">
        <w:rPr>
          <w:rFonts w:hint="cs"/>
          <w:sz w:val="22"/>
          <w:szCs w:val="22"/>
          <w:rtl/>
          <w:lang w:bidi="ps-AF"/>
        </w:rPr>
        <w:t>ټ</w:t>
      </w:r>
      <w:r w:rsidRPr="002857E2">
        <w:rPr>
          <w:sz w:val="22"/>
          <w:szCs w:val="22"/>
          <w:rtl/>
          <w:lang w:bidi="fa-IR"/>
        </w:rPr>
        <w:t xml:space="preserve">ولنیزو </w:t>
      </w:r>
      <w:r w:rsidR="007E1779">
        <w:rPr>
          <w:rFonts w:hint="cs"/>
          <w:sz w:val="22"/>
          <w:szCs w:val="22"/>
          <w:rtl/>
          <w:lang w:bidi="ps-AF"/>
        </w:rPr>
        <w:t>مواردو</w:t>
      </w:r>
      <w:r w:rsidRPr="002857E2">
        <w:rPr>
          <w:sz w:val="22"/>
          <w:szCs w:val="22"/>
          <w:rtl/>
          <w:lang w:bidi="fa-IR"/>
        </w:rPr>
        <w:t xml:space="preserve"> </w:t>
      </w:r>
      <w:r w:rsidR="009F2149">
        <w:rPr>
          <w:rFonts w:hint="cs"/>
          <w:sz w:val="22"/>
          <w:szCs w:val="22"/>
          <w:rtl/>
          <w:lang w:bidi="ps-AF"/>
        </w:rPr>
        <w:t>کی د تنظیم</w:t>
      </w:r>
      <w:r w:rsidRPr="002857E2">
        <w:rPr>
          <w:sz w:val="22"/>
          <w:szCs w:val="22"/>
          <w:rtl/>
          <w:lang w:bidi="fa-IR"/>
        </w:rPr>
        <w:t xml:space="preserve"> او</w:t>
      </w:r>
      <w:r w:rsidRPr="002857E2">
        <w:rPr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>تعــدیلـولـو لپـاره</w:t>
      </w:r>
      <w:r w:rsidRPr="002857E2">
        <w:rPr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 xml:space="preserve"> ورڅـخـه کار اخیســتل کـیـږی. </w:t>
      </w:r>
    </w:p>
    <w:p w:rsidR="00BB4246" w:rsidRPr="00A10E7D" w:rsidRDefault="00BB4246" w:rsidP="004E0FEA">
      <w:pPr>
        <w:spacing w:line="400" w:lineRule="atLeast"/>
        <w:jc w:val="both"/>
        <w:rPr>
          <w:sz w:val="12"/>
          <w:szCs w:val="12"/>
          <w:rtl/>
          <w:lang w:bidi="fa-IR"/>
        </w:rPr>
      </w:pPr>
      <w:r>
        <w:rPr>
          <w:rtl/>
          <w:lang w:bidi="fa-IR"/>
        </w:rPr>
        <w:t xml:space="preserve">      </w:t>
      </w:r>
    </w:p>
    <w:p w:rsidR="00BB4246" w:rsidRDefault="00BB4246" w:rsidP="004E0FEA">
      <w:pPr>
        <w:bidi/>
        <w:spacing w:line="400" w:lineRule="atLeast"/>
        <w:jc w:val="both"/>
        <w:rPr>
          <w:b/>
          <w:bCs/>
          <w:sz w:val="28"/>
          <w:szCs w:val="28"/>
          <w:rtl/>
          <w:lang w:bidi="fa-IR"/>
        </w:rPr>
      </w:pPr>
      <w:r w:rsidRPr="00584528">
        <w:rPr>
          <w:b/>
          <w:bCs/>
          <w:lang w:bidi="fa-IR"/>
        </w:rPr>
        <w:t xml:space="preserve"> </w:t>
      </w:r>
      <w:r w:rsidRPr="00584528">
        <w:rPr>
          <w:b/>
          <w:bCs/>
          <w:rtl/>
          <w:lang w:bidi="fa-IR"/>
        </w:rPr>
        <w:t xml:space="preserve"> د په کار شوی طریقی په اړه مختصر توضیحات</w:t>
      </w:r>
      <w:r>
        <w:rPr>
          <w:b/>
          <w:bCs/>
          <w:sz w:val="28"/>
          <w:szCs w:val="28"/>
          <w:rtl/>
          <w:lang w:bidi="fa-IR"/>
        </w:rPr>
        <w:t xml:space="preserve">             </w:t>
      </w:r>
    </w:p>
    <w:p w:rsidR="00BB4246" w:rsidRPr="002857E2" w:rsidRDefault="009F2149" w:rsidP="00961AD3">
      <w:pPr>
        <w:bidi/>
        <w:spacing w:line="400" w:lineRule="atLeast"/>
        <w:jc w:val="both"/>
        <w:rPr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  <w:lang w:bidi="fa-IR"/>
        </w:rPr>
        <w:t xml:space="preserve"> </w:t>
      </w:r>
      <w:r w:rsidR="00BB4246" w:rsidRPr="002857E2">
        <w:rPr>
          <w:sz w:val="22"/>
          <w:szCs w:val="22"/>
          <w:rtl/>
          <w:lang w:bidi="ps-AF"/>
        </w:rPr>
        <w:t>د هیواد د مصرف</w:t>
      </w:r>
      <w:r w:rsidR="00961AD3">
        <w:rPr>
          <w:rFonts w:hint="cs"/>
          <w:sz w:val="22"/>
          <w:szCs w:val="22"/>
          <w:rtl/>
          <w:lang w:bidi="ps-AF"/>
        </w:rPr>
        <w:t>ي</w:t>
      </w:r>
      <w:r w:rsidR="00BB4246" w:rsidRPr="002857E2">
        <w:rPr>
          <w:sz w:val="22"/>
          <w:szCs w:val="22"/>
          <w:rtl/>
          <w:lang w:bidi="ps-AF"/>
        </w:rPr>
        <w:t xml:space="preserve"> توکو د بیو </w:t>
      </w:r>
      <w:r w:rsidR="001D7742" w:rsidRPr="002857E2">
        <w:rPr>
          <w:rFonts w:hint="cs"/>
          <w:sz w:val="22"/>
          <w:szCs w:val="22"/>
          <w:rtl/>
          <w:lang w:bidi="fa-IR"/>
        </w:rPr>
        <w:t xml:space="preserve">په </w:t>
      </w:r>
      <w:r w:rsidR="00BB4246" w:rsidRPr="002857E2">
        <w:rPr>
          <w:sz w:val="22"/>
          <w:szCs w:val="22"/>
          <w:rtl/>
          <w:lang w:bidi="ps-AF"/>
        </w:rPr>
        <w:t xml:space="preserve">شاخص </w:t>
      </w:r>
      <w:r w:rsidR="001D7742" w:rsidRPr="002857E2">
        <w:rPr>
          <w:rFonts w:hint="cs"/>
          <w:sz w:val="22"/>
          <w:szCs w:val="22"/>
          <w:rtl/>
          <w:lang w:bidi="fa-IR"/>
        </w:rPr>
        <w:t xml:space="preserve">کی </w:t>
      </w:r>
      <w:r w:rsidR="00BB4246" w:rsidRPr="002857E2">
        <w:rPr>
          <w:sz w:val="22"/>
          <w:szCs w:val="22"/>
          <w:rtl/>
          <w:lang w:bidi="ps-AF"/>
        </w:rPr>
        <w:t>د فورمولونو</w:t>
      </w:r>
      <w:r w:rsidR="00BB4246" w:rsidRPr="002857E2">
        <w:rPr>
          <w:sz w:val="22"/>
          <w:szCs w:val="22"/>
          <w:rtl/>
          <w:lang w:bidi="fa-IR"/>
        </w:rPr>
        <w:t>،</w:t>
      </w:r>
      <w:r w:rsidR="0053667C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BB4246" w:rsidRPr="002857E2">
        <w:rPr>
          <w:sz w:val="22"/>
          <w:szCs w:val="22"/>
          <w:rtl/>
          <w:lang w:bidi="ps-AF"/>
        </w:rPr>
        <w:t>مفاهیمو او تصنیف</w:t>
      </w:r>
      <w:r w:rsidR="001D7742" w:rsidRPr="002857E2">
        <w:rPr>
          <w:rFonts w:hint="cs"/>
          <w:sz w:val="22"/>
          <w:szCs w:val="22"/>
          <w:rtl/>
          <w:lang w:bidi="fa-IR"/>
        </w:rPr>
        <w:t>ونو</w:t>
      </w:r>
      <w:r w:rsidR="00BB4246" w:rsidRPr="002857E2">
        <w:rPr>
          <w:sz w:val="22"/>
          <w:szCs w:val="22"/>
          <w:rtl/>
          <w:lang w:bidi="ps-AF"/>
        </w:rPr>
        <w:t xml:space="preserve"> په </w:t>
      </w:r>
      <w:r w:rsidR="001D7742" w:rsidRPr="002857E2">
        <w:rPr>
          <w:rFonts w:hint="cs"/>
          <w:sz w:val="22"/>
          <w:szCs w:val="22"/>
          <w:rtl/>
          <w:lang w:bidi="fa-IR"/>
        </w:rPr>
        <w:t>هکله د</w:t>
      </w:r>
      <w:r w:rsidR="0053667C" w:rsidRPr="002857E2">
        <w:rPr>
          <w:sz w:val="22"/>
          <w:szCs w:val="22"/>
          <w:rtl/>
          <w:lang w:bidi="ps-AF"/>
        </w:rPr>
        <w:t xml:space="preserve"> نړیوال</w:t>
      </w:r>
      <w:r w:rsidR="001D7742" w:rsidRPr="002857E2">
        <w:rPr>
          <w:rFonts w:hint="cs"/>
          <w:sz w:val="22"/>
          <w:szCs w:val="22"/>
          <w:rtl/>
          <w:lang w:bidi="fa-IR"/>
        </w:rPr>
        <w:t>و</w:t>
      </w:r>
      <w:r w:rsidR="0053667C" w:rsidRPr="002857E2">
        <w:rPr>
          <w:sz w:val="22"/>
          <w:szCs w:val="22"/>
          <w:rtl/>
          <w:lang w:bidi="ps-AF"/>
        </w:rPr>
        <w:t xml:space="preserve"> </w:t>
      </w:r>
      <w:r w:rsidR="001D7742" w:rsidRPr="002857E2">
        <w:rPr>
          <w:rFonts w:hint="cs"/>
          <w:sz w:val="22"/>
          <w:szCs w:val="22"/>
          <w:rtl/>
          <w:lang w:bidi="ps-AF"/>
        </w:rPr>
        <w:t>سپارښتنو</w:t>
      </w:r>
      <w:r w:rsidR="0053667C" w:rsidRPr="002857E2">
        <w:rPr>
          <w:sz w:val="22"/>
          <w:szCs w:val="22"/>
          <w:rtl/>
          <w:lang w:bidi="ps-AF"/>
        </w:rPr>
        <w:t xml:space="preserve"> </w:t>
      </w:r>
      <w:r w:rsidR="00961AD3">
        <w:rPr>
          <w:rFonts w:hint="cs"/>
          <w:sz w:val="22"/>
          <w:szCs w:val="22"/>
          <w:rtl/>
          <w:lang w:bidi="ps-AF"/>
        </w:rPr>
        <w:t>څ</w:t>
      </w:r>
      <w:r w:rsidR="0053667C" w:rsidRPr="002857E2">
        <w:rPr>
          <w:rFonts w:hint="cs"/>
          <w:sz w:val="22"/>
          <w:szCs w:val="22"/>
          <w:rtl/>
          <w:lang w:bidi="ps-AF"/>
        </w:rPr>
        <w:t>خه</w:t>
      </w:r>
      <w:r w:rsidR="003A0C5B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3A0C5B" w:rsidRPr="002857E2">
        <w:rPr>
          <w:sz w:val="22"/>
          <w:szCs w:val="22"/>
          <w:rtl/>
          <w:lang w:bidi="fa-IR"/>
        </w:rPr>
        <w:t xml:space="preserve">کار اخیســتل </w:t>
      </w:r>
      <w:r w:rsidR="0053667C" w:rsidRPr="002857E2">
        <w:rPr>
          <w:rFonts w:hint="cs"/>
          <w:sz w:val="22"/>
          <w:szCs w:val="22"/>
          <w:rtl/>
          <w:lang w:bidi="ps-AF"/>
        </w:rPr>
        <w:t>شوی دی</w:t>
      </w:r>
      <w:r w:rsidR="003A0C5B" w:rsidRPr="002857E2">
        <w:rPr>
          <w:sz w:val="22"/>
          <w:szCs w:val="22"/>
          <w:rtl/>
          <w:lang w:bidi="fa-IR"/>
        </w:rPr>
        <w:t>.</w:t>
      </w:r>
      <w:r w:rsidR="003A0C5B" w:rsidRPr="002857E2">
        <w:rPr>
          <w:sz w:val="22"/>
          <w:szCs w:val="22"/>
          <w:rtl/>
          <w:lang w:bidi="ps-AF"/>
        </w:rPr>
        <w:t xml:space="preserve"> مجموعی وزن </w:t>
      </w:r>
      <w:r w:rsidR="00BB4246" w:rsidRPr="002857E2">
        <w:rPr>
          <w:sz w:val="22"/>
          <w:szCs w:val="22"/>
          <w:rtl/>
          <w:lang w:bidi="ps-AF"/>
        </w:rPr>
        <w:t xml:space="preserve"> د کابل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هرات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کندهار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خوست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جلال آباد</w:t>
      </w:r>
      <w:r w:rsidR="003A0C5B" w:rsidRPr="002857E2">
        <w:rPr>
          <w:rFonts w:hint="cs"/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مزار شریف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هلمند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بامیان</w:t>
      </w:r>
      <w:r w:rsidR="00BB4246" w:rsidRPr="002857E2">
        <w:rPr>
          <w:sz w:val="22"/>
          <w:szCs w:val="22"/>
          <w:rtl/>
          <w:lang w:bidi="fa-IR"/>
        </w:rPr>
        <w:t>،</w:t>
      </w:r>
      <w:r w:rsidR="00BB4246" w:rsidRPr="002857E2">
        <w:rPr>
          <w:sz w:val="22"/>
          <w:szCs w:val="22"/>
          <w:rtl/>
          <w:lang w:bidi="ps-AF"/>
        </w:rPr>
        <w:t xml:space="preserve"> کندز</w:t>
      </w:r>
      <w:r w:rsidR="00E07248" w:rsidRPr="002857E2">
        <w:rPr>
          <w:rFonts w:hint="cs"/>
          <w:sz w:val="22"/>
          <w:szCs w:val="22"/>
          <w:rtl/>
          <w:lang w:bidi="fa-IR"/>
        </w:rPr>
        <w:t>،</w:t>
      </w:r>
      <w:r w:rsidR="00E07248" w:rsidRPr="002857E2">
        <w:rPr>
          <w:sz w:val="22"/>
          <w:szCs w:val="22"/>
          <w:rtl/>
          <w:lang w:bidi="fa-IR"/>
        </w:rPr>
        <w:t xml:space="preserve"> بدخشان</w:t>
      </w:r>
      <w:r w:rsidR="00E07248" w:rsidRPr="002857E2">
        <w:rPr>
          <w:rFonts w:hint="cs"/>
          <w:sz w:val="22"/>
          <w:szCs w:val="22"/>
          <w:rtl/>
          <w:lang w:bidi="fa-IR"/>
        </w:rPr>
        <w:t>، تخار، پکتیا، پروان، غزنی، غور، کاپیسا، سرپل، جوزجان، بغلان او فاریاب</w:t>
      </w:r>
      <w:r w:rsidR="00E07248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ps-AF"/>
        </w:rPr>
        <w:t xml:space="preserve">ښارونو د مصرفی توکو د شاخصونو </w:t>
      </w:r>
      <w:r w:rsidR="00961AD3">
        <w:rPr>
          <w:rFonts w:hint="cs"/>
          <w:sz w:val="22"/>
          <w:szCs w:val="22"/>
          <w:rtl/>
          <w:lang w:bidi="ps-AF"/>
        </w:rPr>
        <w:t>څ</w:t>
      </w:r>
      <w:r w:rsidR="00BB4246" w:rsidRPr="002857E2">
        <w:rPr>
          <w:sz w:val="22"/>
          <w:szCs w:val="22"/>
          <w:rtl/>
          <w:lang w:bidi="ps-AF"/>
        </w:rPr>
        <w:t>خه سنجول شو</w:t>
      </w:r>
      <w:r w:rsidR="00961AD3">
        <w:rPr>
          <w:rFonts w:hint="cs"/>
          <w:sz w:val="22"/>
          <w:szCs w:val="22"/>
          <w:rtl/>
          <w:lang w:bidi="ps-AF"/>
        </w:rPr>
        <w:t>ي</w:t>
      </w:r>
      <w:r w:rsidR="00BB4246" w:rsidRPr="002857E2">
        <w:rPr>
          <w:sz w:val="22"/>
          <w:szCs w:val="22"/>
          <w:rtl/>
          <w:lang w:bidi="ps-AF"/>
        </w:rPr>
        <w:t xml:space="preserve"> دی</w:t>
      </w:r>
      <w:r w:rsidR="00BB4246" w:rsidRPr="002857E2">
        <w:rPr>
          <w:sz w:val="22"/>
          <w:szCs w:val="22"/>
          <w:rtl/>
          <w:lang w:bidi="fa-IR"/>
        </w:rPr>
        <w:t xml:space="preserve">.               </w:t>
      </w:r>
    </w:p>
    <w:p w:rsidR="00BB4246" w:rsidRPr="002857E2" w:rsidRDefault="00023C3C" w:rsidP="00EE4818">
      <w:pPr>
        <w:bidi/>
        <w:spacing w:line="400" w:lineRule="atLeast"/>
        <w:jc w:val="both"/>
        <w:rPr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  <w:lang w:bidi="fa-IR"/>
        </w:rPr>
        <w:t>د ټوکرۍ د عمومی شاخص او د مصرفی توکو د ګروپونو اړونده اقلامو مجموعه</w:t>
      </w:r>
      <w:r w:rsidR="00BB4246" w:rsidRPr="002857E2">
        <w:rPr>
          <w:sz w:val="22"/>
          <w:szCs w:val="22"/>
          <w:rtl/>
          <w:lang w:bidi="fa-IR"/>
        </w:rPr>
        <w:t xml:space="preserve"> د 290 توکو او خدمتونو </w:t>
      </w:r>
      <w:r w:rsidR="00961AD3">
        <w:rPr>
          <w:rFonts w:hint="cs"/>
          <w:sz w:val="22"/>
          <w:szCs w:val="22"/>
          <w:rtl/>
          <w:lang w:bidi="ps-AF"/>
        </w:rPr>
        <w:t>څ</w:t>
      </w:r>
      <w:r w:rsidR="00BB4246" w:rsidRPr="002857E2">
        <w:rPr>
          <w:sz w:val="22"/>
          <w:szCs w:val="22"/>
          <w:rtl/>
          <w:lang w:bidi="fa-IR"/>
        </w:rPr>
        <w:t xml:space="preserve">خه تركيب شوي دی. </w:t>
      </w:r>
      <w:r w:rsidR="00EE4818">
        <w:rPr>
          <w:rFonts w:hint="cs"/>
          <w:sz w:val="22"/>
          <w:szCs w:val="22"/>
          <w:rtl/>
          <w:lang w:bidi="ps-AF"/>
        </w:rPr>
        <w:t>چی د منځنی عاید او ټیټ عاید درلودونکو ښاری کورنیو په واسطه مصرف شوي دي</w:t>
      </w:r>
      <w:r w:rsidR="00BB4246" w:rsidRPr="002857E2">
        <w:rPr>
          <w:sz w:val="22"/>
          <w:szCs w:val="22"/>
          <w:rtl/>
          <w:lang w:bidi="fa-IR"/>
        </w:rPr>
        <w:t>. د هر ل</w:t>
      </w:r>
      <w:r w:rsidR="00961AD3">
        <w:rPr>
          <w:rFonts w:hint="cs"/>
          <w:sz w:val="22"/>
          <w:szCs w:val="22"/>
          <w:rtl/>
          <w:lang w:bidi="ps-AF"/>
        </w:rPr>
        <w:t>ګ</w:t>
      </w:r>
      <w:r w:rsidR="00BB4246" w:rsidRPr="002857E2">
        <w:rPr>
          <w:sz w:val="22"/>
          <w:szCs w:val="22"/>
          <w:rtl/>
          <w:lang w:bidi="fa-IR"/>
        </w:rPr>
        <w:t>ښتی توکی بیه له دریو هټیو</w:t>
      </w:r>
      <w:r w:rsidR="00BB4246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>څخه چی په مرکزی مارکیټونو کی او یا د ښار په عمده بازارونو کی موقع</w:t>
      </w:r>
      <w:r w:rsidR="00BB4246" w:rsidRPr="002857E2">
        <w:rPr>
          <w:sz w:val="22"/>
          <w:szCs w:val="22"/>
          <w:rtl/>
          <w:lang w:bidi="ps-AF"/>
        </w:rPr>
        <w:t>ی</w:t>
      </w:r>
      <w:r w:rsidR="00BB4246" w:rsidRPr="002857E2">
        <w:rPr>
          <w:sz w:val="22"/>
          <w:szCs w:val="22"/>
          <w:rtl/>
          <w:lang w:bidi="fa-IR"/>
        </w:rPr>
        <w:t xml:space="preserve">ت لری </w:t>
      </w:r>
      <w:r w:rsidR="00BB4246" w:rsidRPr="002857E2">
        <w:rPr>
          <w:sz w:val="22"/>
          <w:szCs w:val="22"/>
          <w:rtl/>
          <w:lang w:bidi="ps-AF"/>
        </w:rPr>
        <w:t>راټولیږی</w:t>
      </w:r>
      <w:r w:rsidR="00BB4246" w:rsidRPr="002857E2">
        <w:rPr>
          <w:sz w:val="22"/>
          <w:szCs w:val="22"/>
          <w:rtl/>
          <w:lang w:bidi="fa-IR"/>
        </w:rPr>
        <w:t>.</w:t>
      </w:r>
      <w:r w:rsidR="00BB4246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 xml:space="preserve">هره میاشت تقریبآ  د </w:t>
      </w:r>
      <w:r w:rsidR="008F0043" w:rsidRPr="002857E2">
        <w:rPr>
          <w:rFonts w:hint="cs"/>
          <w:sz w:val="22"/>
          <w:szCs w:val="22"/>
          <w:rtl/>
          <w:lang w:bidi="fa-IR"/>
        </w:rPr>
        <w:t>20010</w:t>
      </w:r>
      <w:r w:rsidR="00BB4246" w:rsidRPr="002857E2">
        <w:rPr>
          <w:sz w:val="22"/>
          <w:szCs w:val="22"/>
          <w:rtl/>
          <w:lang w:bidi="fa-IR"/>
        </w:rPr>
        <w:t xml:space="preserve">  بیی لاس ته راځی  د</w:t>
      </w:r>
      <w:r w:rsidR="008F0043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>لگښتی توکو د محاسبی لپاره د</w:t>
      </w:r>
      <w:r w:rsidR="00BB4246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>لاسپیر</w:t>
      </w:r>
      <w:r w:rsidR="00BB4246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>له</w:t>
      </w:r>
      <w:r w:rsidR="00BB4246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 xml:space="preserve"> فورمول څخه کار</w:t>
      </w:r>
      <w:r w:rsidR="00BB4246" w:rsidRPr="002857E2">
        <w:rPr>
          <w:sz w:val="22"/>
          <w:szCs w:val="22"/>
          <w:rtl/>
          <w:lang w:bidi="ps-AF"/>
        </w:rPr>
        <w:t xml:space="preserve"> </w:t>
      </w:r>
      <w:r w:rsidR="00BB4246" w:rsidRPr="002857E2">
        <w:rPr>
          <w:sz w:val="22"/>
          <w:szCs w:val="22"/>
          <w:rtl/>
          <w:lang w:bidi="fa-IR"/>
        </w:rPr>
        <w:t xml:space="preserve">اخيستل شوى دی.                                            </w:t>
      </w:r>
    </w:p>
    <w:p w:rsidR="00BB4246" w:rsidRPr="00441A00" w:rsidRDefault="00BB4246" w:rsidP="004E0FEA">
      <w:pPr>
        <w:bidi/>
        <w:spacing w:line="400" w:lineRule="atLeast"/>
        <w:jc w:val="both"/>
        <w:rPr>
          <w:sz w:val="18"/>
          <w:szCs w:val="18"/>
          <w:rtl/>
          <w:lang w:bidi="ps-AF"/>
        </w:rPr>
      </w:pPr>
    </w:p>
    <w:p w:rsidR="00BB4246" w:rsidRPr="009165C5" w:rsidRDefault="00BB4246" w:rsidP="00855F41">
      <w:pPr>
        <w:bidi/>
        <w:spacing w:after="120" w:line="400" w:lineRule="atLeast"/>
        <w:rPr>
          <w:b/>
          <w:bCs/>
          <w:rtl/>
        </w:rPr>
      </w:pPr>
      <w:r w:rsidRPr="009165C5">
        <w:rPr>
          <w:b/>
          <w:bCs/>
          <w:rtl/>
          <w:lang w:bidi="fa-IR"/>
        </w:rPr>
        <w:t>د</w:t>
      </w:r>
      <w:r>
        <w:rPr>
          <w:b/>
          <w:bCs/>
          <w:rtl/>
          <w:lang w:bidi="fa-IR"/>
        </w:rPr>
        <w:t xml:space="preserve"> </w:t>
      </w:r>
      <w:r w:rsidRPr="009165C5">
        <w:rPr>
          <w:b/>
          <w:bCs/>
          <w:rtl/>
          <w:lang w:bidi="fa-IR"/>
        </w:rPr>
        <w:t>13</w:t>
      </w:r>
      <w:r>
        <w:rPr>
          <w:b/>
          <w:bCs/>
          <w:rtl/>
          <w:lang w:bidi="fa-IR"/>
        </w:rPr>
        <w:t>9</w:t>
      </w:r>
      <w:r w:rsidR="00855F41">
        <w:rPr>
          <w:rFonts w:hint="cs"/>
          <w:b/>
          <w:bCs/>
          <w:rtl/>
          <w:lang w:bidi="fa-IR"/>
        </w:rPr>
        <w:t>6</w:t>
      </w:r>
      <w:r>
        <w:rPr>
          <w:b/>
          <w:bCs/>
          <w:rtl/>
          <w:lang w:bidi="fa-IR"/>
        </w:rPr>
        <w:t xml:space="preserve"> </w:t>
      </w:r>
      <w:r w:rsidRPr="009165C5">
        <w:rPr>
          <w:b/>
          <w:bCs/>
          <w:rtl/>
          <w:lang w:bidi="fa-IR"/>
        </w:rPr>
        <w:t>کال د</w:t>
      </w:r>
      <w:r>
        <w:rPr>
          <w:b/>
          <w:bCs/>
          <w:rtl/>
          <w:lang w:bidi="fa-IR"/>
        </w:rPr>
        <w:t xml:space="preserve"> </w:t>
      </w:r>
      <w:r w:rsidRPr="009165C5">
        <w:rPr>
          <w:b/>
          <w:bCs/>
          <w:rtl/>
          <w:lang w:bidi="fa-IR"/>
        </w:rPr>
        <w:t xml:space="preserve">هیواد </w:t>
      </w:r>
      <w:r>
        <w:rPr>
          <w:b/>
          <w:bCs/>
          <w:rtl/>
          <w:lang w:bidi="fa-IR"/>
        </w:rPr>
        <w:t xml:space="preserve"> </w:t>
      </w:r>
      <w:r w:rsidRPr="009165C5">
        <w:rPr>
          <w:b/>
          <w:bCs/>
          <w:rtl/>
          <w:lang w:bidi="fa-IR"/>
        </w:rPr>
        <w:t xml:space="preserve">د </w:t>
      </w:r>
      <w:r w:rsidRPr="003D4FE4">
        <w:rPr>
          <w:b/>
          <w:bCs/>
          <w:rtl/>
          <w:lang w:bidi="fa-IR"/>
        </w:rPr>
        <w:t>لګښتي</w:t>
      </w:r>
      <w:r w:rsidRPr="009165C5">
        <w:rPr>
          <w:b/>
          <w:bCs/>
          <w:rtl/>
          <w:lang w:bidi="fa-IR"/>
        </w:rPr>
        <w:t xml:space="preserve"> </w:t>
      </w:r>
      <w:r>
        <w:rPr>
          <w:b/>
          <w:bCs/>
          <w:rtl/>
          <w:lang w:bidi="fa-IR"/>
        </w:rPr>
        <w:t xml:space="preserve">توکو د بیو شاخص </w:t>
      </w:r>
    </w:p>
    <w:p w:rsidR="008B05A1" w:rsidRPr="002857E2" w:rsidRDefault="00961AD3" w:rsidP="002A50F6">
      <w:pPr>
        <w:bidi/>
        <w:spacing w:line="360" w:lineRule="auto"/>
        <w:rPr>
          <w:sz w:val="22"/>
          <w:szCs w:val="22"/>
          <w:rtl/>
          <w:lang w:bidi="ps-AF"/>
        </w:rPr>
      </w:pPr>
      <w:r>
        <w:rPr>
          <w:rFonts w:hint="cs"/>
          <w:sz w:val="22"/>
          <w:szCs w:val="22"/>
          <w:rtl/>
          <w:lang w:bidi="ps-AF"/>
        </w:rPr>
        <w:t>د</w:t>
      </w:r>
      <w:r w:rsidR="008B05A1" w:rsidRPr="002857E2">
        <w:rPr>
          <w:sz w:val="22"/>
          <w:szCs w:val="22"/>
          <w:rtl/>
        </w:rPr>
        <w:t xml:space="preserve"> </w:t>
      </w:r>
      <w:r w:rsidR="008B05A1" w:rsidRPr="002857E2">
        <w:rPr>
          <w:sz w:val="22"/>
          <w:szCs w:val="22"/>
          <w:rtl/>
          <w:lang w:bidi="fa-IR"/>
        </w:rPr>
        <w:t>پړسوب اندازه چی د لګښتي توکو د بیو</w:t>
      </w:r>
      <w:r w:rsidR="008B05A1" w:rsidRPr="002857E2">
        <w:rPr>
          <w:sz w:val="22"/>
          <w:szCs w:val="22"/>
          <w:rtl/>
          <w:lang w:bidi="ps-AF"/>
        </w:rPr>
        <w:t xml:space="preserve"> </w:t>
      </w:r>
      <w:r w:rsidR="008B05A1" w:rsidRPr="002857E2">
        <w:rPr>
          <w:sz w:val="22"/>
          <w:szCs w:val="22"/>
          <w:rtl/>
          <w:lang w:bidi="fa-IR"/>
        </w:rPr>
        <w:t>عمومی شاخص پواسطه حسابیږي په 13٩</w:t>
      </w:r>
      <w:r w:rsidR="00855F41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 xml:space="preserve"> كال کی 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="008B05A1" w:rsidRPr="002857E2">
        <w:rPr>
          <w:sz w:val="22"/>
          <w:szCs w:val="22"/>
          <w:rtl/>
          <w:lang w:bidi="fa-IR"/>
        </w:rPr>
        <w:t xml:space="preserve"> سلنه دۀ، په داسی حال کی چه په 139</w:t>
      </w:r>
      <w:r w:rsidR="00855F41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 xml:space="preserve"> کال کی 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9</w:t>
      </w:r>
      <w:r w:rsidR="008B05A1" w:rsidRPr="002857E2">
        <w:rPr>
          <w:sz w:val="22"/>
          <w:szCs w:val="22"/>
          <w:rtl/>
          <w:lang w:bidi="fa-IR"/>
        </w:rPr>
        <w:t xml:space="preserve"> سلنه  </w:t>
      </w:r>
      <w:r w:rsidR="008B05A1" w:rsidRPr="002857E2">
        <w:rPr>
          <w:sz w:val="22"/>
          <w:szCs w:val="22"/>
          <w:rtl/>
        </w:rPr>
        <w:t>وه</w:t>
      </w:r>
      <w:r w:rsidR="008B05A1" w:rsidRPr="002857E2">
        <w:rPr>
          <w:sz w:val="22"/>
          <w:szCs w:val="22"/>
          <w:rtl/>
          <w:lang w:bidi="fa-IR"/>
        </w:rPr>
        <w:t xml:space="preserve">. </w:t>
      </w:r>
    </w:p>
    <w:p w:rsidR="00E07248" w:rsidRDefault="00E07248" w:rsidP="007E1779">
      <w:pPr>
        <w:spacing w:line="400" w:lineRule="atLeast"/>
        <w:rPr>
          <w:b/>
          <w:bCs/>
          <w:rtl/>
          <w:lang w:bidi="ps-AF"/>
        </w:rPr>
      </w:pPr>
    </w:p>
    <w:p w:rsidR="00BB4246" w:rsidRPr="00584528" w:rsidRDefault="00BB4246" w:rsidP="00BA79B7">
      <w:pPr>
        <w:spacing w:after="240" w:line="400" w:lineRule="atLeast"/>
        <w:jc w:val="right"/>
        <w:rPr>
          <w:b/>
          <w:bCs/>
          <w:lang w:bidi="fa-IR"/>
        </w:rPr>
      </w:pPr>
      <w:r w:rsidRPr="00584528">
        <w:rPr>
          <w:b/>
          <w:bCs/>
          <w:rtl/>
          <w:lang w:bidi="fa-IR"/>
        </w:rPr>
        <w:t>د خوراک</w:t>
      </w:r>
      <w:r w:rsidR="00BA79B7">
        <w:rPr>
          <w:rFonts w:hint="cs"/>
          <w:b/>
          <w:bCs/>
          <w:rtl/>
          <w:lang w:bidi="ps-AF"/>
        </w:rPr>
        <w:t>ي</w:t>
      </w:r>
      <w:r w:rsidRPr="00584528">
        <w:rPr>
          <w:b/>
          <w:bCs/>
          <w:rtl/>
          <w:lang w:bidi="fa-IR"/>
        </w:rPr>
        <w:t xml:space="preserve">  توکو  بیی</w:t>
      </w:r>
    </w:p>
    <w:p w:rsidR="00961AD3" w:rsidRDefault="00961AD3" w:rsidP="002A50F6">
      <w:pPr>
        <w:bidi/>
        <w:spacing w:line="360" w:lineRule="auto"/>
        <w:jc w:val="lowKashida"/>
        <w:rPr>
          <w:sz w:val="22"/>
          <w:szCs w:val="22"/>
          <w:rtl/>
          <w:lang w:bidi="ps-AF"/>
        </w:rPr>
      </w:pPr>
      <w:r>
        <w:rPr>
          <w:rFonts w:hint="cs"/>
          <w:sz w:val="22"/>
          <w:szCs w:val="22"/>
          <w:rtl/>
          <w:lang w:bidi="ps-AF"/>
        </w:rPr>
        <w:t>په</w:t>
      </w:r>
      <w:r w:rsidR="008B05A1" w:rsidRPr="002857E2">
        <w:rPr>
          <w:sz w:val="22"/>
          <w:szCs w:val="22"/>
          <w:rtl/>
          <w:lang w:bidi="fa-IR"/>
        </w:rPr>
        <w:t xml:space="preserve"> 139</w:t>
      </w:r>
      <w:r w:rsidR="00855F41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 xml:space="preserve"> کال</w:t>
      </w:r>
      <w:r>
        <w:rPr>
          <w:rFonts w:hint="cs"/>
          <w:sz w:val="22"/>
          <w:szCs w:val="22"/>
          <w:rtl/>
          <w:lang w:bidi="ps-AF"/>
        </w:rPr>
        <w:t xml:space="preserve"> کې</w:t>
      </w:r>
      <w:r w:rsidR="008B05A1" w:rsidRPr="002857E2">
        <w:rPr>
          <w:sz w:val="22"/>
          <w:szCs w:val="22"/>
          <w:rtl/>
          <w:lang w:bidi="fa-IR"/>
        </w:rPr>
        <w:t xml:space="preserve"> د خوراک</w:t>
      </w:r>
      <w:r w:rsidR="00BA79B7">
        <w:rPr>
          <w:rFonts w:hint="cs"/>
          <w:sz w:val="22"/>
          <w:szCs w:val="22"/>
          <w:rtl/>
          <w:lang w:bidi="ps-AF"/>
        </w:rPr>
        <w:t>ي</w:t>
      </w:r>
      <w:r w:rsidR="008B05A1" w:rsidRPr="002857E2">
        <w:rPr>
          <w:sz w:val="22"/>
          <w:szCs w:val="22"/>
          <w:rtl/>
          <w:lang w:bidi="fa-IR"/>
        </w:rPr>
        <w:t xml:space="preserve"> توکو بی</w:t>
      </w:r>
      <w:r w:rsidR="008B05A1" w:rsidRPr="002857E2">
        <w:rPr>
          <w:rFonts w:hint="cs"/>
          <w:sz w:val="22"/>
          <w:szCs w:val="22"/>
          <w:rtl/>
          <w:lang w:bidi="fa-IR"/>
        </w:rPr>
        <w:t>ی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2A50F6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0</w:t>
      </w:r>
      <w:r w:rsidR="008B05A1" w:rsidRPr="002857E2">
        <w:rPr>
          <w:sz w:val="22"/>
          <w:szCs w:val="22"/>
          <w:rtl/>
          <w:lang w:bidi="fa-IR"/>
        </w:rPr>
        <w:t xml:space="preserve"> سلنه </w:t>
      </w:r>
      <w:r w:rsidR="002A50F6">
        <w:rPr>
          <w:rFonts w:hint="cs"/>
          <w:sz w:val="22"/>
          <w:szCs w:val="22"/>
          <w:rtl/>
          <w:lang w:bidi="ps-AF"/>
        </w:rPr>
        <w:t>لوړوالی</w:t>
      </w:r>
      <w:r w:rsidR="008B05A1" w:rsidRPr="002857E2">
        <w:rPr>
          <w:sz w:val="22"/>
          <w:szCs w:val="22"/>
          <w:rtl/>
          <w:lang w:bidi="fa-IR"/>
        </w:rPr>
        <w:t xml:space="preserve"> لری</w:t>
      </w:r>
      <w:r>
        <w:rPr>
          <w:rFonts w:hint="cs"/>
          <w:sz w:val="22"/>
          <w:szCs w:val="22"/>
          <w:rtl/>
          <w:lang w:bidi="ps-AF"/>
        </w:rPr>
        <w:t xml:space="preserve"> په داسې حال کې</w:t>
      </w:r>
      <w:r w:rsidR="008B05A1" w:rsidRPr="002857E2">
        <w:rPr>
          <w:sz w:val="22"/>
          <w:szCs w:val="22"/>
          <w:rtl/>
          <w:lang w:bidi="fa-IR"/>
        </w:rPr>
        <w:t xml:space="preserve"> چه په 139</w:t>
      </w:r>
      <w:r w:rsidR="00800F60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 xml:space="preserve"> کال کی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خوراک</w:t>
      </w:r>
      <w:r w:rsidR="00BA79B7">
        <w:rPr>
          <w:rFonts w:hint="cs"/>
          <w:sz w:val="22"/>
          <w:szCs w:val="22"/>
          <w:rtl/>
          <w:lang w:bidi="ps-AF"/>
        </w:rPr>
        <w:t>ي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توکو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>
        <w:rPr>
          <w:rFonts w:hint="cs"/>
          <w:sz w:val="22"/>
          <w:szCs w:val="22"/>
          <w:rtl/>
          <w:lang w:bidi="ps-AF"/>
        </w:rPr>
        <w:t xml:space="preserve">بیو </w:t>
      </w:r>
      <w:r w:rsidR="002A50F6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 xml:space="preserve"> سلنه</w:t>
      </w:r>
      <w:r w:rsidR="002A50F6">
        <w:rPr>
          <w:rFonts w:hint="cs"/>
          <w:sz w:val="22"/>
          <w:szCs w:val="22"/>
          <w:rtl/>
          <w:lang w:bidi="fa-IR"/>
        </w:rPr>
        <w:t xml:space="preserve"> لوړوالی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8B05A1" w:rsidRPr="002857E2">
        <w:rPr>
          <w:rFonts w:hint="cs"/>
          <w:sz w:val="22"/>
          <w:szCs w:val="22"/>
          <w:rtl/>
          <w:lang w:bidi="fa-IR"/>
        </w:rPr>
        <w:t>درلود</w:t>
      </w:r>
      <w:r w:rsidR="008B05A1" w:rsidRPr="002857E2">
        <w:rPr>
          <w:sz w:val="22"/>
          <w:szCs w:val="22"/>
          <w:rtl/>
          <w:lang w:bidi="fa-IR"/>
        </w:rPr>
        <w:t xml:space="preserve">. </w:t>
      </w:r>
      <w:r w:rsidR="008B05A1" w:rsidRPr="002857E2">
        <w:rPr>
          <w:sz w:val="22"/>
          <w:szCs w:val="22"/>
          <w:lang w:bidi="fa-IR"/>
        </w:rPr>
        <w:t xml:space="preserve">   </w:t>
      </w:r>
    </w:p>
    <w:p w:rsidR="008B05A1" w:rsidRPr="002857E2" w:rsidRDefault="008B05A1" w:rsidP="002A50F6">
      <w:pPr>
        <w:bidi/>
        <w:spacing w:line="360" w:lineRule="auto"/>
        <w:jc w:val="lowKashida"/>
        <w:rPr>
          <w:sz w:val="22"/>
          <w:szCs w:val="22"/>
          <w:rtl/>
          <w:lang w:bidi="fa-IR"/>
        </w:rPr>
      </w:pPr>
      <w:r w:rsidRPr="002857E2">
        <w:rPr>
          <w:rFonts w:hint="cs"/>
          <w:sz w:val="22"/>
          <w:szCs w:val="22"/>
          <w:rtl/>
          <w:lang w:bidi="fa-IR"/>
        </w:rPr>
        <w:t>په 139</w:t>
      </w:r>
      <w:r w:rsidR="00855F41">
        <w:rPr>
          <w:rFonts w:hint="cs"/>
          <w:sz w:val="22"/>
          <w:szCs w:val="22"/>
          <w:rtl/>
          <w:lang w:bidi="fa-IR"/>
        </w:rPr>
        <w:t>6</w:t>
      </w:r>
      <w:r w:rsidRPr="002857E2">
        <w:rPr>
          <w:rFonts w:hint="cs"/>
          <w:sz w:val="22"/>
          <w:szCs w:val="22"/>
          <w:rtl/>
          <w:lang w:bidi="fa-IR"/>
        </w:rPr>
        <w:t xml:space="preserve"> کال ک</w:t>
      </w:r>
      <w:r w:rsidR="00961AD3">
        <w:rPr>
          <w:rFonts w:hint="cs"/>
          <w:sz w:val="22"/>
          <w:szCs w:val="22"/>
          <w:rtl/>
          <w:lang w:bidi="ps-AF"/>
        </w:rPr>
        <w:t>ې</w:t>
      </w:r>
      <w:r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2A50F6">
        <w:rPr>
          <w:rFonts w:hint="cs"/>
          <w:sz w:val="22"/>
          <w:szCs w:val="22"/>
          <w:rtl/>
          <w:lang w:bidi="fa-IR"/>
        </w:rPr>
        <w:t>کندهار</w:t>
      </w:r>
      <w:r w:rsidRPr="002857E2">
        <w:rPr>
          <w:sz w:val="22"/>
          <w:szCs w:val="22"/>
          <w:rtl/>
          <w:lang w:bidi="fa-IR"/>
        </w:rPr>
        <w:t xml:space="preserve"> د </w:t>
      </w:r>
      <w:r w:rsidR="002A50F6">
        <w:rPr>
          <w:rFonts w:hint="cs"/>
          <w:sz w:val="22"/>
          <w:szCs w:val="22"/>
          <w:rtl/>
          <w:lang w:bidi="fa-IR"/>
        </w:rPr>
        <w:t>10</w:t>
      </w:r>
      <w:r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Pr="002857E2">
        <w:rPr>
          <w:sz w:val="22"/>
          <w:szCs w:val="22"/>
          <w:rtl/>
          <w:lang w:bidi="fa-IR"/>
        </w:rPr>
        <w:t xml:space="preserve"> سلن</w:t>
      </w:r>
      <w:r w:rsidRPr="002857E2">
        <w:rPr>
          <w:rFonts w:hint="cs"/>
          <w:sz w:val="22"/>
          <w:szCs w:val="22"/>
          <w:rtl/>
          <w:lang w:bidi="fa-IR"/>
        </w:rPr>
        <w:t>ی</w:t>
      </w:r>
      <w:r w:rsidRPr="002857E2">
        <w:rPr>
          <w:sz w:val="22"/>
          <w:szCs w:val="22"/>
          <w:rtl/>
          <w:lang w:bidi="fa-IR"/>
        </w:rPr>
        <w:t xml:space="preserve"> په لرلو</w:t>
      </w:r>
      <w:r w:rsidRPr="002857E2">
        <w:rPr>
          <w:sz w:val="22"/>
          <w:szCs w:val="22"/>
          <w:rtl/>
          <w:lang w:bidi="ps-AF"/>
        </w:rPr>
        <w:t xml:space="preserve"> </w:t>
      </w:r>
      <w:r w:rsidRPr="002857E2">
        <w:rPr>
          <w:sz w:val="22"/>
          <w:szCs w:val="22"/>
          <w:rtl/>
          <w:lang w:bidi="fa-IR"/>
        </w:rPr>
        <w:t xml:space="preserve">سره </w:t>
      </w:r>
      <w:r w:rsidR="00BA79B7">
        <w:rPr>
          <w:rFonts w:hint="cs"/>
          <w:sz w:val="22"/>
          <w:szCs w:val="22"/>
          <w:rtl/>
          <w:lang w:bidi="fa-IR"/>
        </w:rPr>
        <w:t>د خوراک</w:t>
      </w:r>
      <w:r w:rsidR="00BA79B7">
        <w:rPr>
          <w:rFonts w:hint="cs"/>
          <w:sz w:val="22"/>
          <w:szCs w:val="22"/>
          <w:rtl/>
          <w:lang w:bidi="ps-AF"/>
        </w:rPr>
        <w:t>ي</w:t>
      </w:r>
      <w:r w:rsidR="00BA79B7">
        <w:rPr>
          <w:rFonts w:hint="cs"/>
          <w:sz w:val="22"/>
          <w:szCs w:val="22"/>
          <w:rtl/>
          <w:lang w:bidi="fa-IR"/>
        </w:rPr>
        <w:t xml:space="preserve"> توکو په بیو کې ډیر </w:t>
      </w:r>
      <w:r w:rsidR="002A50F6">
        <w:rPr>
          <w:rFonts w:hint="cs"/>
          <w:sz w:val="22"/>
          <w:szCs w:val="22"/>
          <w:rtl/>
          <w:lang w:bidi="fa-IR"/>
        </w:rPr>
        <w:t>لوړوالی</w:t>
      </w:r>
      <w:r w:rsidR="00BA79B7">
        <w:rPr>
          <w:rFonts w:hint="cs"/>
          <w:sz w:val="22"/>
          <w:szCs w:val="22"/>
          <w:rtl/>
          <w:lang w:bidi="fa-IR"/>
        </w:rPr>
        <w:t xml:space="preserve"> درلود </w:t>
      </w:r>
      <w:r w:rsidRPr="002857E2">
        <w:rPr>
          <w:sz w:val="22"/>
          <w:szCs w:val="22"/>
          <w:rtl/>
          <w:lang w:bidi="fa-IR"/>
        </w:rPr>
        <w:t xml:space="preserve">او ورپسي </w:t>
      </w:r>
      <w:r w:rsidR="002A50F6">
        <w:rPr>
          <w:rFonts w:hint="cs"/>
          <w:sz w:val="22"/>
          <w:szCs w:val="22"/>
          <w:rtl/>
          <w:lang w:bidi="fa-IR"/>
        </w:rPr>
        <w:t>غزنی</w:t>
      </w:r>
      <w:r w:rsidR="00961AD3">
        <w:rPr>
          <w:rFonts w:hint="cs"/>
          <w:sz w:val="22"/>
          <w:szCs w:val="22"/>
          <w:rtl/>
          <w:lang w:bidi="ps-AF"/>
        </w:rPr>
        <w:t xml:space="preserve"> د</w:t>
      </w:r>
      <w:r w:rsidRPr="002857E2">
        <w:rPr>
          <w:sz w:val="22"/>
          <w:szCs w:val="22"/>
          <w:rtl/>
          <w:lang w:bidi="fa-IR"/>
        </w:rPr>
        <w:t xml:space="preserve"> </w:t>
      </w:r>
      <w:r w:rsidR="002A50F6">
        <w:rPr>
          <w:rFonts w:hint="cs"/>
          <w:sz w:val="22"/>
          <w:szCs w:val="22"/>
          <w:rtl/>
          <w:lang w:bidi="fa-IR"/>
        </w:rPr>
        <w:t>8</w:t>
      </w:r>
      <w:r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5</w:t>
      </w:r>
      <w:r w:rsidRPr="002857E2">
        <w:rPr>
          <w:sz w:val="22"/>
          <w:szCs w:val="22"/>
          <w:rtl/>
          <w:lang w:bidi="fa-IR"/>
        </w:rPr>
        <w:t xml:space="preserve"> سلن</w:t>
      </w:r>
      <w:r w:rsidR="00961AD3">
        <w:rPr>
          <w:rFonts w:hint="cs"/>
          <w:sz w:val="22"/>
          <w:szCs w:val="22"/>
          <w:rtl/>
          <w:lang w:bidi="ps-AF"/>
        </w:rPr>
        <w:t>ې</w:t>
      </w:r>
      <w:r w:rsidRPr="002857E2">
        <w:rPr>
          <w:sz w:val="22"/>
          <w:szCs w:val="22"/>
          <w:rtl/>
          <w:lang w:bidi="fa-IR"/>
        </w:rPr>
        <w:t xml:space="preserve"> </w:t>
      </w:r>
      <w:r w:rsidR="00961AD3">
        <w:rPr>
          <w:rFonts w:hint="cs"/>
          <w:sz w:val="22"/>
          <w:szCs w:val="22"/>
          <w:rtl/>
          <w:lang w:bidi="ps-AF"/>
        </w:rPr>
        <w:t>په درلودلو سره قرار</w:t>
      </w:r>
      <w:r w:rsidRPr="002857E2">
        <w:rPr>
          <w:sz w:val="22"/>
          <w:szCs w:val="22"/>
          <w:rtl/>
          <w:lang w:bidi="fa-IR"/>
        </w:rPr>
        <w:t xml:space="preserve"> لري.</w:t>
      </w:r>
    </w:p>
    <w:p w:rsidR="008B05A1" w:rsidRPr="002857E2" w:rsidRDefault="00BA79B7" w:rsidP="002A50F6">
      <w:pPr>
        <w:bidi/>
        <w:spacing w:line="360" w:lineRule="auto"/>
        <w:jc w:val="lowKashida"/>
        <w:rPr>
          <w:sz w:val="22"/>
          <w:szCs w:val="22"/>
          <w:lang w:bidi="ps-AF"/>
        </w:rPr>
      </w:pPr>
      <w:r>
        <w:rPr>
          <w:rFonts w:hint="cs"/>
          <w:sz w:val="22"/>
          <w:szCs w:val="22"/>
          <w:rtl/>
          <w:lang w:bidi="ps-AF"/>
        </w:rPr>
        <w:t>د هیواد په کچه د خوراکي توکو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8B05A1" w:rsidRPr="002857E2">
        <w:rPr>
          <w:rFonts w:hint="cs"/>
          <w:sz w:val="22"/>
          <w:szCs w:val="22"/>
          <w:rtl/>
          <w:lang w:bidi="ps-AF"/>
        </w:rPr>
        <w:t>د بیو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961AD3">
        <w:rPr>
          <w:rFonts w:hint="cs"/>
          <w:sz w:val="22"/>
          <w:szCs w:val="22"/>
          <w:rtl/>
          <w:lang w:bidi="ps-AF"/>
        </w:rPr>
        <w:t xml:space="preserve">په </w:t>
      </w:r>
      <w:r w:rsidR="002A50F6">
        <w:rPr>
          <w:rFonts w:hint="cs"/>
          <w:sz w:val="22"/>
          <w:szCs w:val="22"/>
          <w:rtl/>
          <w:lang w:bidi="fa-IR"/>
        </w:rPr>
        <w:t>لوړوالی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8B05A1" w:rsidRPr="002857E2">
        <w:rPr>
          <w:sz w:val="22"/>
          <w:szCs w:val="22"/>
          <w:rtl/>
          <w:lang w:bidi="fa-IR"/>
        </w:rPr>
        <w:t>کی</w:t>
      </w:r>
      <w:r w:rsidR="008B05A1" w:rsidRPr="002857E2">
        <w:rPr>
          <w:sz w:val="22"/>
          <w:szCs w:val="22"/>
          <w:rtl/>
          <w:lang w:bidi="ps-AF"/>
        </w:rPr>
        <w:t xml:space="preserve"> د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2A50F6">
        <w:rPr>
          <w:rFonts w:hint="cs"/>
          <w:sz w:val="22"/>
          <w:szCs w:val="22"/>
          <w:rtl/>
          <w:lang w:bidi="ps-AF"/>
        </w:rPr>
        <w:t>غوړیو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961AD3">
        <w:rPr>
          <w:rFonts w:hint="cs"/>
          <w:sz w:val="22"/>
          <w:szCs w:val="22"/>
          <w:rtl/>
          <w:lang w:bidi="ps-AF"/>
        </w:rPr>
        <w:t>شاخص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2A50F6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 xml:space="preserve"> سلنه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، د </w:t>
      </w:r>
      <w:r w:rsidR="002A50F6">
        <w:rPr>
          <w:rFonts w:hint="cs"/>
          <w:sz w:val="22"/>
          <w:szCs w:val="22"/>
          <w:rtl/>
          <w:lang w:bidi="fa-IR"/>
        </w:rPr>
        <w:t>میوو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7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سلنه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او 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د </w:t>
      </w:r>
      <w:r w:rsidR="002A50F6">
        <w:rPr>
          <w:rFonts w:hint="cs"/>
          <w:sz w:val="22"/>
          <w:szCs w:val="22"/>
          <w:rtl/>
          <w:lang w:bidi="fa-IR"/>
        </w:rPr>
        <w:t>سبزیجاتو</w:t>
      </w:r>
      <w:r w:rsidR="002A50F6">
        <w:rPr>
          <w:rFonts w:hint="cs"/>
          <w:sz w:val="22"/>
          <w:szCs w:val="22"/>
          <w:rtl/>
          <w:lang w:bidi="ps-AF"/>
        </w:rPr>
        <w:t xml:space="preserve"> 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</w:t>
      </w:r>
      <w:r>
        <w:rPr>
          <w:rFonts w:hint="cs"/>
          <w:sz w:val="22"/>
          <w:szCs w:val="22"/>
          <w:rtl/>
          <w:lang w:bidi="ps-AF"/>
        </w:rPr>
        <w:t>شاخص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</w:t>
      </w:r>
      <w:r w:rsidR="00C50B66">
        <w:rPr>
          <w:rFonts w:hint="cs"/>
          <w:sz w:val="22"/>
          <w:szCs w:val="22"/>
          <w:rtl/>
          <w:lang w:bidi="fa-IR"/>
        </w:rPr>
        <w:t>2</w:t>
      </w:r>
      <w:r w:rsidR="002A50F6">
        <w:rPr>
          <w:rFonts w:hint="cs"/>
          <w:sz w:val="22"/>
          <w:szCs w:val="22"/>
          <w:rtl/>
          <w:lang w:bidi="fa-IR"/>
        </w:rPr>
        <w:t>0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7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سلنه</w:t>
      </w:r>
      <w:r>
        <w:rPr>
          <w:rFonts w:hint="cs"/>
          <w:sz w:val="22"/>
          <w:szCs w:val="22"/>
          <w:rtl/>
          <w:lang w:bidi="fa-IR"/>
        </w:rPr>
        <w:t>،</w:t>
      </w:r>
      <w:r>
        <w:rPr>
          <w:rFonts w:hint="cs"/>
          <w:sz w:val="22"/>
          <w:szCs w:val="22"/>
          <w:rtl/>
          <w:lang w:bidi="ps-AF"/>
        </w:rPr>
        <w:t xml:space="preserve"> زیاته ونده لري</w:t>
      </w:r>
      <w:r w:rsidR="008B05A1" w:rsidRPr="002857E2">
        <w:rPr>
          <w:rFonts w:hint="cs"/>
          <w:sz w:val="22"/>
          <w:szCs w:val="22"/>
          <w:rtl/>
          <w:lang w:bidi="fa-IR"/>
        </w:rPr>
        <w:t>.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</w:t>
      </w:r>
    </w:p>
    <w:p w:rsidR="008B05A1" w:rsidRPr="008B05A1" w:rsidRDefault="008B05A1" w:rsidP="008B05A1">
      <w:pPr>
        <w:spacing w:line="360" w:lineRule="auto"/>
        <w:jc w:val="right"/>
        <w:rPr>
          <w:rtl/>
          <w:lang w:bidi="fa-IR"/>
        </w:rPr>
      </w:pPr>
    </w:p>
    <w:p w:rsidR="00BB4246" w:rsidRPr="00584528" w:rsidRDefault="00BB4246" w:rsidP="00BA79B7">
      <w:pPr>
        <w:bidi/>
        <w:spacing w:after="120" w:line="400" w:lineRule="atLeast"/>
        <w:jc w:val="both"/>
        <w:rPr>
          <w:rtl/>
          <w:lang w:bidi="fa-IR"/>
        </w:rPr>
      </w:pPr>
      <w:r w:rsidRPr="00584528">
        <w:rPr>
          <w:b/>
          <w:bCs/>
          <w:rtl/>
          <w:lang w:bidi="fa-IR"/>
        </w:rPr>
        <w:t>د غیر خوراک</w:t>
      </w:r>
      <w:r w:rsidR="00BA79B7">
        <w:rPr>
          <w:rFonts w:hint="cs"/>
          <w:b/>
          <w:bCs/>
          <w:rtl/>
          <w:lang w:bidi="ps-AF"/>
        </w:rPr>
        <w:t>ي</w:t>
      </w:r>
      <w:r w:rsidRPr="00584528">
        <w:rPr>
          <w:b/>
          <w:bCs/>
          <w:rtl/>
          <w:lang w:bidi="fa-IR"/>
        </w:rPr>
        <w:t xml:space="preserve"> توکو بیی</w:t>
      </w:r>
    </w:p>
    <w:p w:rsidR="008B05A1" w:rsidRPr="002857E2" w:rsidRDefault="00BA79B7" w:rsidP="002A50F6">
      <w:pPr>
        <w:bidi/>
        <w:spacing w:line="360" w:lineRule="auto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  <w:lang w:bidi="ps-AF"/>
        </w:rPr>
        <w:t>په</w:t>
      </w:r>
      <w:r w:rsidR="008B05A1" w:rsidRPr="002857E2">
        <w:rPr>
          <w:sz w:val="22"/>
          <w:szCs w:val="22"/>
          <w:rtl/>
          <w:lang w:bidi="fa-IR"/>
        </w:rPr>
        <w:t xml:space="preserve"> 139</w:t>
      </w:r>
      <w:r w:rsidR="00C50B66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 xml:space="preserve"> کال </w:t>
      </w:r>
      <w:r>
        <w:rPr>
          <w:rFonts w:hint="cs"/>
          <w:sz w:val="22"/>
          <w:szCs w:val="22"/>
          <w:rtl/>
          <w:lang w:bidi="ps-AF"/>
        </w:rPr>
        <w:t xml:space="preserve">کې </w:t>
      </w:r>
      <w:r w:rsidR="008B05A1" w:rsidRPr="002857E2">
        <w:rPr>
          <w:sz w:val="22"/>
          <w:szCs w:val="22"/>
          <w:rtl/>
          <w:lang w:bidi="fa-IR"/>
        </w:rPr>
        <w:t>د غیر</w:t>
      </w:r>
      <w:r w:rsidR="008B05A1" w:rsidRPr="002857E2">
        <w:rPr>
          <w:sz w:val="22"/>
          <w:szCs w:val="22"/>
          <w:rtl/>
          <w:lang w:bidi="ps-AF"/>
        </w:rPr>
        <w:t xml:space="preserve"> </w:t>
      </w:r>
      <w:r w:rsidR="008B05A1" w:rsidRPr="002857E2">
        <w:rPr>
          <w:sz w:val="22"/>
          <w:szCs w:val="22"/>
          <w:rtl/>
          <w:lang w:bidi="fa-IR"/>
        </w:rPr>
        <w:t>خوراک</w:t>
      </w:r>
      <w:r>
        <w:rPr>
          <w:rFonts w:hint="cs"/>
          <w:sz w:val="22"/>
          <w:szCs w:val="22"/>
          <w:rtl/>
          <w:lang w:bidi="ps-AF"/>
        </w:rPr>
        <w:t>ي</w:t>
      </w:r>
      <w:r w:rsidR="008B05A1" w:rsidRPr="002857E2">
        <w:rPr>
          <w:sz w:val="22"/>
          <w:szCs w:val="22"/>
          <w:rtl/>
          <w:lang w:bidi="fa-IR"/>
        </w:rPr>
        <w:t xml:space="preserve"> توکو بی</w:t>
      </w:r>
      <w:r>
        <w:rPr>
          <w:rFonts w:hint="cs"/>
          <w:sz w:val="22"/>
          <w:szCs w:val="22"/>
          <w:rtl/>
          <w:lang w:bidi="ps-AF"/>
        </w:rPr>
        <w:t>ې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C50B66">
        <w:rPr>
          <w:rFonts w:hint="cs"/>
          <w:sz w:val="22"/>
          <w:szCs w:val="22"/>
          <w:rtl/>
          <w:lang w:bidi="fa-IR"/>
        </w:rPr>
        <w:t>2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9</w:t>
      </w:r>
      <w:r w:rsidR="008B05A1" w:rsidRPr="002857E2">
        <w:rPr>
          <w:sz w:val="22"/>
          <w:szCs w:val="22"/>
          <w:rtl/>
          <w:lang w:bidi="fa-IR"/>
        </w:rPr>
        <w:t xml:space="preserve"> سلنه </w:t>
      </w:r>
      <w:r>
        <w:rPr>
          <w:rFonts w:hint="cs"/>
          <w:sz w:val="22"/>
          <w:szCs w:val="22"/>
          <w:rtl/>
          <w:lang w:bidi="ps-AF"/>
        </w:rPr>
        <w:t>لوړوالی</w:t>
      </w:r>
      <w:r w:rsidR="008B05A1" w:rsidRPr="002857E2">
        <w:rPr>
          <w:sz w:val="22"/>
          <w:szCs w:val="22"/>
          <w:rtl/>
          <w:lang w:bidi="fa-IR"/>
        </w:rPr>
        <w:t xml:space="preserve"> لری </w:t>
      </w:r>
      <w:r w:rsidR="00EE4818">
        <w:rPr>
          <w:rFonts w:hint="cs"/>
          <w:sz w:val="22"/>
          <w:szCs w:val="22"/>
          <w:rtl/>
          <w:lang w:bidi="ps-AF"/>
        </w:rPr>
        <w:t xml:space="preserve">په داسی حال کی </w:t>
      </w:r>
      <w:r w:rsidR="008B05A1" w:rsidRPr="002857E2">
        <w:rPr>
          <w:sz w:val="22"/>
          <w:szCs w:val="22"/>
          <w:rtl/>
          <w:lang w:bidi="fa-IR"/>
        </w:rPr>
        <w:t>چه په 139</w:t>
      </w:r>
      <w:r w:rsidR="00C50B66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 xml:space="preserve"> کال کی</w:t>
      </w:r>
      <w:r>
        <w:rPr>
          <w:rFonts w:hint="cs"/>
          <w:sz w:val="22"/>
          <w:szCs w:val="22"/>
          <w:rtl/>
          <w:lang w:bidi="ps-AF"/>
        </w:rPr>
        <w:t xml:space="preserve"> یی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2A50F6">
        <w:rPr>
          <w:rFonts w:hint="cs"/>
          <w:sz w:val="22"/>
          <w:szCs w:val="22"/>
          <w:rtl/>
          <w:lang w:bidi="fa-IR"/>
        </w:rPr>
        <w:t>3</w:t>
      </w:r>
      <w:r w:rsidR="008B05A1" w:rsidRPr="002857E2">
        <w:rPr>
          <w:sz w:val="22"/>
          <w:szCs w:val="22"/>
          <w:rtl/>
          <w:lang w:bidi="fa-IR"/>
        </w:rPr>
        <w:t>,</w:t>
      </w:r>
      <w:r w:rsidR="00C50B66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 xml:space="preserve"> سلنه </w:t>
      </w:r>
      <w:r>
        <w:rPr>
          <w:rFonts w:hint="cs"/>
          <w:sz w:val="22"/>
          <w:szCs w:val="22"/>
          <w:rtl/>
          <w:lang w:bidi="ps-AF"/>
        </w:rPr>
        <w:t>لوړوالی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درل</w:t>
      </w:r>
      <w:r w:rsidR="008B05A1" w:rsidRPr="002857E2">
        <w:rPr>
          <w:sz w:val="22"/>
          <w:szCs w:val="22"/>
          <w:rtl/>
          <w:lang w:bidi="fa-IR"/>
        </w:rPr>
        <w:t>و</w:t>
      </w:r>
      <w:r w:rsidR="008B05A1" w:rsidRPr="002857E2">
        <w:rPr>
          <w:rFonts w:hint="cs"/>
          <w:sz w:val="22"/>
          <w:szCs w:val="22"/>
          <w:rtl/>
          <w:lang w:bidi="fa-IR"/>
        </w:rPr>
        <w:t>د</w:t>
      </w:r>
      <w:r w:rsidR="008B05A1" w:rsidRPr="002857E2">
        <w:rPr>
          <w:sz w:val="22"/>
          <w:szCs w:val="22"/>
          <w:rtl/>
          <w:lang w:bidi="fa-IR"/>
        </w:rPr>
        <w:t xml:space="preserve">. </w:t>
      </w:r>
      <w:r w:rsidR="008B05A1" w:rsidRPr="002857E2">
        <w:rPr>
          <w:rFonts w:hint="cs"/>
          <w:sz w:val="22"/>
          <w:szCs w:val="22"/>
          <w:rtl/>
          <w:lang w:bidi="fa-IR"/>
        </w:rPr>
        <w:t>په 139</w:t>
      </w:r>
      <w:r w:rsidR="00C50B66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کال کی</w:t>
      </w:r>
      <w:r>
        <w:rPr>
          <w:rFonts w:hint="cs"/>
          <w:sz w:val="22"/>
          <w:szCs w:val="22"/>
          <w:rtl/>
          <w:lang w:bidi="ps-AF"/>
        </w:rPr>
        <w:t xml:space="preserve"> د بیو لوړوالی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8B05A1" w:rsidRPr="002857E2">
        <w:rPr>
          <w:sz w:val="22"/>
          <w:szCs w:val="22"/>
          <w:rtl/>
          <w:lang w:bidi="fa-IR"/>
        </w:rPr>
        <w:t xml:space="preserve">عمدتآ د 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سگرت او تنباکو په بیو کی </w:t>
      </w:r>
      <w:r w:rsidR="002A50F6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9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سلنه، </w:t>
      </w:r>
      <w:r w:rsidR="00824581">
        <w:rPr>
          <w:rFonts w:hint="cs"/>
          <w:sz w:val="22"/>
          <w:szCs w:val="22"/>
          <w:rtl/>
          <w:lang w:bidi="fa-IR"/>
        </w:rPr>
        <w:t>جامی</w:t>
      </w:r>
      <w:r w:rsidR="008B05A1" w:rsidRPr="002857E2">
        <w:rPr>
          <w:rFonts w:hint="cs"/>
          <w:sz w:val="22"/>
          <w:szCs w:val="22"/>
          <w:rtl/>
          <w:lang w:bidi="fa-IR"/>
        </w:rPr>
        <w:t xml:space="preserve"> </w:t>
      </w:r>
      <w:r w:rsidR="00824581">
        <w:rPr>
          <w:rFonts w:hint="cs"/>
          <w:sz w:val="22"/>
          <w:szCs w:val="22"/>
          <w:rtl/>
          <w:lang w:bidi="fa-IR"/>
        </w:rPr>
        <w:t>3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2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سلنه</w:t>
      </w:r>
      <w:r w:rsidR="00824581">
        <w:rPr>
          <w:rFonts w:hint="cs"/>
          <w:sz w:val="22"/>
          <w:szCs w:val="22"/>
          <w:rtl/>
          <w:lang w:bidi="fa-IR"/>
        </w:rPr>
        <w:t xml:space="preserve">، </w:t>
      </w:r>
      <w:r w:rsidR="002A50F6">
        <w:rPr>
          <w:rFonts w:hint="cs"/>
          <w:sz w:val="22"/>
          <w:szCs w:val="22"/>
          <w:rtl/>
          <w:lang w:bidi="ps-AF"/>
        </w:rPr>
        <w:t xml:space="preserve">جونګړه </w:t>
      </w:r>
      <w:r w:rsidR="002A50F6">
        <w:rPr>
          <w:rFonts w:hint="cs"/>
          <w:sz w:val="22"/>
          <w:szCs w:val="22"/>
          <w:rtl/>
          <w:lang w:bidi="fa-IR"/>
        </w:rPr>
        <w:t>3</w:t>
      </w:r>
      <w:r w:rsidR="002A50F6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9</w:t>
      </w:r>
      <w:r w:rsidR="002A50F6" w:rsidRPr="002857E2">
        <w:rPr>
          <w:rFonts w:hint="cs"/>
          <w:sz w:val="22"/>
          <w:szCs w:val="22"/>
          <w:rtl/>
          <w:lang w:bidi="ps-AF"/>
        </w:rPr>
        <w:t xml:space="preserve"> سلنه</w:t>
      </w:r>
      <w:r w:rsidR="002A50F6">
        <w:rPr>
          <w:rFonts w:hint="cs"/>
          <w:sz w:val="22"/>
          <w:szCs w:val="22"/>
          <w:rtl/>
          <w:lang w:bidi="fa-IR"/>
        </w:rPr>
        <w:t xml:space="preserve">، </w:t>
      </w:r>
      <w:r w:rsidR="00824581">
        <w:rPr>
          <w:rFonts w:hint="cs"/>
          <w:sz w:val="22"/>
          <w:szCs w:val="22"/>
          <w:rtl/>
          <w:lang w:bidi="fa-IR"/>
        </w:rPr>
        <w:t xml:space="preserve">ترانسپورت 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="00824581" w:rsidRPr="002857E2">
        <w:rPr>
          <w:sz w:val="22"/>
          <w:szCs w:val="22"/>
          <w:rtl/>
          <w:lang w:bidi="fa-IR"/>
        </w:rPr>
        <w:t>,</w:t>
      </w:r>
      <w:r w:rsidR="00824581">
        <w:rPr>
          <w:rFonts w:hint="cs"/>
          <w:sz w:val="22"/>
          <w:szCs w:val="22"/>
          <w:rtl/>
          <w:lang w:bidi="fa-IR"/>
        </w:rPr>
        <w:t>4</w:t>
      </w:r>
      <w:r w:rsidR="00824581" w:rsidRPr="002857E2">
        <w:rPr>
          <w:rFonts w:hint="cs"/>
          <w:sz w:val="22"/>
          <w:szCs w:val="22"/>
          <w:rtl/>
          <w:lang w:bidi="fa-IR"/>
        </w:rPr>
        <w:t xml:space="preserve"> سلنه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او </w:t>
      </w:r>
      <w:r w:rsidR="00824581">
        <w:rPr>
          <w:rFonts w:hint="cs"/>
          <w:sz w:val="22"/>
          <w:szCs w:val="22"/>
          <w:rtl/>
          <w:lang w:bidi="fa-IR"/>
        </w:rPr>
        <w:t>متفرقه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</w:t>
      </w:r>
      <w:r w:rsidR="002A50F6">
        <w:rPr>
          <w:rFonts w:hint="cs"/>
          <w:sz w:val="22"/>
          <w:szCs w:val="22"/>
          <w:rtl/>
          <w:lang w:bidi="fa-IR"/>
        </w:rPr>
        <w:t>4</w:t>
      </w:r>
      <w:r w:rsidR="008B05A1" w:rsidRPr="002857E2">
        <w:rPr>
          <w:sz w:val="22"/>
          <w:szCs w:val="22"/>
          <w:rtl/>
          <w:lang w:bidi="fa-IR"/>
        </w:rPr>
        <w:t>,</w:t>
      </w:r>
      <w:r w:rsidR="002A50F6">
        <w:rPr>
          <w:rFonts w:hint="cs"/>
          <w:sz w:val="22"/>
          <w:szCs w:val="22"/>
          <w:rtl/>
          <w:lang w:bidi="fa-IR"/>
        </w:rPr>
        <w:t>2</w:t>
      </w:r>
      <w:r w:rsidR="008B05A1" w:rsidRPr="002857E2">
        <w:rPr>
          <w:sz w:val="22"/>
          <w:szCs w:val="22"/>
          <w:rtl/>
          <w:lang w:bidi="fa-IR"/>
        </w:rPr>
        <w:t xml:space="preserve"> </w:t>
      </w:r>
      <w:r w:rsidR="008B05A1" w:rsidRPr="002857E2">
        <w:rPr>
          <w:rFonts w:hint="cs"/>
          <w:sz w:val="22"/>
          <w:szCs w:val="22"/>
          <w:rtl/>
          <w:lang w:bidi="ps-AF"/>
        </w:rPr>
        <w:t>سلنه دی.</w:t>
      </w:r>
      <w:r w:rsidR="008B05A1" w:rsidRPr="002857E2">
        <w:rPr>
          <w:sz w:val="22"/>
          <w:szCs w:val="22"/>
          <w:rtl/>
        </w:rPr>
        <w:t xml:space="preserve"> </w:t>
      </w:r>
    </w:p>
    <w:p w:rsidR="007E1779" w:rsidRDefault="00BA79B7" w:rsidP="00EF20B0">
      <w:pPr>
        <w:bidi/>
        <w:spacing w:line="360" w:lineRule="auto"/>
        <w:jc w:val="both"/>
        <w:rPr>
          <w:sz w:val="22"/>
          <w:szCs w:val="22"/>
          <w:rtl/>
          <w:lang w:bidi="ps-AF"/>
        </w:rPr>
      </w:pPr>
      <w:r>
        <w:rPr>
          <w:rFonts w:hint="cs"/>
          <w:sz w:val="22"/>
          <w:szCs w:val="22"/>
          <w:rtl/>
          <w:lang w:bidi="ps-AF"/>
        </w:rPr>
        <w:t>په</w:t>
      </w:r>
      <w:r>
        <w:rPr>
          <w:rFonts w:hint="cs"/>
          <w:sz w:val="22"/>
          <w:szCs w:val="22"/>
          <w:rtl/>
          <w:lang w:bidi="fa-IR"/>
        </w:rPr>
        <w:t xml:space="preserve"> 1396 کال کي</w:t>
      </w:r>
      <w:r>
        <w:rPr>
          <w:rFonts w:hint="cs"/>
          <w:sz w:val="22"/>
          <w:szCs w:val="22"/>
          <w:rtl/>
          <w:lang w:bidi="ps-AF"/>
        </w:rPr>
        <w:t xml:space="preserve"> 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د </w:t>
      </w:r>
      <w:r w:rsidR="00EF20B0">
        <w:rPr>
          <w:rFonts w:hint="cs"/>
          <w:sz w:val="22"/>
          <w:szCs w:val="22"/>
          <w:rtl/>
          <w:lang w:bidi="fa-IR"/>
        </w:rPr>
        <w:t>بلخ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ولایت د </w:t>
      </w:r>
      <w:r w:rsidR="00EF20B0">
        <w:rPr>
          <w:rFonts w:hint="cs"/>
          <w:sz w:val="22"/>
          <w:szCs w:val="22"/>
          <w:rtl/>
          <w:lang w:bidi="fa-IR"/>
        </w:rPr>
        <w:t>6</w:t>
      </w:r>
      <w:r w:rsidR="008B05A1" w:rsidRPr="002857E2">
        <w:rPr>
          <w:sz w:val="22"/>
          <w:szCs w:val="22"/>
          <w:rtl/>
          <w:lang w:bidi="fa-IR"/>
        </w:rPr>
        <w:t>,</w:t>
      </w:r>
      <w:r w:rsidR="00EF20B0">
        <w:rPr>
          <w:rFonts w:hint="cs"/>
          <w:sz w:val="22"/>
          <w:szCs w:val="22"/>
          <w:rtl/>
          <w:lang w:bidi="fa-IR"/>
        </w:rPr>
        <w:t>8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سلنی په درلودلو سره</w:t>
      </w:r>
      <w:r>
        <w:rPr>
          <w:rFonts w:hint="cs"/>
          <w:sz w:val="22"/>
          <w:szCs w:val="22"/>
          <w:rtl/>
          <w:lang w:bidi="fa-IR"/>
        </w:rPr>
        <w:t xml:space="preserve"> د غیر خوراکِي توکو په بیو کې ډیر لوړوالی درلود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او ورپسی د </w:t>
      </w:r>
      <w:r w:rsidR="00EF20B0">
        <w:rPr>
          <w:rFonts w:hint="cs"/>
          <w:sz w:val="22"/>
          <w:szCs w:val="22"/>
          <w:rtl/>
          <w:lang w:bidi="fa-IR"/>
        </w:rPr>
        <w:t>سرپل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ولایت د </w:t>
      </w:r>
      <w:r w:rsidR="00824581">
        <w:rPr>
          <w:rFonts w:hint="cs"/>
          <w:sz w:val="22"/>
          <w:szCs w:val="22"/>
          <w:rtl/>
          <w:lang w:bidi="fa-IR"/>
        </w:rPr>
        <w:t>5</w:t>
      </w:r>
      <w:r w:rsidR="008B05A1" w:rsidRPr="002857E2">
        <w:rPr>
          <w:sz w:val="22"/>
          <w:szCs w:val="22"/>
          <w:rtl/>
          <w:lang w:bidi="fa-IR"/>
        </w:rPr>
        <w:t>,</w:t>
      </w:r>
      <w:r w:rsidR="00EF20B0">
        <w:rPr>
          <w:rFonts w:hint="cs"/>
          <w:sz w:val="22"/>
          <w:szCs w:val="22"/>
          <w:rtl/>
          <w:lang w:bidi="fa-IR"/>
        </w:rPr>
        <w:t>8</w:t>
      </w:r>
      <w:r w:rsidR="008B05A1" w:rsidRPr="002857E2">
        <w:rPr>
          <w:rFonts w:hint="cs"/>
          <w:sz w:val="22"/>
          <w:szCs w:val="22"/>
          <w:rtl/>
          <w:lang w:bidi="ps-AF"/>
        </w:rPr>
        <w:t xml:space="preserve"> سلنی </w:t>
      </w:r>
      <w:r>
        <w:rPr>
          <w:rFonts w:hint="cs"/>
          <w:sz w:val="22"/>
          <w:szCs w:val="22"/>
          <w:rtl/>
          <w:lang w:bidi="ps-AF"/>
        </w:rPr>
        <w:t>په درلودلو سره قرار لري</w:t>
      </w:r>
      <w:r w:rsidR="008B05A1" w:rsidRPr="002857E2">
        <w:rPr>
          <w:rFonts w:hint="cs"/>
          <w:sz w:val="22"/>
          <w:szCs w:val="22"/>
          <w:rtl/>
          <w:lang w:bidi="ps-AF"/>
        </w:rPr>
        <w:t>.</w:t>
      </w:r>
    </w:p>
    <w:p w:rsidR="007E1779" w:rsidRPr="002857E2" w:rsidRDefault="007E1779" w:rsidP="007E1779">
      <w:pPr>
        <w:bidi/>
        <w:spacing w:line="360" w:lineRule="auto"/>
        <w:jc w:val="both"/>
        <w:rPr>
          <w:sz w:val="22"/>
          <w:szCs w:val="22"/>
          <w:lang w:bidi="ps-AF"/>
        </w:rPr>
      </w:pPr>
    </w:p>
    <w:p w:rsidR="002857E2" w:rsidRDefault="002857E2" w:rsidP="002857E2">
      <w:pPr>
        <w:bidi/>
        <w:spacing w:line="400" w:lineRule="atLeast"/>
        <w:jc w:val="both"/>
        <w:rPr>
          <w:lang w:bidi="fa-IR"/>
        </w:rPr>
      </w:pPr>
    </w:p>
    <w:p w:rsidR="0096008D" w:rsidRDefault="0096008D" w:rsidP="0096008D">
      <w:pPr>
        <w:bidi/>
        <w:spacing w:line="400" w:lineRule="atLeast"/>
        <w:jc w:val="both"/>
        <w:rPr>
          <w:rtl/>
          <w:lang w:bidi="fa-IR"/>
        </w:rPr>
      </w:pPr>
    </w:p>
    <w:p w:rsidR="00BB4246" w:rsidRPr="00F66A9A" w:rsidRDefault="00BB4246" w:rsidP="004E0FEA">
      <w:pPr>
        <w:spacing w:line="400" w:lineRule="atLeast"/>
        <w:rPr>
          <w:b/>
          <w:sz w:val="28"/>
          <w:szCs w:val="28"/>
        </w:rPr>
      </w:pPr>
      <w:r w:rsidRPr="00F66A9A">
        <w:rPr>
          <w:b/>
          <w:sz w:val="28"/>
          <w:szCs w:val="28"/>
        </w:rPr>
        <w:t>Inflation and Consumer Price Index</w:t>
      </w:r>
    </w:p>
    <w:p w:rsidR="00BB4246" w:rsidRDefault="00BB4246" w:rsidP="006C19AA">
      <w:pPr>
        <w:spacing w:line="400" w:lineRule="atLeast"/>
        <w:jc w:val="both"/>
        <w:rPr>
          <w:sz w:val="22"/>
          <w:szCs w:val="22"/>
        </w:rPr>
      </w:pPr>
      <w:r w:rsidRPr="004F343E">
        <w:rPr>
          <w:sz w:val="22"/>
          <w:szCs w:val="22"/>
        </w:rPr>
        <w:t xml:space="preserve">The main purpose </w:t>
      </w:r>
      <w:r w:rsidR="001D645A" w:rsidRPr="004F343E">
        <w:rPr>
          <w:sz w:val="22"/>
          <w:szCs w:val="22"/>
        </w:rPr>
        <w:t xml:space="preserve">of </w:t>
      </w:r>
      <w:r w:rsidR="001D645A">
        <w:rPr>
          <w:sz w:val="22"/>
          <w:szCs w:val="22"/>
        </w:rPr>
        <w:t>the</w:t>
      </w:r>
      <w:r>
        <w:rPr>
          <w:sz w:val="22"/>
          <w:szCs w:val="22"/>
        </w:rPr>
        <w:t xml:space="preserve"> consumer </w:t>
      </w:r>
      <w:r w:rsidR="001D645A">
        <w:rPr>
          <w:sz w:val="22"/>
          <w:szCs w:val="22"/>
        </w:rPr>
        <w:t>price</w:t>
      </w:r>
      <w:r w:rsidR="001D645A" w:rsidRPr="004F343E">
        <w:rPr>
          <w:sz w:val="22"/>
          <w:szCs w:val="22"/>
        </w:rPr>
        <w:t xml:space="preserve"> </w:t>
      </w:r>
      <w:r w:rsidR="001D645A">
        <w:rPr>
          <w:sz w:val="22"/>
          <w:szCs w:val="22"/>
        </w:rPr>
        <w:t>is</w:t>
      </w:r>
      <w:r w:rsidR="001A48F3">
        <w:rPr>
          <w:sz w:val="22"/>
          <w:szCs w:val="22"/>
        </w:rPr>
        <w:t xml:space="preserve"> </w:t>
      </w:r>
      <w:r w:rsidR="007E1779">
        <w:rPr>
          <w:sz w:val="22"/>
          <w:szCs w:val="22"/>
        </w:rPr>
        <w:t xml:space="preserve">change in </w:t>
      </w:r>
      <w:r w:rsidR="00B74793">
        <w:rPr>
          <w:sz w:val="22"/>
          <w:szCs w:val="22"/>
        </w:rPr>
        <w:t xml:space="preserve">consumer </w:t>
      </w:r>
      <w:r w:rsidR="001A48F3">
        <w:rPr>
          <w:sz w:val="22"/>
          <w:szCs w:val="22"/>
        </w:rPr>
        <w:t>price</w:t>
      </w:r>
      <w:r w:rsidR="007E1779">
        <w:rPr>
          <w:sz w:val="22"/>
          <w:szCs w:val="22"/>
        </w:rPr>
        <w:t xml:space="preserve"> level</w:t>
      </w:r>
      <w:r w:rsidR="00B74793">
        <w:rPr>
          <w:sz w:val="22"/>
          <w:szCs w:val="22"/>
        </w:rPr>
        <w:t xml:space="preserve"> and measure of consumer price</w:t>
      </w:r>
      <w:r w:rsidR="001A48F3">
        <w:rPr>
          <w:sz w:val="22"/>
          <w:szCs w:val="22"/>
        </w:rPr>
        <w:t xml:space="preserve"> inflation </w:t>
      </w:r>
      <w:r w:rsidR="006C19AA">
        <w:rPr>
          <w:sz w:val="22"/>
          <w:szCs w:val="22"/>
        </w:rPr>
        <w:t>for</w:t>
      </w:r>
      <w:r w:rsidRPr="004F343E">
        <w:rPr>
          <w:sz w:val="22"/>
          <w:szCs w:val="22"/>
        </w:rPr>
        <w:t xml:space="preserve"> </w:t>
      </w:r>
      <w:r w:rsidR="00B74793">
        <w:rPr>
          <w:sz w:val="22"/>
          <w:szCs w:val="22"/>
        </w:rPr>
        <w:t>the data users</w:t>
      </w:r>
      <w:r w:rsidRPr="004F343E">
        <w:rPr>
          <w:sz w:val="22"/>
          <w:szCs w:val="22"/>
        </w:rPr>
        <w:t xml:space="preserve">. The </w:t>
      </w:r>
      <w:smartTag w:uri="urn:schemas-microsoft-com:office:smarttags" w:element="stockticker">
        <w:r w:rsidRPr="004F343E">
          <w:rPr>
            <w:sz w:val="22"/>
            <w:szCs w:val="22"/>
          </w:rPr>
          <w:t>CPI</w:t>
        </w:r>
      </w:smartTag>
      <w:r w:rsidRPr="004F343E">
        <w:rPr>
          <w:sz w:val="22"/>
          <w:szCs w:val="22"/>
        </w:rPr>
        <w:t xml:space="preserve"> and its monthly movements are used as key targets for monetary and fiscal policy</w:t>
      </w:r>
      <w:r w:rsidR="00AA5440">
        <w:rPr>
          <w:sz w:val="22"/>
          <w:szCs w:val="22"/>
        </w:rPr>
        <w:t>, as well as</w:t>
      </w:r>
      <w:r w:rsidRPr="004F343E">
        <w:rPr>
          <w:sz w:val="22"/>
          <w:szCs w:val="22"/>
        </w:rPr>
        <w:t xml:space="preserve"> adjusting for inflation </w:t>
      </w:r>
      <w:r>
        <w:rPr>
          <w:sz w:val="22"/>
          <w:szCs w:val="22"/>
        </w:rPr>
        <w:t xml:space="preserve">in </w:t>
      </w:r>
      <w:r w:rsidRPr="004F343E">
        <w:rPr>
          <w:sz w:val="22"/>
          <w:szCs w:val="22"/>
        </w:rPr>
        <w:t xml:space="preserve">business contracts, employees’ salaries and retirees’ pensions and other social </w:t>
      </w:r>
      <w:r w:rsidR="006C19AA">
        <w:rPr>
          <w:sz w:val="22"/>
          <w:szCs w:val="22"/>
        </w:rPr>
        <w:t>issues</w:t>
      </w:r>
      <w:r w:rsidRPr="004F343E">
        <w:rPr>
          <w:sz w:val="22"/>
          <w:szCs w:val="22"/>
        </w:rPr>
        <w:t xml:space="preserve">. </w:t>
      </w:r>
    </w:p>
    <w:p w:rsidR="006C19AA" w:rsidRDefault="006C19AA" w:rsidP="006C19AA">
      <w:pPr>
        <w:spacing w:line="400" w:lineRule="atLeast"/>
        <w:jc w:val="both"/>
        <w:rPr>
          <w:sz w:val="22"/>
          <w:szCs w:val="22"/>
        </w:rPr>
      </w:pPr>
    </w:p>
    <w:p w:rsidR="00BB4246" w:rsidRPr="002857E2" w:rsidRDefault="00BB4246" w:rsidP="005436AE">
      <w:pPr>
        <w:bidi/>
        <w:spacing w:line="400" w:lineRule="atLeast"/>
        <w:jc w:val="right"/>
        <w:rPr>
          <w:b/>
        </w:rPr>
      </w:pPr>
      <w:r w:rsidRPr="002857E2">
        <w:rPr>
          <w:b/>
        </w:rPr>
        <w:t xml:space="preserve">A Brief Explanation on </w:t>
      </w:r>
      <w:r w:rsidR="001D645A" w:rsidRPr="002857E2">
        <w:rPr>
          <w:b/>
        </w:rPr>
        <w:t>the</w:t>
      </w:r>
      <w:r w:rsidRPr="002857E2">
        <w:rPr>
          <w:b/>
        </w:rPr>
        <w:t xml:space="preserve"> </w:t>
      </w:r>
      <w:smartTag w:uri="urn:schemas-microsoft-com:office:smarttags" w:element="stockticker">
        <w:r w:rsidRPr="002857E2">
          <w:rPr>
            <w:b/>
          </w:rPr>
          <w:t>CPI Used</w:t>
        </w:r>
      </w:smartTag>
      <w:r w:rsidRPr="002857E2">
        <w:rPr>
          <w:b/>
        </w:rPr>
        <w:t xml:space="preserve"> Methodology                              </w:t>
      </w:r>
      <w:r w:rsidRPr="002857E2">
        <w:rPr>
          <w:b/>
          <w:rtl/>
        </w:rPr>
        <w:t xml:space="preserve"> </w:t>
      </w:r>
    </w:p>
    <w:p w:rsidR="00BB4246" w:rsidRPr="002857E2" w:rsidRDefault="00BB4246" w:rsidP="00E07248">
      <w:pPr>
        <w:spacing w:line="400" w:lineRule="atLeast"/>
        <w:jc w:val="both"/>
        <w:rPr>
          <w:sz w:val="22"/>
          <w:szCs w:val="22"/>
          <w:rtl/>
        </w:rPr>
      </w:pPr>
      <w:r w:rsidRPr="002857E2">
        <w:rPr>
          <w:sz w:val="22"/>
          <w:szCs w:val="22"/>
        </w:rPr>
        <w:t xml:space="preserve">The National CPI follows international recommendations with </w:t>
      </w:r>
      <w:r w:rsidR="001A48F3" w:rsidRPr="002857E2">
        <w:rPr>
          <w:sz w:val="22"/>
          <w:szCs w:val="22"/>
        </w:rPr>
        <w:t>regard to the concepts</w:t>
      </w:r>
      <w:r w:rsidRPr="002857E2">
        <w:rPr>
          <w:sz w:val="22"/>
          <w:szCs w:val="22"/>
        </w:rPr>
        <w:t xml:space="preserve">, classifications and formula used. It is a weighted aggregate of the CPIs for Kabul, Herat, Kandahar, </w:t>
      </w:r>
      <w:proofErr w:type="spellStart"/>
      <w:r w:rsidRPr="002857E2">
        <w:rPr>
          <w:sz w:val="22"/>
          <w:szCs w:val="22"/>
        </w:rPr>
        <w:t>Jalalabad</w:t>
      </w:r>
      <w:proofErr w:type="spellEnd"/>
      <w:r w:rsidRPr="002857E2">
        <w:rPr>
          <w:sz w:val="22"/>
          <w:szCs w:val="22"/>
        </w:rPr>
        <w:t xml:space="preserve">, </w:t>
      </w:r>
      <w:proofErr w:type="spellStart"/>
      <w:r w:rsidRPr="002857E2">
        <w:rPr>
          <w:sz w:val="22"/>
          <w:szCs w:val="22"/>
        </w:rPr>
        <w:t>Mazar</w:t>
      </w:r>
      <w:proofErr w:type="spellEnd"/>
      <w:r w:rsidRPr="002857E2">
        <w:rPr>
          <w:sz w:val="22"/>
          <w:szCs w:val="22"/>
        </w:rPr>
        <w:t xml:space="preserve">-e-Sharif, </w:t>
      </w:r>
      <w:proofErr w:type="spellStart"/>
      <w:r w:rsidRPr="002857E2">
        <w:rPr>
          <w:sz w:val="22"/>
          <w:szCs w:val="22"/>
        </w:rPr>
        <w:t>Khost</w:t>
      </w:r>
      <w:proofErr w:type="spellEnd"/>
      <w:r w:rsidRPr="002857E2">
        <w:rPr>
          <w:sz w:val="22"/>
          <w:szCs w:val="22"/>
        </w:rPr>
        <w:t xml:space="preserve">, Helmand, </w:t>
      </w:r>
      <w:proofErr w:type="spellStart"/>
      <w:r w:rsidRPr="002857E2">
        <w:rPr>
          <w:sz w:val="22"/>
          <w:szCs w:val="22"/>
        </w:rPr>
        <w:t>Bamyan</w:t>
      </w:r>
      <w:proofErr w:type="spellEnd"/>
      <w:r w:rsidRPr="002857E2">
        <w:rPr>
          <w:sz w:val="22"/>
          <w:szCs w:val="22"/>
        </w:rPr>
        <w:t xml:space="preserve">, </w:t>
      </w:r>
      <w:proofErr w:type="spellStart"/>
      <w:r w:rsidRPr="002857E2">
        <w:rPr>
          <w:sz w:val="22"/>
          <w:szCs w:val="22"/>
        </w:rPr>
        <w:t>Kunduz</w:t>
      </w:r>
      <w:proofErr w:type="spellEnd"/>
      <w:r w:rsidR="00E07248" w:rsidRPr="002857E2">
        <w:rPr>
          <w:sz w:val="22"/>
          <w:szCs w:val="22"/>
        </w:rPr>
        <w:t>,</w:t>
      </w:r>
      <w:r w:rsidRPr="002857E2">
        <w:rPr>
          <w:sz w:val="22"/>
          <w:szCs w:val="22"/>
        </w:rPr>
        <w:t xml:space="preserve"> </w:t>
      </w:r>
      <w:proofErr w:type="spellStart"/>
      <w:r w:rsidRPr="002857E2">
        <w:rPr>
          <w:sz w:val="22"/>
          <w:szCs w:val="22"/>
        </w:rPr>
        <w:t>Badakhshan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Takhar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Paktya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Parwan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Ghazni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Ghor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Kapisa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Sare</w:t>
      </w:r>
      <w:proofErr w:type="spellEnd"/>
      <w:r w:rsidR="00E07248" w:rsidRPr="002857E2">
        <w:rPr>
          <w:sz w:val="22"/>
          <w:szCs w:val="22"/>
        </w:rPr>
        <w:t xml:space="preserve"> </w:t>
      </w:r>
      <w:proofErr w:type="spellStart"/>
      <w:r w:rsidR="00E07248" w:rsidRPr="002857E2">
        <w:rPr>
          <w:sz w:val="22"/>
          <w:szCs w:val="22"/>
        </w:rPr>
        <w:t>Pul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Jowizjan</w:t>
      </w:r>
      <w:proofErr w:type="spellEnd"/>
      <w:r w:rsidR="00E07248" w:rsidRPr="002857E2">
        <w:rPr>
          <w:sz w:val="22"/>
          <w:szCs w:val="22"/>
        </w:rPr>
        <w:t xml:space="preserve">, </w:t>
      </w:r>
      <w:proofErr w:type="spellStart"/>
      <w:r w:rsidR="00E07248" w:rsidRPr="002857E2">
        <w:rPr>
          <w:sz w:val="22"/>
          <w:szCs w:val="22"/>
        </w:rPr>
        <w:t>Baghlan</w:t>
      </w:r>
      <w:proofErr w:type="spellEnd"/>
      <w:r w:rsidR="00E07248" w:rsidRPr="002857E2">
        <w:rPr>
          <w:sz w:val="22"/>
          <w:szCs w:val="22"/>
        </w:rPr>
        <w:t xml:space="preserve"> and </w:t>
      </w:r>
      <w:proofErr w:type="spellStart"/>
      <w:r w:rsidR="00E07248" w:rsidRPr="002857E2">
        <w:rPr>
          <w:sz w:val="22"/>
          <w:szCs w:val="22"/>
        </w:rPr>
        <w:t>Faryab</w:t>
      </w:r>
      <w:proofErr w:type="spellEnd"/>
      <w:r w:rsidRPr="002857E2">
        <w:rPr>
          <w:sz w:val="22"/>
          <w:szCs w:val="22"/>
        </w:rPr>
        <w:t xml:space="preserve">. The basket includes 290 important goods and services, typically consumed by urban middle and low-income households. For each item, prices are collected from three shops located in the central markets or main shopping streets of each city. A total of about </w:t>
      </w:r>
      <w:r w:rsidR="00E07248" w:rsidRPr="002857E2">
        <w:rPr>
          <w:sz w:val="22"/>
          <w:szCs w:val="22"/>
        </w:rPr>
        <w:t>200</w:t>
      </w:r>
      <w:r w:rsidRPr="002857E2">
        <w:rPr>
          <w:sz w:val="22"/>
          <w:szCs w:val="22"/>
        </w:rPr>
        <w:t xml:space="preserve">10 price quotations are obtained each month. The </w:t>
      </w:r>
      <w:proofErr w:type="spellStart"/>
      <w:r w:rsidRPr="002857E2">
        <w:rPr>
          <w:sz w:val="22"/>
          <w:szCs w:val="22"/>
        </w:rPr>
        <w:t>Laspers</w:t>
      </w:r>
      <w:proofErr w:type="spellEnd"/>
      <w:r w:rsidRPr="002857E2">
        <w:rPr>
          <w:sz w:val="22"/>
          <w:szCs w:val="22"/>
        </w:rPr>
        <w:t xml:space="preserve"> formula is used to calculate the CPIs.</w:t>
      </w:r>
    </w:p>
    <w:p w:rsidR="00BB4246" w:rsidRPr="00F66A9A" w:rsidRDefault="00BB4246" w:rsidP="004E0FEA">
      <w:pPr>
        <w:spacing w:line="400" w:lineRule="atLeast"/>
        <w:rPr>
          <w:sz w:val="12"/>
          <w:szCs w:val="12"/>
          <w:rtl/>
        </w:rPr>
      </w:pPr>
    </w:p>
    <w:p w:rsidR="00BB4246" w:rsidRPr="002857E2" w:rsidRDefault="00BB4246" w:rsidP="001D645A">
      <w:pPr>
        <w:spacing w:after="120" w:line="400" w:lineRule="atLeast"/>
        <w:rPr>
          <w:b/>
          <w:bCs/>
        </w:rPr>
      </w:pPr>
      <w:r w:rsidRPr="002857E2">
        <w:rPr>
          <w:b/>
          <w:bCs/>
        </w:rPr>
        <w:t xml:space="preserve">National </w:t>
      </w:r>
      <w:r w:rsidR="001D645A" w:rsidRPr="002857E2">
        <w:rPr>
          <w:b/>
          <w:bCs/>
        </w:rPr>
        <w:t>CPI 2017</w:t>
      </w:r>
      <w:r w:rsidRPr="002857E2">
        <w:rPr>
          <w:b/>
          <w:bCs/>
        </w:rPr>
        <w:t>-1</w:t>
      </w:r>
      <w:r w:rsidR="001D645A">
        <w:rPr>
          <w:b/>
          <w:bCs/>
        </w:rPr>
        <w:t>8</w:t>
      </w:r>
    </w:p>
    <w:p w:rsidR="008B05A1" w:rsidRPr="002857E2" w:rsidRDefault="008B05A1" w:rsidP="00CD4EF6">
      <w:pPr>
        <w:spacing w:line="360" w:lineRule="auto"/>
        <w:jc w:val="both"/>
        <w:rPr>
          <w:sz w:val="22"/>
          <w:szCs w:val="22"/>
          <w:lang w:bidi="fa-IR"/>
        </w:rPr>
      </w:pPr>
      <w:r w:rsidRPr="002857E2">
        <w:rPr>
          <w:sz w:val="22"/>
          <w:szCs w:val="22"/>
        </w:rPr>
        <w:t>The inflation rate measured by the overall consumer price index (</w:t>
      </w:r>
      <w:smartTag w:uri="urn:schemas-microsoft-com:office:smarttags" w:element="stockticker">
        <w:r w:rsidRPr="002857E2">
          <w:rPr>
            <w:sz w:val="22"/>
            <w:szCs w:val="22"/>
          </w:rPr>
          <w:t>CPI</w:t>
        </w:r>
      </w:smartTag>
      <w:r w:rsidRPr="002857E2">
        <w:rPr>
          <w:sz w:val="22"/>
          <w:szCs w:val="22"/>
        </w:rPr>
        <w:t xml:space="preserve">) for the country was </w:t>
      </w:r>
      <w:r w:rsidR="00CD4EF6">
        <w:rPr>
          <w:sz w:val="22"/>
          <w:szCs w:val="22"/>
          <w:lang w:bidi="fa-IR"/>
        </w:rPr>
        <w:t>4.4</w:t>
      </w:r>
      <w:r w:rsidRPr="002857E2">
        <w:rPr>
          <w:sz w:val="22"/>
          <w:szCs w:val="22"/>
          <w:lang w:bidi="fa-IR"/>
        </w:rPr>
        <w:t>% in 201</w:t>
      </w:r>
      <w:r w:rsidR="001D645A">
        <w:rPr>
          <w:sz w:val="22"/>
          <w:szCs w:val="22"/>
          <w:lang w:bidi="fa-IR"/>
        </w:rPr>
        <w:t>7</w:t>
      </w:r>
      <w:r w:rsidRPr="002857E2">
        <w:rPr>
          <w:sz w:val="22"/>
          <w:szCs w:val="22"/>
          <w:lang w:bidi="fa-IR"/>
        </w:rPr>
        <w:t>-1</w:t>
      </w:r>
      <w:r w:rsidR="001D645A">
        <w:rPr>
          <w:sz w:val="22"/>
          <w:szCs w:val="22"/>
          <w:lang w:bidi="fa-IR"/>
        </w:rPr>
        <w:t>8</w:t>
      </w:r>
      <w:r w:rsidRPr="002857E2">
        <w:rPr>
          <w:sz w:val="22"/>
          <w:szCs w:val="22"/>
          <w:lang w:bidi="fa-IR"/>
        </w:rPr>
        <w:t xml:space="preserve">, whereas it was </w:t>
      </w:r>
      <w:r w:rsidR="00CD4EF6">
        <w:rPr>
          <w:sz w:val="22"/>
          <w:szCs w:val="22"/>
          <w:lang w:bidi="fa-IR"/>
        </w:rPr>
        <w:t>4.9</w:t>
      </w:r>
      <w:r w:rsidRPr="002857E2">
        <w:rPr>
          <w:sz w:val="22"/>
          <w:szCs w:val="22"/>
          <w:lang w:bidi="fa-IR"/>
        </w:rPr>
        <w:t xml:space="preserve"> % in 201</w:t>
      </w:r>
      <w:r w:rsidR="001D645A">
        <w:rPr>
          <w:sz w:val="22"/>
          <w:szCs w:val="22"/>
          <w:lang w:bidi="fa-IR"/>
        </w:rPr>
        <w:t>6</w:t>
      </w:r>
      <w:r w:rsidRPr="002857E2">
        <w:rPr>
          <w:sz w:val="22"/>
          <w:szCs w:val="22"/>
          <w:lang w:bidi="fa-IR"/>
        </w:rPr>
        <w:t>-1</w:t>
      </w:r>
      <w:r w:rsidR="001D645A">
        <w:rPr>
          <w:sz w:val="22"/>
          <w:szCs w:val="22"/>
          <w:lang w:bidi="fa-IR"/>
        </w:rPr>
        <w:t>7</w:t>
      </w:r>
      <w:r w:rsidRPr="002857E2">
        <w:rPr>
          <w:sz w:val="22"/>
          <w:szCs w:val="22"/>
          <w:lang w:bidi="fa-IR"/>
        </w:rPr>
        <w:t xml:space="preserve">. </w:t>
      </w:r>
    </w:p>
    <w:p w:rsidR="00BB4246" w:rsidRDefault="00BB4246" w:rsidP="00556D00">
      <w:pPr>
        <w:spacing w:line="360" w:lineRule="auto"/>
        <w:jc w:val="both"/>
        <w:rPr>
          <w:sz w:val="22"/>
          <w:szCs w:val="22"/>
          <w:rtl/>
          <w:lang w:bidi="fa-IR"/>
        </w:rPr>
      </w:pPr>
    </w:p>
    <w:p w:rsidR="00BB4246" w:rsidRPr="002857E2" w:rsidRDefault="00BB4246" w:rsidP="008B05A1">
      <w:pPr>
        <w:spacing w:after="120" w:line="400" w:lineRule="atLeast"/>
      </w:pPr>
      <w:r w:rsidRPr="002857E2">
        <w:rPr>
          <w:b/>
          <w:bCs/>
        </w:rPr>
        <w:t>Food Prices Index</w:t>
      </w:r>
    </w:p>
    <w:p w:rsidR="008B05A1" w:rsidRPr="002857E2" w:rsidRDefault="008B05A1" w:rsidP="00CD4EF6">
      <w:pPr>
        <w:spacing w:line="360" w:lineRule="auto"/>
        <w:jc w:val="both"/>
        <w:rPr>
          <w:sz w:val="22"/>
          <w:szCs w:val="22"/>
        </w:rPr>
      </w:pPr>
      <w:r w:rsidRPr="002857E2">
        <w:rPr>
          <w:sz w:val="22"/>
          <w:szCs w:val="22"/>
        </w:rPr>
        <w:t xml:space="preserve">The national overall prices for food had </w:t>
      </w:r>
      <w:r w:rsidR="00CD4EF6">
        <w:rPr>
          <w:sz w:val="22"/>
          <w:szCs w:val="22"/>
        </w:rPr>
        <w:t>in</w:t>
      </w:r>
      <w:r w:rsidRPr="002857E2">
        <w:rPr>
          <w:sz w:val="22"/>
          <w:szCs w:val="22"/>
        </w:rPr>
        <w:t xml:space="preserve">creased by </w:t>
      </w:r>
      <w:r w:rsidR="00CD4EF6">
        <w:rPr>
          <w:sz w:val="22"/>
          <w:szCs w:val="22"/>
        </w:rPr>
        <w:t>6.0</w:t>
      </w:r>
      <w:r w:rsidRPr="002857E2">
        <w:rPr>
          <w:sz w:val="22"/>
          <w:szCs w:val="22"/>
          <w:rtl/>
        </w:rPr>
        <w:t>%</w:t>
      </w:r>
      <w:r w:rsidRPr="002857E2">
        <w:rPr>
          <w:sz w:val="22"/>
          <w:szCs w:val="22"/>
        </w:rPr>
        <w:t xml:space="preserve"> in </w:t>
      </w:r>
      <w:r w:rsidRPr="002857E2">
        <w:rPr>
          <w:sz w:val="22"/>
          <w:szCs w:val="22"/>
          <w:lang w:bidi="fa-IR"/>
        </w:rPr>
        <w:t>201</w:t>
      </w:r>
      <w:r w:rsidR="001D645A">
        <w:rPr>
          <w:sz w:val="22"/>
          <w:szCs w:val="22"/>
          <w:lang w:bidi="fa-IR"/>
        </w:rPr>
        <w:t>7</w:t>
      </w:r>
      <w:r w:rsidRPr="002857E2">
        <w:rPr>
          <w:sz w:val="22"/>
          <w:szCs w:val="22"/>
          <w:lang w:bidi="fa-IR"/>
        </w:rPr>
        <w:t>-1</w:t>
      </w:r>
      <w:r w:rsidR="001D645A">
        <w:rPr>
          <w:sz w:val="22"/>
          <w:szCs w:val="22"/>
          <w:lang w:bidi="fa-IR"/>
        </w:rPr>
        <w:t>8</w:t>
      </w:r>
      <w:r w:rsidRPr="002857E2">
        <w:rPr>
          <w:sz w:val="22"/>
          <w:szCs w:val="22"/>
        </w:rPr>
        <w:t xml:space="preserve"> as compared to </w:t>
      </w:r>
      <w:r w:rsidR="00CD4EF6">
        <w:rPr>
          <w:sz w:val="22"/>
          <w:szCs w:val="22"/>
        </w:rPr>
        <w:t>6.5</w:t>
      </w:r>
      <w:r w:rsidRPr="002857E2">
        <w:rPr>
          <w:sz w:val="22"/>
          <w:szCs w:val="22"/>
        </w:rPr>
        <w:t>%</w:t>
      </w:r>
      <w:r w:rsidR="00501372">
        <w:rPr>
          <w:sz w:val="22"/>
          <w:szCs w:val="22"/>
        </w:rPr>
        <w:t xml:space="preserve"> </w:t>
      </w:r>
      <w:r w:rsidR="00501372" w:rsidRPr="002857E2">
        <w:rPr>
          <w:sz w:val="22"/>
          <w:szCs w:val="22"/>
        </w:rPr>
        <w:t>in</w:t>
      </w:r>
      <w:r w:rsidR="00501372">
        <w:rPr>
          <w:sz w:val="22"/>
          <w:szCs w:val="22"/>
        </w:rPr>
        <w:t xml:space="preserve"> </w:t>
      </w:r>
      <w:r w:rsidR="00CD4EF6">
        <w:rPr>
          <w:sz w:val="22"/>
          <w:szCs w:val="22"/>
        </w:rPr>
        <w:t xml:space="preserve">   </w:t>
      </w:r>
      <w:r w:rsidR="00501372">
        <w:rPr>
          <w:sz w:val="22"/>
          <w:szCs w:val="22"/>
        </w:rPr>
        <w:t>2016</w:t>
      </w:r>
      <w:r w:rsidRPr="002857E2">
        <w:rPr>
          <w:sz w:val="22"/>
          <w:szCs w:val="22"/>
        </w:rPr>
        <w:t>-1</w:t>
      </w:r>
      <w:r w:rsidR="001D645A">
        <w:rPr>
          <w:sz w:val="22"/>
          <w:szCs w:val="22"/>
        </w:rPr>
        <w:t>7</w:t>
      </w:r>
      <w:r w:rsidRPr="002857E2">
        <w:rPr>
          <w:sz w:val="22"/>
          <w:szCs w:val="22"/>
          <w:rtl/>
          <w:lang w:bidi="fa-IR"/>
        </w:rPr>
        <w:t>.</w:t>
      </w:r>
      <w:r w:rsidRPr="002857E2">
        <w:rPr>
          <w:sz w:val="22"/>
          <w:szCs w:val="22"/>
        </w:rPr>
        <w:t xml:space="preserve"> </w:t>
      </w:r>
    </w:p>
    <w:p w:rsidR="008B05A1" w:rsidRPr="002857E2" w:rsidRDefault="008B05A1" w:rsidP="008C1AE9">
      <w:pPr>
        <w:spacing w:line="360" w:lineRule="auto"/>
        <w:jc w:val="lowKashida"/>
        <w:rPr>
          <w:sz w:val="22"/>
          <w:szCs w:val="22"/>
        </w:rPr>
      </w:pPr>
      <w:r w:rsidRPr="002857E2">
        <w:rPr>
          <w:sz w:val="22"/>
          <w:szCs w:val="22"/>
        </w:rPr>
        <w:t xml:space="preserve">The highest </w:t>
      </w:r>
      <w:r w:rsidR="00CD4EF6">
        <w:rPr>
          <w:sz w:val="22"/>
          <w:szCs w:val="22"/>
        </w:rPr>
        <w:t>in</w:t>
      </w:r>
      <w:r w:rsidRPr="002857E2">
        <w:rPr>
          <w:sz w:val="22"/>
          <w:szCs w:val="22"/>
        </w:rPr>
        <w:t xml:space="preserve">crease was in </w:t>
      </w:r>
      <w:r w:rsidR="008C1AE9">
        <w:rPr>
          <w:sz w:val="22"/>
          <w:szCs w:val="22"/>
          <w:lang w:bidi="fa-IR"/>
        </w:rPr>
        <w:t>Kandahar</w:t>
      </w:r>
      <w:r w:rsidRPr="002857E2">
        <w:rPr>
          <w:sz w:val="22"/>
          <w:szCs w:val="22"/>
          <w:lang w:bidi="fa-IR"/>
        </w:rPr>
        <w:t xml:space="preserve"> by </w:t>
      </w:r>
      <w:r w:rsidR="008C1AE9">
        <w:rPr>
          <w:sz w:val="22"/>
          <w:szCs w:val="22"/>
          <w:lang w:bidi="fa-IR"/>
        </w:rPr>
        <w:t>10.4</w:t>
      </w:r>
      <w:r w:rsidRPr="002857E2">
        <w:rPr>
          <w:sz w:val="22"/>
          <w:szCs w:val="22"/>
          <w:lang w:bidi="fa-IR"/>
        </w:rPr>
        <w:t>%</w:t>
      </w:r>
      <w:r w:rsidRPr="002857E2">
        <w:rPr>
          <w:sz w:val="22"/>
          <w:szCs w:val="22"/>
        </w:rPr>
        <w:t xml:space="preserve"> and </w:t>
      </w:r>
      <w:r w:rsidR="00962F57">
        <w:rPr>
          <w:sz w:val="22"/>
          <w:szCs w:val="22"/>
          <w:lang w:bidi="fa-IR"/>
        </w:rPr>
        <w:t xml:space="preserve">followed </w:t>
      </w:r>
      <w:proofErr w:type="spellStart"/>
      <w:r w:rsidR="008C1AE9">
        <w:rPr>
          <w:sz w:val="22"/>
          <w:szCs w:val="22"/>
          <w:lang w:bidi="fa-IR"/>
        </w:rPr>
        <w:t>Ghazni</w:t>
      </w:r>
      <w:proofErr w:type="spellEnd"/>
      <w:r w:rsidR="00962F57">
        <w:rPr>
          <w:sz w:val="22"/>
          <w:szCs w:val="22"/>
          <w:lang w:bidi="fa-IR"/>
        </w:rPr>
        <w:t xml:space="preserve"> (</w:t>
      </w:r>
      <w:r w:rsidR="008C1AE9">
        <w:rPr>
          <w:sz w:val="22"/>
          <w:szCs w:val="22"/>
          <w:lang w:bidi="fa-IR"/>
        </w:rPr>
        <w:t>8.5</w:t>
      </w:r>
      <w:r w:rsidR="00962F57">
        <w:rPr>
          <w:sz w:val="22"/>
          <w:szCs w:val="22"/>
          <w:lang w:bidi="fa-IR"/>
        </w:rPr>
        <w:t>%)</w:t>
      </w:r>
      <w:r w:rsidRPr="002857E2">
        <w:rPr>
          <w:sz w:val="22"/>
          <w:szCs w:val="22"/>
          <w:lang w:bidi="fa-IR"/>
        </w:rPr>
        <w:t>.</w:t>
      </w:r>
      <w:r w:rsidRPr="002857E2">
        <w:rPr>
          <w:sz w:val="22"/>
          <w:szCs w:val="22"/>
        </w:rPr>
        <w:t xml:space="preserve">   </w:t>
      </w:r>
    </w:p>
    <w:p w:rsidR="008B05A1" w:rsidRPr="002857E2" w:rsidRDefault="008B05A1" w:rsidP="008C1AE9">
      <w:pPr>
        <w:spacing w:line="360" w:lineRule="auto"/>
        <w:jc w:val="lowKashida"/>
        <w:rPr>
          <w:sz w:val="22"/>
          <w:szCs w:val="22"/>
        </w:rPr>
      </w:pPr>
      <w:r w:rsidRPr="002857E2">
        <w:rPr>
          <w:sz w:val="22"/>
          <w:szCs w:val="22"/>
        </w:rPr>
        <w:t xml:space="preserve">The main contributory factors to the </w:t>
      </w:r>
      <w:r w:rsidR="008C1AE9">
        <w:rPr>
          <w:sz w:val="22"/>
          <w:szCs w:val="22"/>
        </w:rPr>
        <w:t>in</w:t>
      </w:r>
      <w:r w:rsidRPr="002857E2">
        <w:rPr>
          <w:sz w:val="22"/>
          <w:szCs w:val="22"/>
        </w:rPr>
        <w:t>crease in the national CPI were</w:t>
      </w:r>
      <w:r w:rsidR="008C1AE9">
        <w:rPr>
          <w:sz w:val="22"/>
          <w:szCs w:val="22"/>
        </w:rPr>
        <w:t xml:space="preserve"> oils &amp; fats by 3.4%,</w:t>
      </w:r>
      <w:r w:rsidRPr="002857E2">
        <w:rPr>
          <w:sz w:val="22"/>
          <w:szCs w:val="22"/>
        </w:rPr>
        <w:t xml:space="preserve"> fruits by </w:t>
      </w:r>
      <w:r w:rsidR="008C1AE9">
        <w:rPr>
          <w:sz w:val="22"/>
          <w:szCs w:val="22"/>
        </w:rPr>
        <w:t>7.4</w:t>
      </w:r>
      <w:r w:rsidRPr="002857E2">
        <w:rPr>
          <w:sz w:val="22"/>
          <w:szCs w:val="22"/>
        </w:rPr>
        <w:t>%</w:t>
      </w:r>
      <w:r w:rsidR="008C1AE9">
        <w:rPr>
          <w:sz w:val="22"/>
          <w:szCs w:val="22"/>
        </w:rPr>
        <w:t xml:space="preserve"> and</w:t>
      </w:r>
      <w:r w:rsidRPr="002857E2">
        <w:rPr>
          <w:sz w:val="22"/>
          <w:szCs w:val="22"/>
        </w:rPr>
        <w:t xml:space="preserve"> vegetable by </w:t>
      </w:r>
      <w:r w:rsidR="008C1AE9">
        <w:rPr>
          <w:sz w:val="22"/>
          <w:szCs w:val="22"/>
        </w:rPr>
        <w:t>20.7%.</w:t>
      </w:r>
    </w:p>
    <w:p w:rsidR="00556D00" w:rsidRDefault="00556D00" w:rsidP="00556D00">
      <w:pPr>
        <w:spacing w:line="360" w:lineRule="auto"/>
        <w:jc w:val="both"/>
        <w:rPr>
          <w:sz w:val="22"/>
          <w:szCs w:val="22"/>
        </w:rPr>
      </w:pPr>
    </w:p>
    <w:p w:rsidR="00BB4246" w:rsidRPr="002857E2" w:rsidRDefault="00BB4246" w:rsidP="008B05A1">
      <w:pPr>
        <w:spacing w:after="120" w:line="400" w:lineRule="atLeast"/>
        <w:rPr>
          <w:b/>
          <w:bCs/>
        </w:rPr>
      </w:pPr>
      <w:r w:rsidRPr="002857E2">
        <w:rPr>
          <w:b/>
          <w:bCs/>
        </w:rPr>
        <w:t>Non-food prices Index</w:t>
      </w:r>
    </w:p>
    <w:p w:rsidR="008B05A1" w:rsidRPr="002857E2" w:rsidRDefault="008B05A1" w:rsidP="008C1AE9">
      <w:pPr>
        <w:spacing w:line="360" w:lineRule="auto"/>
        <w:jc w:val="lowKashida"/>
        <w:rPr>
          <w:sz w:val="22"/>
          <w:szCs w:val="22"/>
        </w:rPr>
      </w:pPr>
      <w:r w:rsidRPr="002857E2">
        <w:rPr>
          <w:sz w:val="22"/>
          <w:szCs w:val="22"/>
        </w:rPr>
        <w:t xml:space="preserve">The national non-food prices increased by </w:t>
      </w:r>
      <w:r w:rsidR="001D645A">
        <w:rPr>
          <w:sz w:val="22"/>
          <w:szCs w:val="22"/>
          <w:lang w:bidi="ps-AF"/>
        </w:rPr>
        <w:t>2.</w:t>
      </w:r>
      <w:r w:rsidR="008C1AE9">
        <w:rPr>
          <w:sz w:val="22"/>
          <w:szCs w:val="22"/>
          <w:lang w:bidi="ps-AF"/>
        </w:rPr>
        <w:t>9</w:t>
      </w:r>
      <w:r w:rsidRPr="002857E2">
        <w:rPr>
          <w:sz w:val="22"/>
          <w:szCs w:val="22"/>
        </w:rPr>
        <w:t>% in 201</w:t>
      </w:r>
      <w:r w:rsidR="001D645A">
        <w:rPr>
          <w:sz w:val="22"/>
          <w:szCs w:val="22"/>
        </w:rPr>
        <w:t>7</w:t>
      </w:r>
      <w:r w:rsidRPr="002857E2">
        <w:rPr>
          <w:sz w:val="22"/>
          <w:szCs w:val="22"/>
        </w:rPr>
        <w:t>-1</w:t>
      </w:r>
      <w:r w:rsidR="001D645A">
        <w:rPr>
          <w:sz w:val="22"/>
          <w:szCs w:val="22"/>
        </w:rPr>
        <w:t>8</w:t>
      </w:r>
      <w:r w:rsidRPr="002857E2">
        <w:rPr>
          <w:sz w:val="22"/>
          <w:szCs w:val="22"/>
        </w:rPr>
        <w:t xml:space="preserve"> which </w:t>
      </w:r>
      <w:r w:rsidR="0087672D">
        <w:rPr>
          <w:sz w:val="22"/>
          <w:szCs w:val="22"/>
        </w:rPr>
        <w:t>increased</w:t>
      </w:r>
      <w:r w:rsidRPr="002857E2">
        <w:rPr>
          <w:sz w:val="22"/>
          <w:szCs w:val="22"/>
        </w:rPr>
        <w:t xml:space="preserve"> by </w:t>
      </w:r>
      <w:r w:rsidR="008C1AE9">
        <w:rPr>
          <w:sz w:val="22"/>
          <w:szCs w:val="22"/>
          <w:lang w:bidi="ps-AF"/>
        </w:rPr>
        <w:t>3</w:t>
      </w:r>
      <w:r w:rsidR="001D645A">
        <w:rPr>
          <w:sz w:val="22"/>
          <w:szCs w:val="22"/>
          <w:lang w:bidi="ps-AF"/>
        </w:rPr>
        <w:t>.5</w:t>
      </w:r>
      <w:proofErr w:type="gramStart"/>
      <w:r w:rsidR="007A5844" w:rsidRPr="002857E2">
        <w:rPr>
          <w:sz w:val="22"/>
          <w:szCs w:val="22"/>
        </w:rPr>
        <w:t>%</w:t>
      </w:r>
      <w:r w:rsidR="00501372">
        <w:rPr>
          <w:sz w:val="22"/>
          <w:szCs w:val="22"/>
        </w:rPr>
        <w:t xml:space="preserve">  </w:t>
      </w:r>
      <w:r w:rsidR="007A5844" w:rsidRPr="002857E2">
        <w:rPr>
          <w:sz w:val="22"/>
          <w:szCs w:val="22"/>
        </w:rPr>
        <w:t>in</w:t>
      </w:r>
      <w:proofErr w:type="gramEnd"/>
      <w:r w:rsidR="00132363" w:rsidRPr="002857E2">
        <w:rPr>
          <w:rFonts w:hint="cs"/>
          <w:sz w:val="22"/>
          <w:szCs w:val="22"/>
          <w:rtl/>
          <w:lang w:bidi="ps-AF"/>
        </w:rPr>
        <w:t xml:space="preserve"> </w:t>
      </w:r>
      <w:r w:rsidR="00132363">
        <w:rPr>
          <w:sz w:val="22"/>
          <w:szCs w:val="22"/>
          <w:lang w:bidi="ps-AF"/>
        </w:rPr>
        <w:t>2016</w:t>
      </w:r>
      <w:r w:rsidRPr="002857E2">
        <w:rPr>
          <w:sz w:val="22"/>
          <w:szCs w:val="22"/>
        </w:rPr>
        <w:t>-1</w:t>
      </w:r>
      <w:r w:rsidR="007A5844">
        <w:rPr>
          <w:sz w:val="22"/>
          <w:szCs w:val="22"/>
        </w:rPr>
        <w:t>7</w:t>
      </w:r>
      <w:r w:rsidRPr="002857E2">
        <w:rPr>
          <w:sz w:val="22"/>
          <w:szCs w:val="22"/>
        </w:rPr>
        <w:t xml:space="preserve">. </w:t>
      </w:r>
      <w:r w:rsidR="007A5844" w:rsidRPr="002857E2">
        <w:rPr>
          <w:sz w:val="22"/>
          <w:szCs w:val="22"/>
        </w:rPr>
        <w:t xml:space="preserve">The </w:t>
      </w:r>
      <w:r w:rsidR="007A5844">
        <w:rPr>
          <w:sz w:val="22"/>
          <w:szCs w:val="22"/>
        </w:rPr>
        <w:t>main</w:t>
      </w:r>
      <w:r w:rsidRPr="002857E2">
        <w:rPr>
          <w:sz w:val="22"/>
          <w:szCs w:val="22"/>
        </w:rPr>
        <w:t xml:space="preserve"> contributory factors to the increase were tobacco by </w:t>
      </w:r>
      <w:r w:rsidR="008C1AE9">
        <w:rPr>
          <w:sz w:val="22"/>
          <w:szCs w:val="22"/>
        </w:rPr>
        <w:t>5.9</w:t>
      </w:r>
      <w:r w:rsidRPr="002857E2">
        <w:rPr>
          <w:sz w:val="22"/>
          <w:szCs w:val="22"/>
        </w:rPr>
        <w:t xml:space="preserve">%, </w:t>
      </w:r>
      <w:r w:rsidR="00132363">
        <w:rPr>
          <w:sz w:val="22"/>
          <w:szCs w:val="22"/>
        </w:rPr>
        <w:t>clothing</w:t>
      </w:r>
      <w:r w:rsidRPr="002857E2">
        <w:rPr>
          <w:sz w:val="22"/>
          <w:szCs w:val="22"/>
        </w:rPr>
        <w:t xml:space="preserve"> by </w:t>
      </w:r>
      <w:r w:rsidR="00132363">
        <w:rPr>
          <w:sz w:val="22"/>
          <w:szCs w:val="22"/>
        </w:rPr>
        <w:t>3.</w:t>
      </w:r>
      <w:r w:rsidR="008C1AE9">
        <w:rPr>
          <w:sz w:val="22"/>
          <w:szCs w:val="22"/>
        </w:rPr>
        <w:t>2</w:t>
      </w:r>
      <w:r w:rsidRPr="002857E2">
        <w:rPr>
          <w:sz w:val="22"/>
          <w:szCs w:val="22"/>
        </w:rPr>
        <w:t>%</w:t>
      </w:r>
      <w:r w:rsidR="00F61B67">
        <w:rPr>
          <w:sz w:val="22"/>
          <w:szCs w:val="22"/>
        </w:rPr>
        <w:t>,</w:t>
      </w:r>
      <w:r w:rsidR="008C1AE9">
        <w:rPr>
          <w:sz w:val="22"/>
          <w:szCs w:val="22"/>
        </w:rPr>
        <w:t xml:space="preserve"> housing by 3.9%,</w:t>
      </w:r>
      <w:r w:rsidR="00F61B67">
        <w:rPr>
          <w:sz w:val="22"/>
          <w:szCs w:val="22"/>
        </w:rPr>
        <w:t xml:space="preserve"> </w:t>
      </w:r>
      <w:proofErr w:type="gramStart"/>
      <w:r w:rsidR="007A5844">
        <w:rPr>
          <w:sz w:val="22"/>
          <w:szCs w:val="22"/>
        </w:rPr>
        <w:t>transportation</w:t>
      </w:r>
      <w:proofErr w:type="gramEnd"/>
      <w:r w:rsidR="00F61B67">
        <w:rPr>
          <w:sz w:val="22"/>
          <w:szCs w:val="22"/>
        </w:rPr>
        <w:t xml:space="preserve"> by </w:t>
      </w:r>
      <w:r w:rsidR="008C1AE9">
        <w:rPr>
          <w:sz w:val="22"/>
          <w:szCs w:val="22"/>
        </w:rPr>
        <w:t>4</w:t>
      </w:r>
      <w:r w:rsidR="00F61B67">
        <w:rPr>
          <w:sz w:val="22"/>
          <w:szCs w:val="22"/>
        </w:rPr>
        <w:t>.4%</w:t>
      </w:r>
      <w:r w:rsidRPr="002857E2">
        <w:rPr>
          <w:sz w:val="22"/>
          <w:szCs w:val="22"/>
        </w:rPr>
        <w:t xml:space="preserve"> and </w:t>
      </w:r>
      <w:r w:rsidR="00F61B67" w:rsidRPr="00F61B67">
        <w:rPr>
          <w:sz w:val="22"/>
          <w:szCs w:val="22"/>
        </w:rPr>
        <w:t>Miscellaneous</w:t>
      </w:r>
      <w:r w:rsidRPr="002857E2">
        <w:rPr>
          <w:sz w:val="22"/>
          <w:szCs w:val="22"/>
        </w:rPr>
        <w:t xml:space="preserve"> by </w:t>
      </w:r>
      <w:r w:rsidR="008C1AE9">
        <w:rPr>
          <w:sz w:val="22"/>
          <w:szCs w:val="22"/>
        </w:rPr>
        <w:t>4.2</w:t>
      </w:r>
      <w:r w:rsidRPr="002857E2">
        <w:rPr>
          <w:sz w:val="22"/>
          <w:szCs w:val="22"/>
        </w:rPr>
        <w:t>%.</w:t>
      </w:r>
    </w:p>
    <w:p w:rsidR="00BB4246" w:rsidRDefault="008B05A1" w:rsidP="008C1AE9">
      <w:pPr>
        <w:spacing w:line="360" w:lineRule="auto"/>
        <w:jc w:val="lowKashida"/>
        <w:rPr>
          <w:sz w:val="22"/>
          <w:szCs w:val="22"/>
          <w:lang w:bidi="fa-IR"/>
        </w:rPr>
      </w:pPr>
      <w:r w:rsidRPr="002857E2">
        <w:rPr>
          <w:sz w:val="22"/>
          <w:szCs w:val="22"/>
          <w:lang w:bidi="fa-IR"/>
        </w:rPr>
        <w:t>In 201</w:t>
      </w:r>
      <w:r w:rsidR="00F61B67">
        <w:rPr>
          <w:sz w:val="22"/>
          <w:szCs w:val="22"/>
          <w:lang w:bidi="fa-IR"/>
        </w:rPr>
        <w:t>7</w:t>
      </w:r>
      <w:r w:rsidRPr="002857E2">
        <w:rPr>
          <w:sz w:val="22"/>
          <w:szCs w:val="22"/>
          <w:lang w:bidi="fa-IR"/>
        </w:rPr>
        <w:t>-1</w:t>
      </w:r>
      <w:r w:rsidR="00F61B67">
        <w:rPr>
          <w:sz w:val="22"/>
          <w:szCs w:val="22"/>
          <w:lang w:bidi="fa-IR"/>
        </w:rPr>
        <w:t>8</w:t>
      </w:r>
      <w:r w:rsidRPr="002857E2">
        <w:rPr>
          <w:sz w:val="22"/>
          <w:szCs w:val="22"/>
          <w:lang w:bidi="fa-IR"/>
        </w:rPr>
        <w:t xml:space="preserve"> the highest increase of prices was in </w:t>
      </w:r>
      <w:r w:rsidR="008C1AE9">
        <w:rPr>
          <w:sz w:val="22"/>
          <w:szCs w:val="22"/>
          <w:lang w:bidi="fa-IR"/>
        </w:rPr>
        <w:t>Balkh</w:t>
      </w:r>
      <w:r w:rsidRPr="002857E2">
        <w:rPr>
          <w:sz w:val="22"/>
          <w:szCs w:val="22"/>
          <w:lang w:bidi="fa-IR"/>
        </w:rPr>
        <w:t xml:space="preserve"> province by </w:t>
      </w:r>
      <w:r w:rsidR="008C1AE9">
        <w:rPr>
          <w:sz w:val="22"/>
          <w:szCs w:val="22"/>
          <w:lang w:bidi="fa-IR"/>
        </w:rPr>
        <w:t>6.8</w:t>
      </w:r>
      <w:r w:rsidRPr="002857E2">
        <w:rPr>
          <w:sz w:val="22"/>
          <w:szCs w:val="22"/>
          <w:lang w:bidi="fa-IR"/>
        </w:rPr>
        <w:t xml:space="preserve">% </w:t>
      </w:r>
      <w:r w:rsidR="002857E2" w:rsidRPr="002857E2">
        <w:rPr>
          <w:sz w:val="22"/>
          <w:szCs w:val="22"/>
          <w:lang w:bidi="fa-IR"/>
        </w:rPr>
        <w:t>followed</w:t>
      </w:r>
      <w:r w:rsidR="00962F57">
        <w:rPr>
          <w:sz w:val="22"/>
          <w:szCs w:val="22"/>
          <w:lang w:bidi="fa-IR"/>
        </w:rPr>
        <w:t xml:space="preserve"> by</w:t>
      </w:r>
      <w:r w:rsidR="002857E2" w:rsidRPr="002857E2">
        <w:rPr>
          <w:sz w:val="22"/>
          <w:szCs w:val="22"/>
          <w:lang w:bidi="fa-IR"/>
        </w:rPr>
        <w:t xml:space="preserve"> </w:t>
      </w:r>
      <w:proofErr w:type="spellStart"/>
      <w:r w:rsidR="008C1AE9">
        <w:rPr>
          <w:sz w:val="22"/>
          <w:szCs w:val="22"/>
          <w:lang w:bidi="fa-IR"/>
        </w:rPr>
        <w:t>Sare</w:t>
      </w:r>
      <w:proofErr w:type="spellEnd"/>
      <w:r w:rsidR="008C1AE9">
        <w:rPr>
          <w:sz w:val="22"/>
          <w:szCs w:val="22"/>
          <w:lang w:bidi="fa-IR"/>
        </w:rPr>
        <w:t xml:space="preserve"> </w:t>
      </w:r>
      <w:proofErr w:type="spellStart"/>
      <w:r w:rsidR="008C1AE9">
        <w:rPr>
          <w:sz w:val="22"/>
          <w:szCs w:val="22"/>
          <w:lang w:bidi="fa-IR"/>
        </w:rPr>
        <w:t>Pul</w:t>
      </w:r>
      <w:proofErr w:type="spellEnd"/>
      <w:r w:rsidR="00F61B67" w:rsidRPr="002857E2">
        <w:rPr>
          <w:sz w:val="22"/>
          <w:szCs w:val="22"/>
          <w:lang w:bidi="fa-IR"/>
        </w:rPr>
        <w:t xml:space="preserve"> </w:t>
      </w:r>
      <w:r w:rsidR="00F61B67">
        <w:rPr>
          <w:rFonts w:hint="cs"/>
          <w:sz w:val="22"/>
          <w:szCs w:val="22"/>
          <w:lang w:bidi="fa-IR"/>
        </w:rPr>
        <w:t>province</w:t>
      </w:r>
      <w:r w:rsidRPr="002857E2">
        <w:rPr>
          <w:sz w:val="22"/>
          <w:szCs w:val="22"/>
          <w:lang w:bidi="fa-IR"/>
        </w:rPr>
        <w:t xml:space="preserve"> </w:t>
      </w:r>
      <w:r w:rsidR="00962F57">
        <w:rPr>
          <w:sz w:val="22"/>
          <w:szCs w:val="22"/>
          <w:lang w:bidi="fa-IR"/>
        </w:rPr>
        <w:t>(</w:t>
      </w:r>
      <w:r w:rsidR="00F61B67">
        <w:rPr>
          <w:sz w:val="22"/>
          <w:szCs w:val="22"/>
          <w:lang w:bidi="fa-IR"/>
        </w:rPr>
        <w:t>5.</w:t>
      </w:r>
      <w:r w:rsidR="008C1AE9">
        <w:rPr>
          <w:sz w:val="22"/>
          <w:szCs w:val="22"/>
          <w:lang w:bidi="fa-IR"/>
        </w:rPr>
        <w:t>8</w:t>
      </w:r>
      <w:r w:rsidRPr="002857E2">
        <w:rPr>
          <w:sz w:val="22"/>
          <w:szCs w:val="22"/>
          <w:lang w:bidi="fa-IR"/>
        </w:rPr>
        <w:t>%</w:t>
      </w:r>
      <w:r w:rsidR="00962F57">
        <w:rPr>
          <w:sz w:val="22"/>
          <w:szCs w:val="22"/>
          <w:lang w:bidi="fa-IR"/>
        </w:rPr>
        <w:t>)</w:t>
      </w:r>
      <w:r w:rsidRPr="002857E2">
        <w:rPr>
          <w:sz w:val="22"/>
          <w:szCs w:val="22"/>
          <w:lang w:bidi="fa-IR"/>
        </w:rPr>
        <w:t>.</w:t>
      </w:r>
    </w:p>
    <w:sectPr w:rsidR="00BB4246" w:rsidSect="002857E2">
      <w:pgSz w:w="11909" w:h="16834" w:code="9"/>
      <w:pgMar w:top="1296" w:right="1728" w:bottom="129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E0FEA"/>
    <w:rsid w:val="000049CD"/>
    <w:rsid w:val="00016125"/>
    <w:rsid w:val="00023C3C"/>
    <w:rsid w:val="00031504"/>
    <w:rsid w:val="00050A7F"/>
    <w:rsid w:val="0005543E"/>
    <w:rsid w:val="000563E5"/>
    <w:rsid w:val="0005690F"/>
    <w:rsid w:val="00082874"/>
    <w:rsid w:val="00083516"/>
    <w:rsid w:val="000A6AC0"/>
    <w:rsid w:val="000C2EEB"/>
    <w:rsid w:val="000C4D2C"/>
    <w:rsid w:val="000C6AEE"/>
    <w:rsid w:val="000D577C"/>
    <w:rsid w:val="000D7A40"/>
    <w:rsid w:val="000E6179"/>
    <w:rsid w:val="000E6DD2"/>
    <w:rsid w:val="000E7992"/>
    <w:rsid w:val="001128AC"/>
    <w:rsid w:val="001311F8"/>
    <w:rsid w:val="00132363"/>
    <w:rsid w:val="00142E55"/>
    <w:rsid w:val="00152A4C"/>
    <w:rsid w:val="00160174"/>
    <w:rsid w:val="001717AF"/>
    <w:rsid w:val="001741B1"/>
    <w:rsid w:val="001908D6"/>
    <w:rsid w:val="00191985"/>
    <w:rsid w:val="001A28B1"/>
    <w:rsid w:val="001A48F3"/>
    <w:rsid w:val="001A6139"/>
    <w:rsid w:val="001D12CF"/>
    <w:rsid w:val="001D1901"/>
    <w:rsid w:val="001D513E"/>
    <w:rsid w:val="001D645A"/>
    <w:rsid w:val="001D7742"/>
    <w:rsid w:val="00235BDE"/>
    <w:rsid w:val="002670B8"/>
    <w:rsid w:val="00270872"/>
    <w:rsid w:val="00285663"/>
    <w:rsid w:val="002857E2"/>
    <w:rsid w:val="00285C46"/>
    <w:rsid w:val="00295E26"/>
    <w:rsid w:val="002A50F6"/>
    <w:rsid w:val="002D468D"/>
    <w:rsid w:val="002D6192"/>
    <w:rsid w:val="00317A8A"/>
    <w:rsid w:val="00326DC3"/>
    <w:rsid w:val="003463C5"/>
    <w:rsid w:val="00353FE1"/>
    <w:rsid w:val="003630E1"/>
    <w:rsid w:val="00364E6A"/>
    <w:rsid w:val="00381F0F"/>
    <w:rsid w:val="003A0C5B"/>
    <w:rsid w:val="003A2455"/>
    <w:rsid w:val="003A705A"/>
    <w:rsid w:val="003B1FE4"/>
    <w:rsid w:val="003B2891"/>
    <w:rsid w:val="003C0E71"/>
    <w:rsid w:val="003C4F32"/>
    <w:rsid w:val="003D2EFE"/>
    <w:rsid w:val="003D4FE4"/>
    <w:rsid w:val="003D730D"/>
    <w:rsid w:val="00435DAD"/>
    <w:rsid w:val="00441A00"/>
    <w:rsid w:val="00445C8F"/>
    <w:rsid w:val="00451BDF"/>
    <w:rsid w:val="00457EDD"/>
    <w:rsid w:val="004707CC"/>
    <w:rsid w:val="00474F2E"/>
    <w:rsid w:val="0048213F"/>
    <w:rsid w:val="00482F04"/>
    <w:rsid w:val="004972C4"/>
    <w:rsid w:val="004A0B68"/>
    <w:rsid w:val="004C371B"/>
    <w:rsid w:val="004C534E"/>
    <w:rsid w:val="004E0FEA"/>
    <w:rsid w:val="004E5542"/>
    <w:rsid w:val="004E6215"/>
    <w:rsid w:val="004F2101"/>
    <w:rsid w:val="004F343E"/>
    <w:rsid w:val="00501372"/>
    <w:rsid w:val="00515A0A"/>
    <w:rsid w:val="00534314"/>
    <w:rsid w:val="005357F2"/>
    <w:rsid w:val="0053667C"/>
    <w:rsid w:val="00537990"/>
    <w:rsid w:val="005436AE"/>
    <w:rsid w:val="005479F4"/>
    <w:rsid w:val="00552AB1"/>
    <w:rsid w:val="00556D00"/>
    <w:rsid w:val="00575DD9"/>
    <w:rsid w:val="00581CB1"/>
    <w:rsid w:val="00584528"/>
    <w:rsid w:val="005B5363"/>
    <w:rsid w:val="005B59C5"/>
    <w:rsid w:val="005D17B1"/>
    <w:rsid w:val="005E32F4"/>
    <w:rsid w:val="005F43AC"/>
    <w:rsid w:val="005F5E14"/>
    <w:rsid w:val="00624338"/>
    <w:rsid w:val="00641F7E"/>
    <w:rsid w:val="006422C4"/>
    <w:rsid w:val="00656F63"/>
    <w:rsid w:val="006624E7"/>
    <w:rsid w:val="006729CB"/>
    <w:rsid w:val="0069180C"/>
    <w:rsid w:val="006A0DEC"/>
    <w:rsid w:val="006A130F"/>
    <w:rsid w:val="006B11D0"/>
    <w:rsid w:val="006B56FE"/>
    <w:rsid w:val="006C19AA"/>
    <w:rsid w:val="006C57DA"/>
    <w:rsid w:val="006C707A"/>
    <w:rsid w:val="006C727C"/>
    <w:rsid w:val="006F08A9"/>
    <w:rsid w:val="006F740B"/>
    <w:rsid w:val="00703D01"/>
    <w:rsid w:val="00711C55"/>
    <w:rsid w:val="00714546"/>
    <w:rsid w:val="00717592"/>
    <w:rsid w:val="00720061"/>
    <w:rsid w:val="00723A8A"/>
    <w:rsid w:val="007372BA"/>
    <w:rsid w:val="007400A8"/>
    <w:rsid w:val="00751108"/>
    <w:rsid w:val="0076366A"/>
    <w:rsid w:val="00764935"/>
    <w:rsid w:val="007707F2"/>
    <w:rsid w:val="00774F43"/>
    <w:rsid w:val="0078757A"/>
    <w:rsid w:val="00787DE3"/>
    <w:rsid w:val="007A5844"/>
    <w:rsid w:val="007C3E06"/>
    <w:rsid w:val="007E1779"/>
    <w:rsid w:val="00800F60"/>
    <w:rsid w:val="008013C0"/>
    <w:rsid w:val="0081415E"/>
    <w:rsid w:val="00824581"/>
    <w:rsid w:val="00824D51"/>
    <w:rsid w:val="00855F41"/>
    <w:rsid w:val="0087672D"/>
    <w:rsid w:val="00886D33"/>
    <w:rsid w:val="00896BC8"/>
    <w:rsid w:val="008B05A1"/>
    <w:rsid w:val="008C1AE9"/>
    <w:rsid w:val="008D1DAA"/>
    <w:rsid w:val="008F0043"/>
    <w:rsid w:val="008F5329"/>
    <w:rsid w:val="00903B77"/>
    <w:rsid w:val="009050B1"/>
    <w:rsid w:val="00906D83"/>
    <w:rsid w:val="009154B4"/>
    <w:rsid w:val="009165C5"/>
    <w:rsid w:val="009168DA"/>
    <w:rsid w:val="0092376C"/>
    <w:rsid w:val="009304C3"/>
    <w:rsid w:val="00934041"/>
    <w:rsid w:val="00942E35"/>
    <w:rsid w:val="0096008D"/>
    <w:rsid w:val="00961AD3"/>
    <w:rsid w:val="00962F57"/>
    <w:rsid w:val="00994C3F"/>
    <w:rsid w:val="009A0896"/>
    <w:rsid w:val="009C2A3B"/>
    <w:rsid w:val="009D0125"/>
    <w:rsid w:val="009E4B13"/>
    <w:rsid w:val="009E6977"/>
    <w:rsid w:val="009F2149"/>
    <w:rsid w:val="00A1023E"/>
    <w:rsid w:val="00A10E7D"/>
    <w:rsid w:val="00A159D2"/>
    <w:rsid w:val="00A33983"/>
    <w:rsid w:val="00A42BAD"/>
    <w:rsid w:val="00A72F40"/>
    <w:rsid w:val="00A90437"/>
    <w:rsid w:val="00AA5440"/>
    <w:rsid w:val="00AE7FF6"/>
    <w:rsid w:val="00B0566E"/>
    <w:rsid w:val="00B07684"/>
    <w:rsid w:val="00B21446"/>
    <w:rsid w:val="00B22F19"/>
    <w:rsid w:val="00B26B59"/>
    <w:rsid w:val="00B4390C"/>
    <w:rsid w:val="00B50DB9"/>
    <w:rsid w:val="00B536B4"/>
    <w:rsid w:val="00B74793"/>
    <w:rsid w:val="00B96237"/>
    <w:rsid w:val="00BA14A9"/>
    <w:rsid w:val="00BA79B7"/>
    <w:rsid w:val="00BB4246"/>
    <w:rsid w:val="00BD3F13"/>
    <w:rsid w:val="00BD7931"/>
    <w:rsid w:val="00BE1821"/>
    <w:rsid w:val="00BF0F82"/>
    <w:rsid w:val="00C238F5"/>
    <w:rsid w:val="00C26268"/>
    <w:rsid w:val="00C357B1"/>
    <w:rsid w:val="00C411FA"/>
    <w:rsid w:val="00C50B66"/>
    <w:rsid w:val="00C65054"/>
    <w:rsid w:val="00C73E5B"/>
    <w:rsid w:val="00C862DA"/>
    <w:rsid w:val="00CA5887"/>
    <w:rsid w:val="00CA6056"/>
    <w:rsid w:val="00CA7B2E"/>
    <w:rsid w:val="00CB1702"/>
    <w:rsid w:val="00CD1111"/>
    <w:rsid w:val="00CD3529"/>
    <w:rsid w:val="00CD35D0"/>
    <w:rsid w:val="00CD4EF6"/>
    <w:rsid w:val="00CF3366"/>
    <w:rsid w:val="00D0759A"/>
    <w:rsid w:val="00D22337"/>
    <w:rsid w:val="00D55120"/>
    <w:rsid w:val="00D6258C"/>
    <w:rsid w:val="00D7651E"/>
    <w:rsid w:val="00D8322D"/>
    <w:rsid w:val="00DA746D"/>
    <w:rsid w:val="00DE11FF"/>
    <w:rsid w:val="00DF2245"/>
    <w:rsid w:val="00DF7169"/>
    <w:rsid w:val="00E04F5E"/>
    <w:rsid w:val="00E07248"/>
    <w:rsid w:val="00E1766F"/>
    <w:rsid w:val="00E30D37"/>
    <w:rsid w:val="00E3775E"/>
    <w:rsid w:val="00E43F6F"/>
    <w:rsid w:val="00E46103"/>
    <w:rsid w:val="00E56A74"/>
    <w:rsid w:val="00E73F69"/>
    <w:rsid w:val="00E75E0B"/>
    <w:rsid w:val="00E96593"/>
    <w:rsid w:val="00EC7270"/>
    <w:rsid w:val="00EC7CB2"/>
    <w:rsid w:val="00EE4818"/>
    <w:rsid w:val="00EE72B9"/>
    <w:rsid w:val="00EF20B0"/>
    <w:rsid w:val="00F07341"/>
    <w:rsid w:val="00F076DF"/>
    <w:rsid w:val="00F33923"/>
    <w:rsid w:val="00F40B52"/>
    <w:rsid w:val="00F472B6"/>
    <w:rsid w:val="00F503C0"/>
    <w:rsid w:val="00F57E27"/>
    <w:rsid w:val="00F61B67"/>
    <w:rsid w:val="00F66A9A"/>
    <w:rsid w:val="00F754E8"/>
    <w:rsid w:val="00F83082"/>
    <w:rsid w:val="00FA55CA"/>
    <w:rsid w:val="00FD29FC"/>
    <w:rsid w:val="00FF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96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4E0FE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1F0F"/>
    <w:pPr>
      <w:keepNext/>
      <w:spacing w:before="240" w:after="60"/>
      <w:jc w:val="both"/>
      <w:outlineLvl w:val="0"/>
    </w:pPr>
    <w:rPr>
      <w:rFonts w:ascii="Verdana" w:hAnsi="Verdana" w:cs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81F0F"/>
    <w:pPr>
      <w:keepNext/>
      <w:spacing w:before="240" w:after="60"/>
      <w:jc w:val="both"/>
      <w:outlineLvl w:val="1"/>
    </w:pPr>
    <w:rPr>
      <w:rFonts w:ascii="Verdana" w:hAnsi="Verdana" w:cs="Tahom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81F0F"/>
    <w:pPr>
      <w:keepNext/>
      <w:spacing w:before="240" w:after="60"/>
      <w:jc w:val="both"/>
      <w:outlineLvl w:val="2"/>
    </w:pPr>
    <w:rPr>
      <w:rFonts w:ascii="Verdana" w:hAnsi="Verdana" w:cs="Tahom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81F0F"/>
    <w:pPr>
      <w:keepNext/>
      <w:spacing w:before="240" w:after="60"/>
      <w:jc w:val="both"/>
      <w:outlineLvl w:val="3"/>
    </w:pPr>
    <w:rPr>
      <w:rFonts w:ascii="Verdana" w:eastAsia="Verdana" w:hAnsi="Verdana" w:cs="Tahom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81F0F"/>
    <w:pPr>
      <w:spacing w:before="240" w:after="60"/>
      <w:jc w:val="both"/>
      <w:outlineLvl w:val="4"/>
    </w:pPr>
    <w:rPr>
      <w:rFonts w:ascii="Verdana" w:eastAsia="Verdana" w:hAnsi="Verdan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81F0F"/>
    <w:pPr>
      <w:spacing w:before="240" w:after="60"/>
      <w:jc w:val="both"/>
      <w:outlineLvl w:val="5"/>
    </w:pPr>
    <w:rPr>
      <w:rFonts w:ascii="Verdana" w:eastAsia="Verdana" w:hAnsi="Verdan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81F0F"/>
    <w:pPr>
      <w:spacing w:before="240" w:after="60"/>
      <w:jc w:val="both"/>
      <w:outlineLvl w:val="6"/>
    </w:pPr>
    <w:rPr>
      <w:rFonts w:ascii="Verdana" w:eastAsia="Verdana" w:hAnsi="Verdan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81F0F"/>
    <w:pPr>
      <w:spacing w:before="240" w:after="60"/>
      <w:jc w:val="both"/>
      <w:outlineLvl w:val="7"/>
    </w:pPr>
    <w:rPr>
      <w:rFonts w:ascii="Verdana" w:eastAsia="Verdana" w:hAnsi="Verdana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81F0F"/>
    <w:pPr>
      <w:spacing w:before="240" w:after="60"/>
      <w:jc w:val="both"/>
      <w:outlineLvl w:val="8"/>
    </w:pPr>
    <w:rPr>
      <w:rFonts w:ascii="Verdana" w:hAnsi="Verdana" w:cs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1F0F"/>
    <w:rPr>
      <w:rFonts w:ascii="Verdana" w:hAnsi="Verdana" w:cs="Tahom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81F0F"/>
    <w:rPr>
      <w:rFonts w:ascii="Verdana" w:hAnsi="Verdana" w:cs="Tahom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81F0F"/>
    <w:rPr>
      <w:rFonts w:ascii="Verdana" w:hAnsi="Verdana" w:cs="Tahom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81F0F"/>
    <w:rPr>
      <w:rFonts w:cs="Tahom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81F0F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81F0F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81F0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81F0F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81F0F"/>
    <w:rPr>
      <w:rFonts w:ascii="Verdana" w:hAnsi="Verdana" w:cs="Tahoma"/>
    </w:rPr>
  </w:style>
  <w:style w:type="paragraph" w:styleId="Title">
    <w:name w:val="Title"/>
    <w:basedOn w:val="Normal"/>
    <w:next w:val="Normal"/>
    <w:link w:val="TitleChar"/>
    <w:uiPriority w:val="99"/>
    <w:qFormat/>
    <w:rsid w:val="00381F0F"/>
    <w:pPr>
      <w:spacing w:before="240" w:after="60"/>
      <w:jc w:val="center"/>
      <w:outlineLvl w:val="0"/>
    </w:pPr>
    <w:rPr>
      <w:rFonts w:ascii="Verdana" w:hAnsi="Verdana" w:cs="Tahom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81F0F"/>
    <w:rPr>
      <w:rFonts w:ascii="Verdana" w:hAnsi="Verdana" w:cs="Tahom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1F0F"/>
    <w:pPr>
      <w:spacing w:after="60"/>
      <w:jc w:val="center"/>
      <w:outlineLvl w:val="1"/>
    </w:pPr>
    <w:rPr>
      <w:rFonts w:ascii="Verdana" w:hAnsi="Verdana" w:cs="Tahom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81F0F"/>
    <w:rPr>
      <w:rFonts w:ascii="Verdana" w:hAnsi="Verdan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81F0F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381F0F"/>
    <w:rPr>
      <w:rFonts w:ascii="Verdana" w:hAnsi="Verdana" w:cs="Times New Roman"/>
      <w:b/>
      <w:i/>
      <w:iCs/>
    </w:rPr>
  </w:style>
  <w:style w:type="paragraph" w:styleId="NoSpacing">
    <w:name w:val="No Spacing"/>
    <w:basedOn w:val="Normal"/>
    <w:link w:val="NoSpacingChar"/>
    <w:uiPriority w:val="99"/>
    <w:qFormat/>
    <w:rsid w:val="00381F0F"/>
    <w:pPr>
      <w:jc w:val="both"/>
    </w:pPr>
    <w:rPr>
      <w:rFonts w:ascii="Verdana" w:eastAsia="Verdana" w:hAnsi="Verdana"/>
      <w:szCs w:val="32"/>
    </w:rPr>
  </w:style>
  <w:style w:type="character" w:styleId="SubtleEmphasis">
    <w:name w:val="Subtle Emphasis"/>
    <w:basedOn w:val="DefaultParagraphFont"/>
    <w:uiPriority w:val="99"/>
    <w:qFormat/>
    <w:rsid w:val="00381F0F"/>
    <w:rPr>
      <w:i/>
      <w:color w:val="5A5A5A"/>
    </w:rPr>
  </w:style>
  <w:style w:type="paragraph" w:customStyle="1" w:styleId="Style1">
    <w:name w:val="Style1"/>
    <w:basedOn w:val="Normal"/>
    <w:link w:val="Style1Char"/>
    <w:uiPriority w:val="99"/>
    <w:rsid w:val="00FF5FC5"/>
    <w:pPr>
      <w:jc w:val="both"/>
    </w:pPr>
    <w:rPr>
      <w:rFonts w:ascii="Tahoma" w:eastAsia="Verdana" w:hAnsi="Tahoma"/>
    </w:rPr>
  </w:style>
  <w:style w:type="character" w:customStyle="1" w:styleId="Style1Char">
    <w:name w:val="Style1 Char"/>
    <w:basedOn w:val="DefaultParagraphFont"/>
    <w:link w:val="Style1"/>
    <w:uiPriority w:val="99"/>
    <w:locked/>
    <w:rsid w:val="00FF5FC5"/>
    <w:rPr>
      <w:rFonts w:ascii="Tahoma" w:hAnsi="Tahoma" w:cs="Times New Roman"/>
    </w:rPr>
  </w:style>
  <w:style w:type="paragraph" w:customStyle="1" w:styleId="times">
    <w:name w:val="times"/>
    <w:basedOn w:val="Normal"/>
    <w:link w:val="timesChar"/>
    <w:uiPriority w:val="99"/>
    <w:rsid w:val="00FF5FC5"/>
    <w:pPr>
      <w:jc w:val="both"/>
    </w:pPr>
    <w:rPr>
      <w:rFonts w:ascii="Tahoma" w:eastAsia="Verdana" w:hAnsi="Tahoma"/>
    </w:rPr>
  </w:style>
  <w:style w:type="character" w:customStyle="1" w:styleId="timesChar">
    <w:name w:val="times Char"/>
    <w:basedOn w:val="DefaultParagraphFont"/>
    <w:link w:val="times"/>
    <w:uiPriority w:val="99"/>
    <w:locked/>
    <w:rsid w:val="00FF5FC5"/>
    <w:rPr>
      <w:rFonts w:ascii="Tahoma" w:hAnsi="Tahoma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381F0F"/>
    <w:rPr>
      <w:rFonts w:cs="Times New Roman"/>
      <w:sz w:val="32"/>
      <w:szCs w:val="32"/>
    </w:rPr>
  </w:style>
  <w:style w:type="character" w:styleId="IntenseReference">
    <w:name w:val="Intense Reference"/>
    <w:basedOn w:val="DefaultParagraphFont"/>
    <w:uiPriority w:val="99"/>
    <w:qFormat/>
    <w:rsid w:val="00381F0F"/>
    <w:rPr>
      <w:rFonts w:cs="Times New Roman"/>
      <w:b/>
      <w:sz w:val="24"/>
      <w:u w:val="single"/>
    </w:rPr>
  </w:style>
  <w:style w:type="paragraph" w:styleId="ListParagraph">
    <w:name w:val="List Paragraph"/>
    <w:basedOn w:val="Normal"/>
    <w:uiPriority w:val="99"/>
    <w:qFormat/>
    <w:rsid w:val="00381F0F"/>
    <w:pPr>
      <w:ind w:left="720"/>
      <w:contextualSpacing/>
      <w:jc w:val="both"/>
    </w:pPr>
    <w:rPr>
      <w:rFonts w:ascii="Verdana" w:eastAsia="Verdana" w:hAnsi="Verdana"/>
    </w:rPr>
  </w:style>
  <w:style w:type="paragraph" w:styleId="Quote">
    <w:name w:val="Quote"/>
    <w:basedOn w:val="Normal"/>
    <w:next w:val="Normal"/>
    <w:link w:val="QuoteChar"/>
    <w:uiPriority w:val="99"/>
    <w:qFormat/>
    <w:rsid w:val="00381F0F"/>
    <w:pPr>
      <w:jc w:val="both"/>
    </w:pPr>
    <w:rPr>
      <w:rFonts w:ascii="Verdana" w:eastAsia="Verdana" w:hAnsi="Verdana"/>
      <w:i/>
    </w:rPr>
  </w:style>
  <w:style w:type="character" w:customStyle="1" w:styleId="QuoteChar">
    <w:name w:val="Quote Char"/>
    <w:basedOn w:val="DefaultParagraphFont"/>
    <w:link w:val="Quote"/>
    <w:uiPriority w:val="99"/>
    <w:locked/>
    <w:rsid w:val="00381F0F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81F0F"/>
    <w:pPr>
      <w:ind w:left="720" w:right="720"/>
      <w:jc w:val="both"/>
    </w:pPr>
    <w:rPr>
      <w:rFonts w:ascii="Verdana" w:eastAsia="Verdana" w:hAnsi="Verdana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81F0F"/>
    <w:rPr>
      <w:rFonts w:cs="Times New Roman"/>
      <w:b/>
      <w:i/>
      <w:sz w:val="24"/>
    </w:rPr>
  </w:style>
  <w:style w:type="character" w:styleId="IntenseEmphasis">
    <w:name w:val="Intense Emphasis"/>
    <w:basedOn w:val="DefaultParagraphFont"/>
    <w:uiPriority w:val="99"/>
    <w:qFormat/>
    <w:rsid w:val="00381F0F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99"/>
    <w:qFormat/>
    <w:rsid w:val="00381F0F"/>
    <w:rPr>
      <w:rFonts w:cs="Times New Roman"/>
      <w:sz w:val="24"/>
      <w:szCs w:val="24"/>
      <w:u w:val="single"/>
    </w:rPr>
  </w:style>
  <w:style w:type="character" w:styleId="BookTitle">
    <w:name w:val="Book Title"/>
    <w:basedOn w:val="DefaultParagraphFont"/>
    <w:uiPriority w:val="99"/>
    <w:qFormat/>
    <w:rsid w:val="00381F0F"/>
    <w:rPr>
      <w:rFonts w:ascii="Verdana" w:hAnsi="Verdana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381F0F"/>
    <w:pPr>
      <w:outlineLvl w:val="9"/>
    </w:pPr>
    <w:rPr>
      <w:rFonts w:cs="Times New Roman"/>
    </w:rPr>
  </w:style>
  <w:style w:type="table" w:customStyle="1" w:styleId="MediumShading1-Accent11">
    <w:name w:val="Medium Shading 1 - Accent 11"/>
    <w:basedOn w:val="LightShading-Accent3"/>
    <w:uiPriority w:val="99"/>
    <w:rsid w:val="0005690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69B"/>
    </w:tc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99"/>
    <w:rsid w:val="0005690F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 M</dc:creator>
  <cp:lastModifiedBy>Anbia Noori</cp:lastModifiedBy>
  <cp:revision>17</cp:revision>
  <cp:lastPrinted>2018-04-21T06:12:00Z</cp:lastPrinted>
  <dcterms:created xsi:type="dcterms:W3CDTF">2018-04-11T08:53:00Z</dcterms:created>
  <dcterms:modified xsi:type="dcterms:W3CDTF">2018-04-22T03:25:00Z</dcterms:modified>
</cp:coreProperties>
</file>