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F1C5" w14:textId="16DE3177" w:rsidR="00E370AF" w:rsidRDefault="00946DE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946DE5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946DE5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946DE5">
            <w:r>
              <w:t>Team ID</w:t>
            </w:r>
          </w:p>
        </w:tc>
        <w:tc>
          <w:tcPr>
            <w:tcW w:w="4508" w:type="dxa"/>
          </w:tcPr>
          <w:p w14:paraId="039224E5" w14:textId="156D6338" w:rsidR="00E370AF" w:rsidRDefault="00C25ADB">
            <w:r w:rsidRPr="00C25ADB">
              <w:t>LTVIP2025TMID32163</w:t>
            </w:r>
            <w:bookmarkStart w:id="0" w:name="_GoBack"/>
            <w:bookmarkEnd w:id="0"/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946DE5">
            <w:r>
              <w:t>Project Name</w:t>
            </w:r>
          </w:p>
        </w:tc>
        <w:tc>
          <w:tcPr>
            <w:tcW w:w="4508" w:type="dxa"/>
          </w:tcPr>
          <w:p w14:paraId="4E717950" w14:textId="77B1DBBC" w:rsidR="00E370AF" w:rsidRPr="00C25ADB" w:rsidRDefault="00C25ADB">
            <w:r w:rsidRPr="00C25ADB">
              <w:t>Smart SDLC – AI Enhanced Software Development Lifecycle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946DE5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54040D9F" w14:textId="77777777" w:rsidR="007873CD" w:rsidRDefault="007873CD" w:rsidP="007873CD">
      <w:pPr>
        <w:pStyle w:val="Heading3"/>
      </w:pPr>
      <w:r>
        <w:rPr>
          <w:rStyle w:val="Strong"/>
          <w:b/>
          <w:bCs w:val="0"/>
        </w:rPr>
        <w:t>Solution Architecture: Smart SDLC</w:t>
      </w:r>
    </w:p>
    <w:p w14:paraId="3A8B79B5" w14:textId="77777777" w:rsidR="007873CD" w:rsidRDefault="007873CD" w:rsidP="007873CD">
      <w:pPr>
        <w:pStyle w:val="NormalWeb"/>
      </w:pPr>
      <w:r>
        <w:rPr>
          <w:rStyle w:val="Strong"/>
        </w:rPr>
        <w:t>Objective:</w:t>
      </w:r>
      <w:r>
        <w:br/>
        <w:t>To bridge the gap between complex software development processes and accessible, AI-powered guidance for developers and learners.</w:t>
      </w:r>
    </w:p>
    <w:p w14:paraId="13C8F2A4" w14:textId="77777777" w:rsidR="007873CD" w:rsidRDefault="001D459A" w:rsidP="007873CD">
      <w:r>
        <w:rPr>
          <w:noProof/>
        </w:rPr>
        <w:pict w14:anchorId="0AFA7DA5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F1147E9" w14:textId="77777777" w:rsidR="007873CD" w:rsidRDefault="007873CD" w:rsidP="007873CD">
      <w:pPr>
        <w:pStyle w:val="Heading3"/>
      </w:pPr>
      <w:r>
        <w:rPr>
          <w:rStyle w:val="Strong"/>
          <w:b/>
          <w:bCs w:val="0"/>
        </w:rPr>
        <w:t>Key Components:</w:t>
      </w:r>
    </w:p>
    <w:p w14:paraId="7500704F" w14:textId="77777777" w:rsidR="007873CD" w:rsidRDefault="007873CD" w:rsidP="007873CD">
      <w:pPr>
        <w:pStyle w:val="NormalWeb"/>
        <w:numPr>
          <w:ilvl w:val="0"/>
          <w:numId w:val="2"/>
        </w:numPr>
      </w:pPr>
      <w:r>
        <w:rPr>
          <w:rStyle w:val="Strong"/>
        </w:rPr>
        <w:t>Frontend Interface:</w:t>
      </w:r>
      <w:r>
        <w:br/>
        <w:t xml:space="preserve">Intuitive UI for interacting with users across SDLC phases, built using modern web frameworks (e.g., React or minimal UI via </w:t>
      </w:r>
      <w:proofErr w:type="spellStart"/>
      <w:r>
        <w:t>FastAPI</w:t>
      </w:r>
      <w:proofErr w:type="spellEnd"/>
      <w:r>
        <w:t>).</w:t>
      </w:r>
    </w:p>
    <w:p w14:paraId="2CE18F85" w14:textId="77777777" w:rsidR="007873CD" w:rsidRDefault="007873CD" w:rsidP="007873CD">
      <w:pPr>
        <w:pStyle w:val="NormalWeb"/>
        <w:numPr>
          <w:ilvl w:val="0"/>
          <w:numId w:val="2"/>
        </w:numPr>
      </w:pPr>
      <w:r>
        <w:rPr>
          <w:rStyle w:val="Strong"/>
        </w:rPr>
        <w:t>Backend Engine (</w:t>
      </w:r>
      <w:proofErr w:type="spellStart"/>
      <w:r>
        <w:rPr>
          <w:rStyle w:val="Strong"/>
        </w:rPr>
        <w:t>FastAPI</w:t>
      </w:r>
      <w:proofErr w:type="spellEnd"/>
      <w:r>
        <w:rPr>
          <w:rStyle w:val="Strong"/>
        </w:rPr>
        <w:t>):</w:t>
      </w:r>
      <w:r>
        <w:br/>
        <w:t>Lightweight, high-performance Python framework handling user requests, session states, and orchestration of AI responses.</w:t>
      </w:r>
    </w:p>
    <w:p w14:paraId="644BAEDE" w14:textId="77777777" w:rsidR="007873CD" w:rsidRDefault="007873CD" w:rsidP="007873CD">
      <w:pPr>
        <w:pStyle w:val="NormalWeb"/>
        <w:numPr>
          <w:ilvl w:val="0"/>
          <w:numId w:val="2"/>
        </w:numPr>
      </w:pPr>
      <w:r>
        <w:rPr>
          <w:rStyle w:val="Strong"/>
        </w:rPr>
        <w:t>AI Model Integration:</w:t>
      </w:r>
      <w:r>
        <w:br/>
        <w:t>IBM Granite-3.3-2b-instruct model provides generative responses tailored to each SDLC phase—requirement analysis, design, development, testing, deployment, and maintenance.</w:t>
      </w:r>
    </w:p>
    <w:p w14:paraId="4680546A" w14:textId="77777777" w:rsidR="007873CD" w:rsidRDefault="007873CD" w:rsidP="007873CD">
      <w:pPr>
        <w:pStyle w:val="NormalWeb"/>
        <w:numPr>
          <w:ilvl w:val="0"/>
          <w:numId w:val="2"/>
        </w:numPr>
      </w:pPr>
      <w:r>
        <w:rPr>
          <w:rStyle w:val="Strong"/>
        </w:rPr>
        <w:t>Phase-wise Logic Layer:</w:t>
      </w:r>
      <w:r>
        <w:br/>
        <w:t>Business logic that maps user inputs and project context to relevant SDLC stages, guiding decision-making intelligently.</w:t>
      </w:r>
    </w:p>
    <w:p w14:paraId="44333136" w14:textId="77777777" w:rsidR="007873CD" w:rsidRDefault="007873CD" w:rsidP="007873CD">
      <w:pPr>
        <w:pStyle w:val="NormalWeb"/>
        <w:numPr>
          <w:ilvl w:val="0"/>
          <w:numId w:val="2"/>
        </w:numPr>
      </w:pPr>
      <w:r>
        <w:rPr>
          <w:rStyle w:val="Strong"/>
        </w:rPr>
        <w:t>Data Layer (optional for scalability):</w:t>
      </w:r>
      <w:r>
        <w:br/>
        <w:t>Stores project history, user preferences, or learning paths to personalize the experience.</w:t>
      </w:r>
    </w:p>
    <w:p w14:paraId="7AF3C220" w14:textId="77777777" w:rsidR="007873CD" w:rsidRDefault="001D459A" w:rsidP="007873CD">
      <w:r>
        <w:rPr>
          <w:noProof/>
        </w:rPr>
        <w:pict w14:anchorId="46B2CA34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746B39D6" w14:textId="77777777" w:rsidR="007873CD" w:rsidRDefault="007873CD" w:rsidP="007873CD">
      <w:pPr>
        <w:pStyle w:val="Heading3"/>
      </w:pPr>
      <w:r>
        <w:rPr>
          <w:rStyle w:val="Strong"/>
          <w:b/>
          <w:bCs w:val="0"/>
        </w:rPr>
        <w:t>Architecture Goals:</w:t>
      </w:r>
    </w:p>
    <w:p w14:paraId="5096BC74" w14:textId="77777777" w:rsidR="007873CD" w:rsidRDefault="007873CD" w:rsidP="007873CD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Deliver contextual, real-time support for each SDLC phase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Enable modular feature expansion (e.g., plug-in DevOps or test automation)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Ensure scalability for individual, institutional, or enterprise use</w:t>
      </w:r>
      <w:r>
        <w:br/>
      </w:r>
      <w:r>
        <w:rPr>
          <w:rFonts w:ascii="Apple Color Emoji" w:hAnsi="Apple Color Emoji" w:cs="Apple Color Emoji"/>
        </w:rPr>
        <w:t>✅</w:t>
      </w:r>
      <w:r>
        <w:t xml:space="preserve"> Provide an explainable AI layer to maintain trust and clarity in responses</w:t>
      </w:r>
    </w:p>
    <w:p w14:paraId="792FA76A" w14:textId="0A165101" w:rsidR="00E370AF" w:rsidRDefault="00E370AF">
      <w:pPr>
        <w:rPr>
          <w:b/>
        </w:rPr>
      </w:pPr>
    </w:p>
    <w:p w14:paraId="152E4139" w14:textId="2A88E17A" w:rsidR="007873CD" w:rsidRDefault="007873CD">
      <w:pPr>
        <w:rPr>
          <w:b/>
        </w:rPr>
      </w:pPr>
    </w:p>
    <w:p w14:paraId="603EE0E2" w14:textId="77777777" w:rsidR="007873CD" w:rsidRDefault="007873CD">
      <w:pPr>
        <w:rPr>
          <w:b/>
        </w:rPr>
      </w:pPr>
    </w:p>
    <w:p w14:paraId="3436894A" w14:textId="77777777" w:rsidR="00E370AF" w:rsidRDefault="00946DE5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1F9EAC51" w14:textId="009D5842" w:rsidR="007873CD" w:rsidRPr="007873CD" w:rsidRDefault="007873CD" w:rsidP="007873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873CD">
        <w:rPr>
          <w:rFonts w:ascii="Times New Roman" w:eastAsia="Times New Roman" w:hAnsi="Times New Roman" w:cs="Times New Roman"/>
          <w:sz w:val="24"/>
          <w:szCs w:val="24"/>
          <w:lang w:eastAsia="en-US"/>
        </w:rPr>
        <w:fldChar w:fldCharType="begin"/>
      </w:r>
      <w:r w:rsidRPr="007873CD">
        <w:rPr>
          <w:rFonts w:ascii="Times New Roman" w:eastAsia="Times New Roman" w:hAnsi="Times New Roman" w:cs="Times New Roman"/>
          <w:sz w:val="24"/>
          <w:szCs w:val="24"/>
          <w:lang w:eastAsia="en-US"/>
        </w:rPr>
        <w:instrText xml:space="preserve"> INCLUDEPICTURE "https://bing.com/th/id/BCO.22834bf9-99b9-4da5-95f7-177091ee78ca.png" \* MERGEFORMATINET </w:instrText>
      </w:r>
      <w:r w:rsidRPr="007873CD">
        <w:rPr>
          <w:rFonts w:ascii="Times New Roman" w:eastAsia="Times New Roman" w:hAnsi="Times New Roman" w:cs="Times New Roman"/>
          <w:sz w:val="24"/>
          <w:szCs w:val="24"/>
          <w:lang w:eastAsia="en-US"/>
        </w:rPr>
        <w:fldChar w:fldCharType="separate"/>
      </w:r>
      <w:r w:rsidRPr="007873CD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FD6699E" wp14:editId="2CEC4EF2">
            <wp:extent cx="5731510" cy="5731510"/>
            <wp:effectExtent l="0" t="0" r="0" b="0"/>
            <wp:docPr id="1" name="Picture 1" descr="Smart SDLC – AI Enhanced Software Development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SDLC – AI Enhanced Software Development Lifecyc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3CD">
        <w:rPr>
          <w:rFonts w:ascii="Times New Roman" w:eastAsia="Times New Roman" w:hAnsi="Times New Roman" w:cs="Times New Roman"/>
          <w:sz w:val="24"/>
          <w:szCs w:val="24"/>
          <w:lang w:eastAsia="en-US"/>
        </w:rPr>
        <w:fldChar w:fldCharType="end"/>
      </w:r>
    </w:p>
    <w:p w14:paraId="79D8C738" w14:textId="0869F10A" w:rsidR="00E370AF" w:rsidRDefault="00E370AF">
      <w:pPr>
        <w:tabs>
          <w:tab w:val="left" w:pos="5529"/>
        </w:tabs>
        <w:rPr>
          <w:b/>
        </w:rPr>
      </w:pPr>
    </w:p>
    <w:p w14:paraId="0C5FB432" w14:textId="77777777" w:rsidR="00E370AF" w:rsidRDefault="00946DE5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946DE5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48E5CEA"/>
    <w:multiLevelType w:val="multilevel"/>
    <w:tmpl w:val="6EE6D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D459A"/>
    <w:rsid w:val="00267921"/>
    <w:rsid w:val="007873CD"/>
    <w:rsid w:val="00862077"/>
    <w:rsid w:val="00946DE5"/>
    <w:rsid w:val="00C25ADB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7873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1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Office User</cp:lastModifiedBy>
  <cp:revision>2</cp:revision>
  <dcterms:created xsi:type="dcterms:W3CDTF">2025-06-28T18:50:00Z</dcterms:created>
  <dcterms:modified xsi:type="dcterms:W3CDTF">2025-06-28T18:50:00Z</dcterms:modified>
</cp:coreProperties>
</file>