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32EC7" w14:textId="77777777" w:rsidR="009C1B47" w:rsidRPr="003E4E53" w:rsidRDefault="009C1B47" w:rsidP="009C1B47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OM</w:t>
      </w:r>
      <w:r w:rsidRPr="003E4E53">
        <w:rPr>
          <w:b/>
          <w:sz w:val="28"/>
          <w:szCs w:val="28"/>
        </w:rPr>
        <w:t xml:space="preserve"> 38</w:t>
      </w:r>
      <w:r>
        <w:rPr>
          <w:b/>
          <w:sz w:val="28"/>
          <w:szCs w:val="28"/>
        </w:rPr>
        <w:t>6</w:t>
      </w:r>
      <w:r w:rsidRPr="003E4E53">
        <w:rPr>
          <w:b/>
          <w:sz w:val="28"/>
          <w:szCs w:val="28"/>
        </w:rPr>
        <w:t>: Pricing &amp; Revenue Management</w:t>
      </w:r>
    </w:p>
    <w:p w14:paraId="323656E5" w14:textId="77777777" w:rsidR="009C1B47" w:rsidRPr="003E4E53" w:rsidRDefault="009C1B47" w:rsidP="009C1B47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</w:t>
      </w:r>
      <w:r w:rsidR="001B49C4">
        <w:rPr>
          <w:b/>
          <w:sz w:val="28"/>
          <w:szCs w:val="28"/>
        </w:rPr>
        <w:t>3</w:t>
      </w:r>
    </w:p>
    <w:p w14:paraId="69B0576C" w14:textId="77777777" w:rsidR="009C1B47" w:rsidRPr="003E4E53" w:rsidRDefault="009C1B47" w:rsidP="009C1B47">
      <w:pPr>
        <w:jc w:val="center"/>
        <w:rPr>
          <w:sz w:val="24"/>
          <w:szCs w:val="24"/>
        </w:rPr>
      </w:pPr>
    </w:p>
    <w:p w14:paraId="2D16A7F9" w14:textId="77777777" w:rsidR="001B49C4" w:rsidRPr="003E4E53" w:rsidRDefault="001B49C4" w:rsidP="001B49C4">
      <w:pPr>
        <w:pBdr>
          <w:bottom w:val="single" w:sz="4" w:space="1" w:color="auto"/>
        </w:pBdr>
        <w:rPr>
          <w:i/>
          <w:sz w:val="24"/>
          <w:szCs w:val="24"/>
        </w:rPr>
      </w:pPr>
      <w:r w:rsidRPr="003E4E53">
        <w:rPr>
          <w:i/>
          <w:sz w:val="24"/>
          <w:szCs w:val="24"/>
        </w:rPr>
        <w:t>Please paste your answers within this file and save it as “HW</w:t>
      </w:r>
      <w:r>
        <w:rPr>
          <w:i/>
          <w:sz w:val="24"/>
          <w:szCs w:val="24"/>
        </w:rPr>
        <w:t>3</w:t>
      </w:r>
      <w:r w:rsidRPr="003E4E53">
        <w:rPr>
          <w:i/>
          <w:sz w:val="24"/>
          <w:szCs w:val="24"/>
        </w:rPr>
        <w:t xml:space="preserve">_ eid1_eid2_eid3” (Where eids refer to your group members’ EIDs) </w:t>
      </w:r>
      <w:r>
        <w:rPr>
          <w:i/>
          <w:sz w:val="24"/>
          <w:szCs w:val="24"/>
        </w:rPr>
        <w:t xml:space="preserve">on Canvas at appropriate place. If you used MS Excel </w:t>
      </w:r>
      <w:r w:rsidRPr="003E4E53">
        <w:rPr>
          <w:i/>
          <w:sz w:val="24"/>
          <w:szCs w:val="24"/>
        </w:rPr>
        <w:t>or any other statistical software to arrive at your answers, please submit the relevant files/annotated code as well</w:t>
      </w:r>
      <w:r>
        <w:rPr>
          <w:i/>
          <w:sz w:val="24"/>
          <w:szCs w:val="24"/>
        </w:rPr>
        <w:t xml:space="preserve">. </w:t>
      </w:r>
    </w:p>
    <w:p w14:paraId="0DEF396C" w14:textId="77777777" w:rsidR="00A70C69" w:rsidRDefault="001B49C4" w:rsidP="00A70C69">
      <w:pPr>
        <w:spacing w:after="0"/>
        <w:rPr>
          <w:sz w:val="24"/>
          <w:szCs w:val="24"/>
        </w:rPr>
      </w:pPr>
      <w:r w:rsidRPr="003E4E53">
        <w:rPr>
          <w:b/>
          <w:sz w:val="24"/>
          <w:szCs w:val="24"/>
        </w:rPr>
        <w:t>Write the names of your team members here</w:t>
      </w:r>
      <w:r w:rsidRPr="003E4E53">
        <w:rPr>
          <w:sz w:val="24"/>
          <w:szCs w:val="24"/>
        </w:rPr>
        <w:t xml:space="preserve">: </w:t>
      </w:r>
      <w:r w:rsidR="00A70C69">
        <w:rPr>
          <w:sz w:val="24"/>
          <w:szCs w:val="24"/>
        </w:rPr>
        <w:t>Aadithya Anandaraj, Anisha Alluru, Anshika Ahuja, Khyathi Balusu</w:t>
      </w:r>
    </w:p>
    <w:p w14:paraId="487F65BB" w14:textId="77777777" w:rsidR="008A653E" w:rsidRDefault="008A653E"/>
    <w:p w14:paraId="5A6E8622" w14:textId="77777777" w:rsidR="0077059E" w:rsidRPr="00182870" w:rsidRDefault="0077059E" w:rsidP="0077059E">
      <w:pPr>
        <w:jc w:val="center"/>
        <w:rPr>
          <w:b/>
          <w:sz w:val="24"/>
          <w:szCs w:val="24"/>
          <w:u w:val="single"/>
        </w:rPr>
      </w:pPr>
      <w:r w:rsidRPr="00182870">
        <w:rPr>
          <w:b/>
          <w:sz w:val="24"/>
          <w:szCs w:val="24"/>
          <w:u w:val="single"/>
        </w:rPr>
        <w:t xml:space="preserve">Part 1: </w:t>
      </w:r>
      <w:r w:rsidR="009E3135">
        <w:rPr>
          <w:b/>
          <w:sz w:val="24"/>
          <w:szCs w:val="24"/>
          <w:u w:val="single"/>
        </w:rPr>
        <w:t>Protection Level</w:t>
      </w:r>
    </w:p>
    <w:p w14:paraId="2CDA57D3" w14:textId="04CC6BFF" w:rsidR="00A70C69" w:rsidRDefault="009E3135" w:rsidP="009E3135">
      <w:r>
        <w:t>The New England Aquarium currently offers two types of daily-pass tickets: refundable full-fare tickets available any time for $34.95, and non-refundable discounted $24.95 tickets for online purchases made at least 2 weeks in advance.  For safety reasons, the number of people in the aquarium at a given time is limited to 300. Therefore, the aquarium does not sell more than 300 tickets for each day, and wants to protect some of its limited capacity for full-fare customers.</w:t>
      </w:r>
      <w:r w:rsidRPr="00852500">
        <w:t xml:space="preserve"> </w:t>
      </w:r>
      <w:r>
        <w:t xml:space="preserve">Assume that the demand for refundable (full-fare) tickets is distributed </w:t>
      </w:r>
      <w:r w:rsidR="0023423C">
        <w:t>by the following table</w:t>
      </w:r>
      <w:r>
        <w:t>, and that the demand for discounted tickets is high enough to fill up the unprotected capacity</w:t>
      </w:r>
      <w:r w:rsidR="00074371">
        <w:t xml:space="preserve"> ahead of the full fare demand</w:t>
      </w:r>
      <w:r>
        <w:t>.</w:t>
      </w:r>
    </w:p>
    <w:p w14:paraId="6505EE5C" w14:textId="433F5091" w:rsidR="00A70C69" w:rsidRDefault="00A70C69" w:rsidP="009E3135">
      <w:r w:rsidRPr="00A70C69">
        <w:drawing>
          <wp:inline distT="0" distB="0" distL="0" distR="0" wp14:anchorId="6F0294ED" wp14:editId="5DB9E7BF">
            <wp:extent cx="5943600" cy="183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FAB5" w14:textId="77777777" w:rsidR="00A70C69" w:rsidRDefault="009E3135" w:rsidP="009E3135">
      <w:r>
        <w:t xml:space="preserve">Find the optimal (revenue-maximizing) protection level for full-fare tickets.  </w:t>
      </w:r>
    </w:p>
    <w:p w14:paraId="01595F23" w14:textId="430DE4B3" w:rsidR="00A70C69" w:rsidRDefault="00A70C69" w:rsidP="009E3135">
      <w:r w:rsidRPr="00A70C69">
        <w:rPr>
          <w:b/>
          <w:bCs/>
        </w:rPr>
        <w:t>O</w:t>
      </w:r>
      <w:r w:rsidRPr="00A70C69">
        <w:rPr>
          <w:b/>
          <w:bCs/>
        </w:rPr>
        <w:t>ptimal (revenue-maximizing) protection level for full-fare tickets</w:t>
      </w:r>
      <w:r>
        <w:t xml:space="preserve"> = 110</w:t>
      </w:r>
    </w:p>
    <w:p w14:paraId="1C7AACC4" w14:textId="56D93B54" w:rsidR="009E3135" w:rsidRDefault="009E3135" w:rsidP="009E3135">
      <w:r>
        <w:t>Compute the expected number of discounted and full-fare tickets sold (in each day) under the optimal protection level, as well as the total expected revenue</w:t>
      </w:r>
      <w:r w:rsidR="00EF1241">
        <w:t xml:space="preserve"> (</w:t>
      </w:r>
      <w:r w:rsidR="00E12B7B">
        <w:t>please</w:t>
      </w:r>
      <w:r w:rsidR="002F340D">
        <w:t xml:space="preserve"> </w:t>
      </w:r>
      <w:r w:rsidR="00F56164">
        <w:t xml:space="preserve">show </w:t>
      </w:r>
      <w:r w:rsidR="002F340D">
        <w:t xml:space="preserve">your formula and </w:t>
      </w:r>
      <w:r w:rsidR="00F56164">
        <w:t>code</w:t>
      </w:r>
      <w:r w:rsidR="00E12B7B">
        <w:t xml:space="preserve"> if you use </w:t>
      </w:r>
      <w:r w:rsidR="004C79DB">
        <w:t>software</w:t>
      </w:r>
      <w:r w:rsidR="00EF1241">
        <w:t>)</w:t>
      </w:r>
      <w:r>
        <w:t>.</w:t>
      </w:r>
    </w:p>
    <w:p w14:paraId="66C5DEE7" w14:textId="50CF08CB" w:rsidR="00A70C69" w:rsidRDefault="00A70C69" w:rsidP="009E3135">
      <w:r w:rsidRPr="00A70C69">
        <w:rPr>
          <w:b/>
          <w:bCs/>
        </w:rPr>
        <w:t>Expected number of Full fare tickets/day under optimal protection level</w:t>
      </w:r>
      <w:r>
        <w:t xml:space="preserve"> = 109</w:t>
      </w:r>
    </w:p>
    <w:p w14:paraId="0F9FF32F" w14:textId="745AF415" w:rsidR="00A70C69" w:rsidRDefault="00A70C69" w:rsidP="00A70C69">
      <w:r w:rsidRPr="00A70C69">
        <w:rPr>
          <w:b/>
          <w:bCs/>
        </w:rPr>
        <w:lastRenderedPageBreak/>
        <w:t xml:space="preserve">Expected number of </w:t>
      </w:r>
      <w:r w:rsidRPr="00A70C69">
        <w:rPr>
          <w:b/>
          <w:bCs/>
        </w:rPr>
        <w:t>Discounted</w:t>
      </w:r>
      <w:r w:rsidRPr="00A70C69">
        <w:rPr>
          <w:b/>
          <w:bCs/>
        </w:rPr>
        <w:t xml:space="preserve"> fare tickets/day under optimal protection level</w:t>
      </w:r>
      <w:r>
        <w:t xml:space="preserve"> = </w:t>
      </w:r>
      <w:r>
        <w:t>190</w:t>
      </w:r>
    </w:p>
    <w:p w14:paraId="6052B094" w14:textId="132BA974" w:rsidR="00A70C69" w:rsidRDefault="00A70C69" w:rsidP="00A70C69">
      <w:r w:rsidRPr="00A70C69">
        <w:rPr>
          <w:b/>
          <w:bCs/>
        </w:rPr>
        <w:t>Total Expected Revenue</w:t>
      </w:r>
      <w:r>
        <w:t xml:space="preserve"> = 8550.05$</w:t>
      </w:r>
    </w:p>
    <w:p w14:paraId="31912EEF" w14:textId="77777777" w:rsidR="00A70C69" w:rsidRDefault="00A70C69" w:rsidP="009E3135"/>
    <w:p w14:paraId="294289E3" w14:textId="77777777" w:rsidR="00FB0E77" w:rsidRPr="00182870" w:rsidRDefault="00FB0E77" w:rsidP="00FB0E77">
      <w:pPr>
        <w:jc w:val="center"/>
        <w:rPr>
          <w:b/>
          <w:sz w:val="24"/>
          <w:szCs w:val="24"/>
          <w:u w:val="single"/>
        </w:rPr>
      </w:pPr>
      <w:r w:rsidRPr="00182870">
        <w:rPr>
          <w:b/>
          <w:sz w:val="24"/>
          <w:szCs w:val="24"/>
          <w:u w:val="single"/>
        </w:rPr>
        <w:t xml:space="preserve">Part </w:t>
      </w:r>
      <w:r>
        <w:rPr>
          <w:b/>
          <w:sz w:val="24"/>
          <w:szCs w:val="24"/>
          <w:u w:val="single"/>
        </w:rPr>
        <w:t>2</w:t>
      </w:r>
      <w:r w:rsidRPr="00182870">
        <w:rPr>
          <w:b/>
          <w:sz w:val="24"/>
          <w:szCs w:val="24"/>
          <w:u w:val="single"/>
        </w:rPr>
        <w:t xml:space="preserve">: </w:t>
      </w:r>
      <w:r>
        <w:rPr>
          <w:b/>
          <w:sz w:val="24"/>
          <w:szCs w:val="24"/>
          <w:u w:val="single"/>
        </w:rPr>
        <w:t>Overbooking</w:t>
      </w:r>
    </w:p>
    <w:p w14:paraId="7BCF82FC" w14:textId="52535B53" w:rsidR="00656AD6" w:rsidRDefault="00FB0E77" w:rsidP="00FB0E77">
      <w:r>
        <w:t xml:space="preserve">The Newport Bay Boat Rental (NBBR) has found that the number of people who reserve full-day boat rentals and simply do not show up is distributed </w:t>
      </w:r>
      <w:r w:rsidR="00656AD6">
        <w:t>according to the following table</w:t>
      </w:r>
      <w:r>
        <w:t xml:space="preserve">. </w:t>
      </w:r>
    </w:p>
    <w:p w14:paraId="62E0F402" w14:textId="77777777" w:rsidR="00FB0E77" w:rsidRDefault="00FB0E77" w:rsidP="00FB0E77">
      <w:r>
        <w:t>To maximize its revenue, NBBR is thinking of overbooking its boat rentals, and wants you to calculate how much overbooking is optimal.  Here is what NBBR’s costs and prices look like:</w:t>
      </w:r>
    </w:p>
    <w:p w14:paraId="6AFDD14F" w14:textId="77777777" w:rsidR="00FB0E77" w:rsidRDefault="00FB0E77" w:rsidP="00FB0E77">
      <w:pPr>
        <w:pStyle w:val="ListParagraph"/>
        <w:numPr>
          <w:ilvl w:val="0"/>
          <w:numId w:val="2"/>
        </w:numPr>
        <w:contextualSpacing w:val="0"/>
        <w:jc w:val="both"/>
      </w:pPr>
      <w:r w:rsidRPr="001D46B2">
        <w:t>NBBR normally charges $</w:t>
      </w:r>
      <w:r>
        <w:t>25</w:t>
      </w:r>
      <w:r w:rsidRPr="001D46B2">
        <w:t>0 to</w:t>
      </w:r>
      <w:r>
        <w:t xml:space="preserve"> rent a standard 20-foot boat for the day.</w:t>
      </w:r>
    </w:p>
    <w:p w14:paraId="2653A2B6" w14:textId="77777777" w:rsidR="00FB0E77" w:rsidRPr="00214585" w:rsidRDefault="00FB0E77" w:rsidP="00FB0E77">
      <w:pPr>
        <w:pStyle w:val="ListParagraph"/>
        <w:numPr>
          <w:ilvl w:val="0"/>
          <w:numId w:val="2"/>
        </w:numPr>
        <w:contextualSpacing w:val="0"/>
        <w:jc w:val="both"/>
      </w:pPr>
      <w:r w:rsidRPr="00214585">
        <w:t xml:space="preserve">NBBR signed a deal with its local competitor, Balboa Island Watercraft Rental (BIWR), to help provide extra capacity when required, for an agreed-upon fixed price.  Specifically, whenever an NBBR customer cannot rent a boat due to a shortage in available boats, NBBR </w:t>
      </w:r>
      <w:r w:rsidR="00837024">
        <w:t>will send that</w:t>
      </w:r>
      <w:r w:rsidR="00993D99">
        <w:t xml:space="preserve"> bumped</w:t>
      </w:r>
      <w:r w:rsidR="00837024">
        <w:t xml:space="preserve"> customer to BIWR. NBBR pays</w:t>
      </w:r>
      <w:r>
        <w:t xml:space="preserve"> BIWR $</w:t>
      </w:r>
      <w:r w:rsidR="00837024">
        <w:t>40</w:t>
      </w:r>
      <w:r>
        <w:t xml:space="preserve">0 </w:t>
      </w:r>
      <w:r w:rsidR="00837024">
        <w:t>per</w:t>
      </w:r>
      <w:r w:rsidRPr="00214585">
        <w:t xml:space="preserve"> boat</w:t>
      </w:r>
      <w:r w:rsidR="00837024">
        <w:t xml:space="preserve"> for the accommodation</w:t>
      </w:r>
      <w:r w:rsidRPr="00214585">
        <w:t>.</w:t>
      </w:r>
    </w:p>
    <w:p w14:paraId="7195DFE1" w14:textId="77777777" w:rsidR="00FB0E77" w:rsidRDefault="00FB0E77" w:rsidP="00FB0E77">
      <w:pPr>
        <w:pStyle w:val="ListParagraph"/>
        <w:numPr>
          <w:ilvl w:val="0"/>
          <w:numId w:val="2"/>
        </w:numPr>
        <w:contextualSpacing w:val="0"/>
        <w:jc w:val="both"/>
      </w:pPr>
      <w:r>
        <w:t xml:space="preserve">NBBR thinks it can increase its short-term revenues by overbooking, but it is worried that </w:t>
      </w:r>
      <w:r w:rsidR="00FC285C">
        <w:t xml:space="preserve">there </w:t>
      </w:r>
      <w:r w:rsidR="002F4E39">
        <w:t>will</w:t>
      </w:r>
      <w:r w:rsidR="00FC285C">
        <w:t xml:space="preserve"> be an additional long-term goodwill loss</w:t>
      </w:r>
      <w:r>
        <w:t xml:space="preserve"> </w:t>
      </w:r>
      <w:r w:rsidR="00FC285C">
        <w:t xml:space="preserve">of </w:t>
      </w:r>
      <w:r>
        <w:t>$</w:t>
      </w:r>
      <w:r w:rsidR="00FC285C">
        <w:t>56</w:t>
      </w:r>
      <w:r>
        <w:t xml:space="preserve">0 for </w:t>
      </w:r>
      <w:r w:rsidRPr="00EF183B">
        <w:t xml:space="preserve">every </w:t>
      </w:r>
      <w:r w:rsidR="00736DA6">
        <w:t>bumped</w:t>
      </w:r>
      <w:r w:rsidR="00FC285C">
        <w:t xml:space="preserve"> </w:t>
      </w:r>
      <w:r w:rsidRPr="00EF183B">
        <w:t>customer</w:t>
      </w:r>
      <w:r>
        <w:t>.</w:t>
      </w:r>
    </w:p>
    <w:p w14:paraId="1DBAAAAF" w14:textId="361285D8" w:rsidR="00FB0E77" w:rsidRDefault="00F95C94" w:rsidP="00FB0E77">
      <w:r>
        <w:t>S</w:t>
      </w:r>
      <w:r w:rsidR="00FB0E77">
        <w:t>how your work (</w:t>
      </w:r>
      <w:r w:rsidR="00860427">
        <w:t xml:space="preserve">formula and </w:t>
      </w:r>
      <w:r w:rsidR="0054107E">
        <w:t>spreadsheet/</w:t>
      </w:r>
      <w:r w:rsidR="00860427">
        <w:t>code</w:t>
      </w:r>
      <w:r w:rsidR="008C5322">
        <w:t xml:space="preserve"> if you use software</w:t>
      </w:r>
      <w:r w:rsidR="00FB0E77">
        <w:t>) and answer the following questions:</w:t>
      </w:r>
    </w:p>
    <w:p w14:paraId="7FA585B5" w14:textId="133910FF" w:rsidR="00167D6F" w:rsidRDefault="00167D6F" w:rsidP="00FB0E77">
      <w:r>
        <w:rPr>
          <w:noProof/>
        </w:rPr>
        <w:drawing>
          <wp:inline distT="0" distB="0" distL="0" distR="0" wp14:anchorId="0F4DB52C" wp14:editId="63593AE2">
            <wp:extent cx="5943600" cy="973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3B1305" w14:textId="794B89C5" w:rsidR="00431769" w:rsidRDefault="00431769" w:rsidP="00FB0E77">
      <w:r w:rsidRPr="00431769">
        <w:drawing>
          <wp:inline distT="0" distB="0" distL="0" distR="0" wp14:anchorId="61F151F6" wp14:editId="4C1BB3A7">
            <wp:extent cx="5943600" cy="1097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BD70" w14:textId="744B27AD" w:rsidR="00FB0E77" w:rsidRDefault="00FB0E77" w:rsidP="00FB0E77">
      <w:pPr>
        <w:pStyle w:val="ListParagraph"/>
        <w:numPr>
          <w:ilvl w:val="0"/>
          <w:numId w:val="3"/>
        </w:numPr>
        <w:contextualSpacing w:val="0"/>
        <w:jc w:val="both"/>
      </w:pPr>
      <w:r>
        <w:t xml:space="preserve">How many boats should NBBR overbook on a daily basis if it is concerned about maximizing its </w:t>
      </w:r>
      <w:r w:rsidRPr="00B376F7">
        <w:rPr>
          <w:u w:val="single"/>
        </w:rPr>
        <w:t>short-term</w:t>
      </w:r>
      <w:r>
        <w:t xml:space="preserve"> revenue? (Hint: Customers defecting to the competition do not affect short-term revenue.)</w:t>
      </w:r>
      <w:r w:rsidR="00F0592C">
        <w:t xml:space="preserve"> </w:t>
      </w:r>
    </w:p>
    <w:p w14:paraId="5826221D" w14:textId="6FAF5A15" w:rsidR="00431769" w:rsidRDefault="00431769" w:rsidP="00431769">
      <w:pPr>
        <w:pStyle w:val="ListParagraph"/>
        <w:contextualSpacing w:val="0"/>
        <w:jc w:val="both"/>
      </w:pPr>
      <w:r w:rsidRPr="00431769">
        <w:rPr>
          <w:b/>
          <w:bCs/>
        </w:rPr>
        <w:t>Number of boats to overbook/day maximizing short term revenue</w:t>
      </w:r>
      <w:r>
        <w:t xml:space="preserve"> = 4</w:t>
      </w:r>
    </w:p>
    <w:p w14:paraId="3E9A3E90" w14:textId="27CBFECA" w:rsidR="00FB0E77" w:rsidRDefault="00FB0E77" w:rsidP="00FB0E77">
      <w:pPr>
        <w:pStyle w:val="ListParagraph"/>
        <w:numPr>
          <w:ilvl w:val="0"/>
          <w:numId w:val="3"/>
        </w:numPr>
        <w:contextualSpacing w:val="0"/>
        <w:jc w:val="both"/>
      </w:pPr>
      <w:r>
        <w:lastRenderedPageBreak/>
        <w:t xml:space="preserve">How many boats should NBBR overbook on a daily basis if it is concerned about maximizing its </w:t>
      </w:r>
      <w:r w:rsidRPr="00B376F7">
        <w:rPr>
          <w:u w:val="single"/>
        </w:rPr>
        <w:t>long-term</w:t>
      </w:r>
      <w:r>
        <w:t xml:space="preserve"> revenue? (Hint: Customers defecting to the competition do affect long-term revenue.)</w:t>
      </w:r>
      <w:r w:rsidR="00F0592C">
        <w:t xml:space="preserve"> (1</w:t>
      </w:r>
      <w:r w:rsidR="006F1BFF">
        <w:t>0</w:t>
      </w:r>
      <w:r w:rsidR="00F0592C">
        <w:t xml:space="preserve"> points)</w:t>
      </w:r>
    </w:p>
    <w:p w14:paraId="3B85D354" w14:textId="2F6A5463" w:rsidR="00431769" w:rsidRDefault="00431769" w:rsidP="00431769">
      <w:pPr>
        <w:pStyle w:val="ListParagraph"/>
        <w:contextualSpacing w:val="0"/>
        <w:jc w:val="both"/>
      </w:pPr>
      <w:r w:rsidRPr="00431769">
        <w:rPr>
          <w:b/>
          <w:bCs/>
        </w:rPr>
        <w:t>Number of boats to overbook/day maximizing short term revenue</w:t>
      </w:r>
      <w:r>
        <w:t xml:space="preserve"> = </w:t>
      </w:r>
      <w:r>
        <w:t>2</w:t>
      </w:r>
    </w:p>
    <w:p w14:paraId="57FA61C6" w14:textId="77777777" w:rsidR="00431769" w:rsidRDefault="00431769" w:rsidP="00431769">
      <w:pPr>
        <w:pStyle w:val="ListParagraph"/>
        <w:contextualSpacing w:val="0"/>
        <w:jc w:val="both"/>
      </w:pPr>
    </w:p>
    <w:p w14:paraId="3E5F0217" w14:textId="51824D27" w:rsidR="00FB0E77" w:rsidRDefault="00FB0E77" w:rsidP="00F27D66">
      <w:pPr>
        <w:pStyle w:val="ListParagraph"/>
        <w:numPr>
          <w:ilvl w:val="0"/>
          <w:numId w:val="3"/>
        </w:numPr>
        <w:contextualSpacing w:val="0"/>
        <w:jc w:val="both"/>
      </w:pPr>
      <w:r>
        <w:t xml:space="preserve">Say NBBR decides to overbook by </w:t>
      </w:r>
      <w:r w:rsidR="00726E4F">
        <w:t>4</w:t>
      </w:r>
      <w:r>
        <w:t xml:space="preserve"> boats.  What is the expected number of bumped customers?  What is the expected number of unused boats?</w:t>
      </w:r>
      <w:r w:rsidR="00F27D66" w:rsidRPr="00F27D66">
        <w:t xml:space="preserve"> </w:t>
      </w:r>
      <w:r w:rsidR="00F27D66">
        <w:t>(please show your formula and code if you use software).</w:t>
      </w:r>
    </w:p>
    <w:p w14:paraId="0ED6A71D" w14:textId="22295332" w:rsidR="00167D6F" w:rsidRDefault="00167D6F" w:rsidP="00167D6F">
      <w:pPr>
        <w:pStyle w:val="ListParagraph"/>
        <w:contextualSpacing w:val="0"/>
        <w:jc w:val="both"/>
      </w:pPr>
      <w:r>
        <w:rPr>
          <w:noProof/>
        </w:rPr>
        <w:drawing>
          <wp:inline distT="0" distB="0" distL="0" distR="0" wp14:anchorId="26697BEF" wp14:editId="22C9E2E7">
            <wp:extent cx="5943600" cy="980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E4BB" w14:textId="68F3758D" w:rsidR="00431769" w:rsidRDefault="00431769" w:rsidP="00431769">
      <w:pPr>
        <w:pStyle w:val="ListParagraph"/>
        <w:contextualSpacing w:val="0"/>
        <w:jc w:val="both"/>
      </w:pPr>
      <w:r>
        <w:rPr>
          <w:noProof/>
        </w:rPr>
        <w:drawing>
          <wp:inline distT="0" distB="0" distL="0" distR="0" wp14:anchorId="5EF182A7" wp14:editId="1B3CCD5E">
            <wp:extent cx="5943600" cy="997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F5C9" w14:textId="7802E03D" w:rsidR="00FB0E77" w:rsidRDefault="00431769" w:rsidP="009E3135">
      <w:r>
        <w:tab/>
      </w:r>
      <w:r w:rsidRPr="00431769">
        <w:rPr>
          <w:b/>
          <w:bCs/>
        </w:rPr>
        <w:t>Expected number of unused boats =</w:t>
      </w:r>
      <w:r>
        <w:t xml:space="preserve"> 0.6</w:t>
      </w:r>
    </w:p>
    <w:p w14:paraId="2161771A" w14:textId="45AE1C98" w:rsidR="00431769" w:rsidRDefault="00431769" w:rsidP="009E3135">
      <w:r>
        <w:tab/>
      </w:r>
      <w:r w:rsidRPr="00431769">
        <w:rPr>
          <w:b/>
          <w:bCs/>
        </w:rPr>
        <w:t>Expected number of bumped customers =</w:t>
      </w:r>
      <w:r>
        <w:t xml:space="preserve"> 1.3</w:t>
      </w:r>
    </w:p>
    <w:p w14:paraId="73E4FA28" w14:textId="77777777" w:rsidR="00F27D66" w:rsidRDefault="00F27D66" w:rsidP="009E3135"/>
    <w:p w14:paraId="325DBE14" w14:textId="77777777" w:rsidR="00F27D66" w:rsidRDefault="00F27D66" w:rsidP="009E3135"/>
    <w:sectPr w:rsidR="00F2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A1ED6" w14:textId="77777777" w:rsidR="00353D30" w:rsidRDefault="00353D30" w:rsidP="00FE2532">
      <w:pPr>
        <w:spacing w:after="0" w:line="240" w:lineRule="auto"/>
      </w:pPr>
      <w:r>
        <w:separator/>
      </w:r>
    </w:p>
  </w:endnote>
  <w:endnote w:type="continuationSeparator" w:id="0">
    <w:p w14:paraId="728DF1B1" w14:textId="77777777" w:rsidR="00353D30" w:rsidRDefault="00353D30" w:rsidP="00FE2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BB45B" w14:textId="77777777" w:rsidR="00353D30" w:rsidRDefault="00353D30" w:rsidP="00FE2532">
      <w:pPr>
        <w:spacing w:after="0" w:line="240" w:lineRule="auto"/>
      </w:pPr>
      <w:r>
        <w:separator/>
      </w:r>
    </w:p>
  </w:footnote>
  <w:footnote w:type="continuationSeparator" w:id="0">
    <w:p w14:paraId="0E29C72D" w14:textId="77777777" w:rsidR="00353D30" w:rsidRDefault="00353D30" w:rsidP="00FE2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8327E"/>
    <w:multiLevelType w:val="hybridMultilevel"/>
    <w:tmpl w:val="9788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400C8"/>
    <w:multiLevelType w:val="hybridMultilevel"/>
    <w:tmpl w:val="172C65AC"/>
    <w:lvl w:ilvl="0" w:tplc="321A8F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07176"/>
    <w:multiLevelType w:val="hybridMultilevel"/>
    <w:tmpl w:val="907A23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B463D"/>
    <w:multiLevelType w:val="hybridMultilevel"/>
    <w:tmpl w:val="9E0831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wNTY3MDA3MbY0MjVX0lEKTi0uzszPAykwrAUAwg2GICwAAAA="/>
  </w:docVars>
  <w:rsids>
    <w:rsidRoot w:val="00FE2532"/>
    <w:rsid w:val="00074371"/>
    <w:rsid w:val="00075A16"/>
    <w:rsid w:val="00085DD8"/>
    <w:rsid w:val="000948C3"/>
    <w:rsid w:val="00104FF1"/>
    <w:rsid w:val="0011547B"/>
    <w:rsid w:val="0011726D"/>
    <w:rsid w:val="00147739"/>
    <w:rsid w:val="00152B88"/>
    <w:rsid w:val="00167D6F"/>
    <w:rsid w:val="001955A2"/>
    <w:rsid w:val="001B49C4"/>
    <w:rsid w:val="0023423C"/>
    <w:rsid w:val="00263D54"/>
    <w:rsid w:val="00293F17"/>
    <w:rsid w:val="002D57D1"/>
    <w:rsid w:val="002F340D"/>
    <w:rsid w:val="002F4E39"/>
    <w:rsid w:val="00353D30"/>
    <w:rsid w:val="00365EA7"/>
    <w:rsid w:val="0036740D"/>
    <w:rsid w:val="00395674"/>
    <w:rsid w:val="003B24B9"/>
    <w:rsid w:val="003C45F8"/>
    <w:rsid w:val="003D6B1A"/>
    <w:rsid w:val="004271DE"/>
    <w:rsid w:val="00430394"/>
    <w:rsid w:val="00431769"/>
    <w:rsid w:val="00473805"/>
    <w:rsid w:val="00475997"/>
    <w:rsid w:val="004C7435"/>
    <w:rsid w:val="004C79DB"/>
    <w:rsid w:val="004E3AA0"/>
    <w:rsid w:val="004F5F6E"/>
    <w:rsid w:val="00520C44"/>
    <w:rsid w:val="00534644"/>
    <w:rsid w:val="0054107E"/>
    <w:rsid w:val="00550FDC"/>
    <w:rsid w:val="00557CEF"/>
    <w:rsid w:val="00585ADD"/>
    <w:rsid w:val="005F6483"/>
    <w:rsid w:val="00620044"/>
    <w:rsid w:val="00634361"/>
    <w:rsid w:val="00637423"/>
    <w:rsid w:val="00656AD6"/>
    <w:rsid w:val="00664C15"/>
    <w:rsid w:val="00665B48"/>
    <w:rsid w:val="00666490"/>
    <w:rsid w:val="006711AE"/>
    <w:rsid w:val="00685155"/>
    <w:rsid w:val="006B0A63"/>
    <w:rsid w:val="006F1BFF"/>
    <w:rsid w:val="00702821"/>
    <w:rsid w:val="00726E4F"/>
    <w:rsid w:val="00736DA6"/>
    <w:rsid w:val="00737108"/>
    <w:rsid w:val="007413FD"/>
    <w:rsid w:val="00761354"/>
    <w:rsid w:val="007634CC"/>
    <w:rsid w:val="0077059E"/>
    <w:rsid w:val="00780E75"/>
    <w:rsid w:val="007C3AA6"/>
    <w:rsid w:val="007F2A9E"/>
    <w:rsid w:val="00837024"/>
    <w:rsid w:val="00847BF3"/>
    <w:rsid w:val="00860427"/>
    <w:rsid w:val="0087243B"/>
    <w:rsid w:val="00887C7E"/>
    <w:rsid w:val="00895E67"/>
    <w:rsid w:val="008A653E"/>
    <w:rsid w:val="008B6F0A"/>
    <w:rsid w:val="008C5322"/>
    <w:rsid w:val="009328BA"/>
    <w:rsid w:val="00946404"/>
    <w:rsid w:val="00963ADB"/>
    <w:rsid w:val="009702F8"/>
    <w:rsid w:val="00993D99"/>
    <w:rsid w:val="00994921"/>
    <w:rsid w:val="0099658F"/>
    <w:rsid w:val="009C1B47"/>
    <w:rsid w:val="009C7055"/>
    <w:rsid w:val="009E3135"/>
    <w:rsid w:val="009F0868"/>
    <w:rsid w:val="00A70C69"/>
    <w:rsid w:val="00A810A0"/>
    <w:rsid w:val="00AC6CA3"/>
    <w:rsid w:val="00AF6383"/>
    <w:rsid w:val="00B4249D"/>
    <w:rsid w:val="00C15A8B"/>
    <w:rsid w:val="00C71B71"/>
    <w:rsid w:val="00C829DA"/>
    <w:rsid w:val="00D455E5"/>
    <w:rsid w:val="00D548FB"/>
    <w:rsid w:val="00D652CD"/>
    <w:rsid w:val="00D66EA3"/>
    <w:rsid w:val="00D927D3"/>
    <w:rsid w:val="00DC2DCB"/>
    <w:rsid w:val="00DC6393"/>
    <w:rsid w:val="00E02696"/>
    <w:rsid w:val="00E12B7B"/>
    <w:rsid w:val="00E51BA8"/>
    <w:rsid w:val="00E67018"/>
    <w:rsid w:val="00EA77AC"/>
    <w:rsid w:val="00EB1D2C"/>
    <w:rsid w:val="00EB45CB"/>
    <w:rsid w:val="00EB727E"/>
    <w:rsid w:val="00ED1577"/>
    <w:rsid w:val="00ED397C"/>
    <w:rsid w:val="00EF1241"/>
    <w:rsid w:val="00F0592C"/>
    <w:rsid w:val="00F27D66"/>
    <w:rsid w:val="00F56164"/>
    <w:rsid w:val="00F661A5"/>
    <w:rsid w:val="00F95C94"/>
    <w:rsid w:val="00FB0E77"/>
    <w:rsid w:val="00FC285C"/>
    <w:rsid w:val="00FE2532"/>
    <w:rsid w:val="00FE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DCBC"/>
  <w15:chartTrackingRefBased/>
  <w15:docId w15:val="{BB0CA2A4-B42C-4FB2-8E76-C13F42D2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53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E25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25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2532"/>
    <w:rPr>
      <w:vertAlign w:val="superscript"/>
    </w:rPr>
  </w:style>
  <w:style w:type="paragraph" w:styleId="ListParagraph">
    <w:name w:val="List Paragraph"/>
    <w:basedOn w:val="Normal"/>
    <w:uiPriority w:val="34"/>
    <w:qFormat/>
    <w:rsid w:val="0077059E"/>
    <w:pPr>
      <w:ind w:left="720"/>
      <w:contextualSpacing/>
    </w:pPr>
  </w:style>
  <w:style w:type="table" w:styleId="TableGrid">
    <w:name w:val="Table Grid"/>
    <w:basedOn w:val="TableNormal"/>
    <w:uiPriority w:val="39"/>
    <w:rsid w:val="00970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Guoming Lai</dc:creator>
  <cp:keywords/>
  <dc:description/>
  <cp:lastModifiedBy>Aadithya Anandaraj</cp:lastModifiedBy>
  <cp:revision>29</cp:revision>
  <dcterms:created xsi:type="dcterms:W3CDTF">2019-03-07T01:27:00Z</dcterms:created>
  <dcterms:modified xsi:type="dcterms:W3CDTF">2020-03-29T22:52:00Z</dcterms:modified>
</cp:coreProperties>
</file>