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78705FE3" w:rsidR="005949F1" w:rsidRDefault="006B1E19" w:rsidP="00E73513">
            <w:pPr>
              <w:rPr>
                <w:b/>
                <w:bCs/>
                <w:lang w:val="en-IN"/>
              </w:rPr>
            </w:pPr>
            <w:r>
              <w:rPr>
                <w:b/>
                <w:bCs/>
                <w:lang w:val="en-IN"/>
              </w:rPr>
              <w:t>2520030486</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62F51E38" w:rsidR="005949F1" w:rsidRDefault="006B1E19" w:rsidP="00E73513">
            <w:pPr>
              <w:rPr>
                <w:b/>
                <w:bCs/>
                <w:lang w:val="en-IN"/>
              </w:rPr>
            </w:pPr>
            <w:r>
              <w:rPr>
                <w:b/>
                <w:bCs/>
                <w:lang w:val="en-IN"/>
              </w:rPr>
              <w:t>Mannem Mohana Asmitha</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20DEBDC8" w:rsidR="005949F1" w:rsidRDefault="006B1E19" w:rsidP="005949F1">
            <w:pPr>
              <w:rPr>
                <w:b/>
                <w:bCs/>
                <w:lang w:val="en-IN"/>
              </w:rPr>
            </w:pPr>
            <w:r>
              <w:rPr>
                <w:b/>
                <w:bCs/>
                <w:lang w:val="en-IN"/>
              </w:rPr>
              <w:t>2520030488</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7BDA2BD7" w:rsidR="005949F1" w:rsidRDefault="006B1E19" w:rsidP="005949F1">
            <w:pPr>
              <w:rPr>
                <w:b/>
                <w:bCs/>
                <w:lang w:val="en-IN"/>
              </w:rPr>
            </w:pPr>
            <w:r>
              <w:rPr>
                <w:b/>
                <w:bCs/>
                <w:lang w:val="en-IN"/>
              </w:rPr>
              <w:t>D Khyathi Saranya</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5148D807" w14:textId="77777777" w:rsidR="00FA00B7" w:rsidRPr="00FA00B7" w:rsidRDefault="00FA00B7" w:rsidP="00FA00B7">
      <w:pPr>
        <w:jc w:val="both"/>
        <w:rPr>
          <w:lang w:val="en-IN"/>
        </w:rPr>
      </w:pPr>
      <w:r w:rsidRPr="00FA00B7">
        <w:rPr>
          <w:lang w:val="en-IN"/>
        </w:rPr>
        <w:t>Online shopping has expanded globally, making international shipping an essential part of e-commerce. This process involves calculating the total cost of transporting goods between countries, which depends on factors such as package weight, dimensions, destination, and shipping method. In addition to shipping costs, customers must consider estimated duties and taxes imposed by governments. These include import duties based on the product’s HS Code, declared value, and country of origin, as well as consumption taxes like VAT or GST applied to the total value of goods and shipping.</w:t>
      </w:r>
    </w:p>
    <w:p w14:paraId="72945EE7" w14:textId="77777777" w:rsidR="00FA00B7" w:rsidRPr="00FA00B7" w:rsidRDefault="00FA00B7" w:rsidP="00FA00B7">
      <w:pPr>
        <w:jc w:val="both"/>
        <w:rPr>
          <w:lang w:val="en-IN"/>
        </w:rPr>
      </w:pPr>
      <w:r w:rsidRPr="00FA00B7">
        <w:rPr>
          <w:lang w:val="en-IN"/>
        </w:rPr>
        <w:t>Various payment models are used in international transactions, including prepaid systems, cash on delivery, and delivered duty paid, where the seller covers all charges. Delivery timelines vary depending on the service level, with express shipping typically taking 4–7 business days and standard international shipping requiring 7–12 business days. However, delays may occur due to customs clearance, weather conditions, or other logistical issues.</w:t>
      </w:r>
    </w:p>
    <w:p w14:paraId="4109C65E" w14:textId="77777777" w:rsidR="00FA00B7" w:rsidRPr="00FA00B7" w:rsidRDefault="00FA00B7" w:rsidP="00FA00B7">
      <w:pPr>
        <w:jc w:val="both"/>
        <w:rPr>
          <w:lang w:val="en-IN"/>
        </w:rPr>
      </w:pPr>
      <w:r w:rsidRPr="00FA00B7">
        <w:rPr>
          <w:lang w:val="en-IN"/>
        </w:rPr>
        <w:t>Another important aspect is the verification of restricted items, as some products may not be allowed in certain countries. Failure to comply with regulations can lead to penalties or confiscation of goods. Overall, understanding these factors helps improve transparency, cost estimation, and efficiency in cross-border online shopping.</w:t>
      </w:r>
    </w:p>
    <w:p w14:paraId="54808391" w14:textId="6D8ACEB8" w:rsidR="00E73513" w:rsidRDefault="00E73513" w:rsidP="00FA00B7">
      <w:pPr>
        <w:jc w:val="both"/>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67"/>
        <w:gridCol w:w="3407"/>
        <w:gridCol w:w="3036"/>
      </w:tblGrid>
      <w:tr w:rsidR="00E73513" w14:paraId="053E1D2C" w14:textId="19F31132" w:rsidTr="00E73513">
        <w:tc>
          <w:tcPr>
            <w:tcW w:w="3357" w:type="dxa"/>
          </w:tcPr>
          <w:p w14:paraId="305CFD24" w14:textId="6109A4FA" w:rsidR="00E73513" w:rsidRDefault="00E73513" w:rsidP="008B3B0D">
            <w:pPr>
              <w:rPr>
                <w:lang w:val="en-IN"/>
              </w:rPr>
            </w:pPr>
            <w:r w:rsidRPr="00F13083">
              <w:rPr>
                <w:b/>
                <w:bCs/>
                <w:lang w:val="en-IN"/>
              </w:rPr>
              <w:t>Module Name</w:t>
            </w:r>
          </w:p>
        </w:tc>
        <w:tc>
          <w:tcPr>
            <w:tcW w:w="3452" w:type="dxa"/>
            <w:vAlign w:val="center"/>
          </w:tcPr>
          <w:p w14:paraId="7A681016" w14:textId="77777777" w:rsidR="00E73513" w:rsidRDefault="00E73513" w:rsidP="008B3B0D">
            <w:pPr>
              <w:rPr>
                <w:lang w:val="en-IN"/>
              </w:rPr>
            </w:pPr>
            <w:r w:rsidRPr="00F13083">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E73513">
        <w:tc>
          <w:tcPr>
            <w:tcW w:w="3357" w:type="dxa"/>
          </w:tcPr>
          <w:p w14:paraId="3AF1DA28" w14:textId="14178496" w:rsidR="00E73513" w:rsidRPr="00FA00B7" w:rsidRDefault="00FA00B7" w:rsidP="008B3B0D">
            <w:pPr>
              <w:rPr>
                <w:lang w:val="en-IN"/>
              </w:rPr>
            </w:pPr>
            <w:r w:rsidRPr="00FA00B7">
              <w:t>User Interface &amp; Frontend Development</w:t>
            </w:r>
          </w:p>
        </w:tc>
        <w:tc>
          <w:tcPr>
            <w:tcW w:w="3452" w:type="dxa"/>
            <w:vAlign w:val="center"/>
          </w:tcPr>
          <w:p w14:paraId="6B4AFAB5" w14:textId="2C760DFE" w:rsidR="00E73513" w:rsidRPr="00FA00B7" w:rsidRDefault="00FA00B7" w:rsidP="008B3B0D">
            <w:pPr>
              <w:rPr>
                <w:lang w:val="en-IN"/>
              </w:rPr>
            </w:pPr>
            <w:r w:rsidRPr="00FA00B7">
              <w:rPr>
                <w:lang w:val="en-IN"/>
              </w:rPr>
              <w:t>2520030486</w:t>
            </w:r>
          </w:p>
        </w:tc>
        <w:tc>
          <w:tcPr>
            <w:tcW w:w="3127" w:type="dxa"/>
          </w:tcPr>
          <w:p w14:paraId="7553F444" w14:textId="77777777" w:rsidR="00E73513" w:rsidRPr="00F13083" w:rsidRDefault="00E73513" w:rsidP="008B3B0D">
            <w:pPr>
              <w:rPr>
                <w:b/>
                <w:bCs/>
                <w:lang w:val="en-IN"/>
              </w:rPr>
            </w:pPr>
          </w:p>
        </w:tc>
      </w:tr>
      <w:tr w:rsidR="00E73513" w14:paraId="3EDDA097" w14:textId="77777777" w:rsidTr="00E73513">
        <w:tc>
          <w:tcPr>
            <w:tcW w:w="3357" w:type="dxa"/>
          </w:tcPr>
          <w:p w14:paraId="706F8A58" w14:textId="1212844C" w:rsidR="00E73513" w:rsidRPr="00FA00B7" w:rsidRDefault="00FA00B7" w:rsidP="008B3B0D">
            <w:pPr>
              <w:rPr>
                <w:lang w:val="en-IN"/>
              </w:rPr>
            </w:pPr>
            <w:proofErr w:type="spellStart"/>
            <w:r w:rsidRPr="00FA00B7">
              <w:t>Backeend</w:t>
            </w:r>
            <w:proofErr w:type="spellEnd"/>
            <w:r w:rsidRPr="00FA00B7">
              <w:t xml:space="preserve"> </w:t>
            </w:r>
            <w:r w:rsidRPr="00FA00B7">
              <w:t>&amp; API Development</w:t>
            </w:r>
          </w:p>
        </w:tc>
        <w:tc>
          <w:tcPr>
            <w:tcW w:w="3452" w:type="dxa"/>
            <w:vAlign w:val="center"/>
          </w:tcPr>
          <w:p w14:paraId="021B3481" w14:textId="06DFD39A" w:rsidR="00E73513" w:rsidRPr="00FA00B7" w:rsidRDefault="00FA00B7" w:rsidP="008B3B0D">
            <w:pPr>
              <w:rPr>
                <w:lang w:val="en-IN"/>
              </w:rPr>
            </w:pPr>
            <w:r w:rsidRPr="00FA00B7">
              <w:rPr>
                <w:lang w:val="en-IN"/>
              </w:rPr>
              <w:t>2520030488</w:t>
            </w:r>
          </w:p>
        </w:tc>
        <w:tc>
          <w:tcPr>
            <w:tcW w:w="3127" w:type="dxa"/>
          </w:tcPr>
          <w:p w14:paraId="68B9E6F1" w14:textId="77777777" w:rsidR="00E73513" w:rsidRPr="00F13083" w:rsidRDefault="00E73513" w:rsidP="008B3B0D">
            <w:pPr>
              <w:rPr>
                <w:b/>
                <w:bCs/>
                <w:lang w:val="en-IN"/>
              </w:rPr>
            </w:pPr>
          </w:p>
        </w:tc>
      </w:tr>
      <w:tr w:rsidR="00E73513" w14:paraId="1D629D1E" w14:textId="77777777" w:rsidTr="00E73513">
        <w:tc>
          <w:tcPr>
            <w:tcW w:w="3357" w:type="dxa"/>
          </w:tcPr>
          <w:p w14:paraId="2CEF0289" w14:textId="5E58AB05" w:rsidR="00E73513" w:rsidRPr="00FA00B7" w:rsidRDefault="00FA00B7" w:rsidP="008B3B0D">
            <w:pPr>
              <w:rPr>
                <w:lang w:val="en-IN"/>
              </w:rPr>
            </w:pPr>
            <w:r w:rsidRPr="00FA00B7">
              <w:t>Data Management &amp; Storage Handling</w:t>
            </w:r>
          </w:p>
        </w:tc>
        <w:tc>
          <w:tcPr>
            <w:tcW w:w="3452" w:type="dxa"/>
            <w:vAlign w:val="center"/>
          </w:tcPr>
          <w:p w14:paraId="684107E6" w14:textId="30250DB2" w:rsidR="00E73513" w:rsidRPr="00FA00B7" w:rsidRDefault="00FA00B7" w:rsidP="008B3B0D">
            <w:pPr>
              <w:rPr>
                <w:lang w:val="en-IN"/>
              </w:rPr>
            </w:pPr>
            <w:r w:rsidRPr="00FA00B7">
              <w:rPr>
                <w:lang w:val="en-IN"/>
              </w:rPr>
              <w:t>2520030486,2520030488</w:t>
            </w:r>
          </w:p>
        </w:tc>
        <w:tc>
          <w:tcPr>
            <w:tcW w:w="3127" w:type="dxa"/>
          </w:tcPr>
          <w:p w14:paraId="21D9035C" w14:textId="77777777" w:rsidR="00E73513" w:rsidRPr="00F13083" w:rsidRDefault="00E73513" w:rsidP="008B3B0D">
            <w:pPr>
              <w:rPr>
                <w:b/>
                <w:bCs/>
                <w:lang w:val="en-IN"/>
              </w:rPr>
            </w:pPr>
          </w:p>
        </w:tc>
      </w:tr>
      <w:tr w:rsidR="00E73513" w14:paraId="051C0F80" w14:textId="77777777" w:rsidTr="00E73513">
        <w:tc>
          <w:tcPr>
            <w:tcW w:w="3357" w:type="dxa"/>
          </w:tcPr>
          <w:p w14:paraId="6AFDBC6B" w14:textId="4EE8DD81" w:rsidR="00E73513" w:rsidRPr="00FA00B7" w:rsidRDefault="00FA00B7" w:rsidP="008B3B0D">
            <w:pPr>
              <w:rPr>
                <w:lang w:val="en-IN"/>
              </w:rPr>
            </w:pPr>
            <w:r w:rsidRPr="00FA00B7">
              <w:t>API Integration &amp; System Testing</w:t>
            </w:r>
          </w:p>
        </w:tc>
        <w:tc>
          <w:tcPr>
            <w:tcW w:w="3452" w:type="dxa"/>
            <w:vAlign w:val="center"/>
          </w:tcPr>
          <w:p w14:paraId="233256A6" w14:textId="53BFD287" w:rsidR="00E73513" w:rsidRPr="00FA00B7" w:rsidRDefault="00FA00B7" w:rsidP="008B3B0D">
            <w:pPr>
              <w:rPr>
                <w:lang w:val="en-IN"/>
              </w:rPr>
            </w:pPr>
            <w:r w:rsidRPr="00FA00B7">
              <w:rPr>
                <w:lang w:val="en-IN"/>
              </w:rPr>
              <w:t>2520030486,2520030488</w:t>
            </w:r>
          </w:p>
        </w:tc>
        <w:tc>
          <w:tcPr>
            <w:tcW w:w="312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391FD289" w14:textId="77777777" w:rsidR="00FA00B7" w:rsidRDefault="00FA00B7" w:rsidP="00E73513">
      <w:pPr>
        <w:rPr>
          <w:b/>
          <w:bCs/>
          <w:lang w:val="en-IN"/>
        </w:rPr>
      </w:pPr>
    </w:p>
    <w:p w14:paraId="6FA4FD5E" w14:textId="77777777" w:rsidR="00FA00B7" w:rsidRDefault="00FA00B7" w:rsidP="00E73513">
      <w:pPr>
        <w:rPr>
          <w:b/>
          <w:bCs/>
          <w:lang w:val="en-IN"/>
        </w:rPr>
      </w:pPr>
    </w:p>
    <w:p w14:paraId="336952CA" w14:textId="77777777" w:rsidR="00FA00B7" w:rsidRDefault="00FA00B7" w:rsidP="00E73513">
      <w:pPr>
        <w:rPr>
          <w:b/>
          <w:bCs/>
          <w:lang w:val="en-IN"/>
        </w:rPr>
      </w:pPr>
    </w:p>
    <w:p w14:paraId="2E8F1621" w14:textId="77777777" w:rsidR="00FA00B7" w:rsidRDefault="00FA00B7" w:rsidP="00E73513">
      <w:pPr>
        <w:rPr>
          <w:b/>
          <w:bCs/>
          <w:lang w:val="en-IN"/>
        </w:rPr>
      </w:pPr>
    </w:p>
    <w:p w14:paraId="2E4D935B" w14:textId="77777777" w:rsidR="00FA00B7" w:rsidRDefault="00FA00B7" w:rsidP="00E73513">
      <w:pPr>
        <w:rPr>
          <w:b/>
          <w:bCs/>
          <w:lang w:val="en-IN"/>
        </w:rPr>
      </w:pPr>
    </w:p>
    <w:p w14:paraId="2D9D77A3" w14:textId="77777777" w:rsidR="00FA00B7" w:rsidRDefault="00FA00B7" w:rsidP="00E73513">
      <w:pPr>
        <w:rPr>
          <w:b/>
          <w:bCs/>
          <w:lang w:val="en-IN"/>
        </w:rPr>
      </w:pPr>
    </w:p>
    <w:p w14:paraId="575F8A43" w14:textId="77777777" w:rsidR="00FA00B7" w:rsidRDefault="00FA00B7" w:rsidP="00E73513">
      <w:pPr>
        <w:rPr>
          <w:b/>
          <w:bCs/>
          <w:lang w:val="en-IN"/>
        </w:rPr>
      </w:pPr>
    </w:p>
    <w:p w14:paraId="71F0DB12" w14:textId="77777777" w:rsidR="00FA00B7" w:rsidRDefault="00FA00B7" w:rsidP="00E73513">
      <w:pPr>
        <w:rPr>
          <w:b/>
          <w:bCs/>
          <w:lang w:val="en-IN"/>
        </w:rPr>
      </w:pPr>
    </w:p>
    <w:p w14:paraId="581ABA47" w14:textId="07480B94"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1DC5E8CF" w14:textId="154E048F" w:rsidR="00E73513" w:rsidRPr="00F13083" w:rsidRDefault="00FA00B7" w:rsidP="00E73513">
      <w:pPr>
        <w:rPr>
          <w:lang w:val="en-IN"/>
        </w:rPr>
      </w:pPr>
      <w:r>
        <w:rPr>
          <w:lang w:val="en-IN"/>
        </w:rPr>
        <w:br/>
        <w:t>Member 1 (Roll No: 2520030486)</w:t>
      </w:r>
      <w:r>
        <w:rPr>
          <w:lang w:val="en-IN"/>
        </w:rPr>
        <w:br/>
      </w:r>
      <w:r>
        <w:rPr>
          <w:lang w:val="en-IN"/>
        </w:rPr>
        <w:br/>
      </w:r>
      <w:r w:rsidRPr="00FA00B7">
        <w:t>Responsible for the frontend development of the application. This includes designing and implementing the user interface using React.js, HTML, CSS, and JavaScript. Develops features such as country selection, weight and dimension input forms, and displaying calculated shipping cost, estimated duties, and delivery timelines. Also implements visual cost breakdown, currency conversion display, and smart shipping recommendations. Ensures responsive design, smooth user experience, and proper integration with backend APIs. Participates in API integration, basic data handling, and testing of user-side functionalities.</w:t>
      </w:r>
    </w:p>
    <w:p w14:paraId="73AA4DAF" w14:textId="77777777" w:rsidR="00FA00B7" w:rsidRDefault="00FA00B7" w:rsidP="00FA00B7">
      <w:pPr>
        <w:rPr>
          <w:b/>
          <w:bCs/>
          <w:lang w:val="en-IN"/>
        </w:rPr>
      </w:pPr>
      <w:r>
        <w:rPr>
          <w:lang w:val="en-IN"/>
        </w:rPr>
        <w:br/>
      </w:r>
      <w:r w:rsidRPr="00FA00B7">
        <w:rPr>
          <w:b/>
          <w:bCs/>
          <w:lang w:val="en-IN"/>
        </w:rPr>
        <w:t>Member 2 (Roll No: 2520030488)</w:t>
      </w:r>
    </w:p>
    <w:p w14:paraId="1E61D45B" w14:textId="77777777" w:rsidR="00FA00B7" w:rsidRPr="00FA00B7" w:rsidRDefault="00FA00B7" w:rsidP="00FA00B7">
      <w:pPr>
        <w:rPr>
          <w:b/>
          <w:bCs/>
          <w:lang w:val="en-IN"/>
        </w:rPr>
      </w:pPr>
    </w:p>
    <w:p w14:paraId="6773254A" w14:textId="77777777" w:rsidR="00FA00B7" w:rsidRPr="00FA00B7" w:rsidRDefault="00FA00B7" w:rsidP="00FA00B7">
      <w:pPr>
        <w:rPr>
          <w:lang w:val="en-IN"/>
        </w:rPr>
      </w:pPr>
      <w:r w:rsidRPr="00FA00B7">
        <w:rPr>
          <w:lang w:val="en-IN"/>
        </w:rPr>
        <w:t xml:space="preserve">Responsible for the backend development of the system. This includes building server-side logic using Node.js and Express.js, and creating RESTful APIs for shipping cost calculation, duty estimation, delivery timeline prediction, and restricted item checks. Manages database operations using MySQL or </w:t>
      </w:r>
      <w:proofErr w:type="spellStart"/>
      <w:r w:rsidRPr="00FA00B7">
        <w:rPr>
          <w:lang w:val="en-IN"/>
        </w:rPr>
        <w:t>LocalStorage</w:t>
      </w:r>
      <w:proofErr w:type="spellEnd"/>
      <w:r w:rsidRPr="00FA00B7">
        <w:rPr>
          <w:lang w:val="en-IN"/>
        </w:rPr>
        <w:t xml:space="preserve"> for storing user history and data. Implements core functionalities such as validation, notification handling, and admin panel operations. Ensures secure data handling, efficient processing, and smooth communication between frontend and backend. Also contributes to API testing and overall system performance.</w:t>
      </w:r>
    </w:p>
    <w:p w14:paraId="4C811CC6" w14:textId="476A6551" w:rsidR="00E73513" w:rsidRDefault="00E73513"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Default="005B6CD6" w:rsidP="00E73513">
      <w:pPr>
        <w:rPr>
          <w:b/>
          <w:bCs/>
          <w:lang w:val="en-IN"/>
        </w:rPr>
      </w:pPr>
      <w:r>
        <w:rPr>
          <w:b/>
          <w:bCs/>
          <w:lang w:val="en-IN"/>
        </w:rPr>
        <w:t>4</w:t>
      </w:r>
      <w:r w:rsidR="00E73513" w:rsidRPr="00F13083">
        <w:rPr>
          <w:b/>
          <w:bCs/>
          <w:lang w:val="en-IN"/>
        </w:rPr>
        <w:t>. Frameworks / Platforms / Software Used</w:t>
      </w:r>
    </w:p>
    <w:p w14:paraId="65967A15" w14:textId="77777777" w:rsidR="00A62C31" w:rsidRDefault="00A62C31" w:rsidP="00E73513">
      <w:pPr>
        <w:rPr>
          <w:b/>
          <w:bCs/>
          <w:lang w:val="en-IN"/>
        </w:rPr>
      </w:pPr>
    </w:p>
    <w:p w14:paraId="6BF1E3A9" w14:textId="77777777" w:rsidR="00A62C31" w:rsidRDefault="00A62C31" w:rsidP="00E73513">
      <w:pPr>
        <w:rPr>
          <w:b/>
          <w:bCs/>
          <w:lang w:val="en-IN"/>
        </w:rPr>
      </w:pPr>
    </w:p>
    <w:p w14:paraId="7A6ED286" w14:textId="42FA292A" w:rsidR="00A62C31" w:rsidRPr="00A62C31" w:rsidRDefault="00A62C31" w:rsidP="00A62C31">
      <w:pPr>
        <w:rPr>
          <w:lang w:val="en-IN"/>
        </w:rPr>
      </w:pPr>
      <w:r w:rsidRPr="00A62C31">
        <w:rPr>
          <w:b/>
          <w:bCs/>
          <w:lang w:val="en-IN"/>
        </w:rPr>
        <w:t xml:space="preserve"> Frontend Technologies: </w:t>
      </w:r>
      <w:r w:rsidRPr="00A62C31">
        <w:rPr>
          <w:lang w:val="en-IN"/>
        </w:rPr>
        <w:t xml:space="preserve">React.js, HTML5, CSS3, JavaScript (ES6+) </w:t>
      </w:r>
      <w:r w:rsidRPr="00A62C31">
        <w:rPr>
          <w:i/>
          <w:iCs/>
          <w:lang w:val="en-IN"/>
        </w:rPr>
        <w:t>(for building user interface and input forms)</w:t>
      </w:r>
      <w:r w:rsidRPr="00A62C31">
        <w:rPr>
          <w:lang w:val="en-IN"/>
        </w:rPr>
        <w:t xml:space="preserve"> </w:t>
      </w:r>
    </w:p>
    <w:p w14:paraId="088F4FFA" w14:textId="3CF95A10" w:rsidR="00A62C31" w:rsidRPr="00A62C31" w:rsidRDefault="00A62C31" w:rsidP="00A62C31">
      <w:pPr>
        <w:rPr>
          <w:b/>
          <w:bCs/>
          <w:lang w:val="en-IN"/>
        </w:rPr>
      </w:pPr>
      <w:r w:rsidRPr="00A62C31">
        <w:rPr>
          <w:b/>
          <w:bCs/>
          <w:lang w:val="en-IN"/>
        </w:rPr>
        <w:t>Backend Technologies</w:t>
      </w:r>
      <w:r w:rsidRPr="00A62C31">
        <w:rPr>
          <w:lang w:val="en-IN"/>
        </w:rPr>
        <w:t xml:space="preserve">: Node.js, Express.js </w:t>
      </w:r>
      <w:r w:rsidRPr="00A62C31">
        <w:rPr>
          <w:i/>
          <w:iCs/>
          <w:lang w:val="en-IN"/>
        </w:rPr>
        <w:t>(for handling shipping calculations and business logic)</w:t>
      </w:r>
      <w:r w:rsidRPr="00A62C31">
        <w:rPr>
          <w:b/>
          <w:bCs/>
          <w:lang w:val="en-IN"/>
        </w:rPr>
        <w:t xml:space="preserve"> </w:t>
      </w:r>
    </w:p>
    <w:p w14:paraId="5E4611AE" w14:textId="77777777" w:rsidR="00A62C31" w:rsidRDefault="00A62C31" w:rsidP="00A62C31">
      <w:pPr>
        <w:rPr>
          <w:i/>
          <w:iCs/>
          <w:lang w:val="en-IN"/>
        </w:rPr>
      </w:pPr>
      <w:r w:rsidRPr="00A62C31">
        <w:rPr>
          <w:b/>
          <w:bCs/>
          <w:lang w:val="en-IN"/>
        </w:rPr>
        <w:t xml:space="preserve">Database: </w:t>
      </w:r>
      <w:r w:rsidRPr="00A62C31">
        <w:rPr>
          <w:lang w:val="en-IN"/>
        </w:rPr>
        <w:t xml:space="preserve">MySQL </w:t>
      </w:r>
      <w:r w:rsidRPr="00A62C31">
        <w:rPr>
          <w:i/>
          <w:iCs/>
          <w:lang w:val="en-IN"/>
        </w:rPr>
        <w:t>(optional for storing user history)</w:t>
      </w:r>
      <w:r w:rsidRPr="00A62C31">
        <w:rPr>
          <w:lang w:val="en-IN"/>
        </w:rPr>
        <w:t xml:space="preserve"> / </w:t>
      </w:r>
      <w:proofErr w:type="spellStart"/>
      <w:r w:rsidRPr="00A62C31">
        <w:rPr>
          <w:lang w:val="en-IN"/>
        </w:rPr>
        <w:t>LocalStorage</w:t>
      </w:r>
      <w:proofErr w:type="spellEnd"/>
      <w:r w:rsidRPr="00A62C31">
        <w:rPr>
          <w:lang w:val="en-IN"/>
        </w:rPr>
        <w:t xml:space="preserve"> </w:t>
      </w:r>
      <w:r w:rsidRPr="00A62C31">
        <w:rPr>
          <w:i/>
          <w:iCs/>
          <w:lang w:val="en-IN"/>
        </w:rPr>
        <w:t>(for saving recent calculations)</w:t>
      </w:r>
    </w:p>
    <w:p w14:paraId="7153AB1A" w14:textId="77777777" w:rsidR="00A62C31" w:rsidRDefault="00A62C31" w:rsidP="00A62C31">
      <w:pPr>
        <w:rPr>
          <w:i/>
          <w:iCs/>
        </w:rPr>
      </w:pPr>
      <w:r w:rsidRPr="00A62C31">
        <w:rPr>
          <w:b/>
          <w:bCs/>
        </w:rPr>
        <w:t>API Handling &amp; Integration</w:t>
      </w:r>
      <w:r w:rsidRPr="00A62C31">
        <w:t xml:space="preserve">: REST APIs, Axios </w:t>
      </w:r>
      <w:r w:rsidRPr="00A62C31">
        <w:rPr>
          <w:i/>
          <w:iCs/>
        </w:rPr>
        <w:t>(for fetching shipping rates, currency data, and country rules)</w:t>
      </w:r>
    </w:p>
    <w:p w14:paraId="17E2BDAB" w14:textId="31D80240" w:rsidR="00A62C31" w:rsidRPr="00A62C31" w:rsidRDefault="00A62C31" w:rsidP="00A62C31">
      <w:pPr>
        <w:rPr>
          <w:i/>
          <w:iCs/>
        </w:rPr>
      </w:pPr>
      <w:r w:rsidRPr="00A62C31">
        <w:rPr>
          <w:b/>
          <w:bCs/>
          <w:i/>
          <w:iCs/>
        </w:rPr>
        <w:t>API Testing Tool:</w:t>
      </w:r>
      <w:r w:rsidRPr="00A62C31">
        <w:rPr>
          <w:i/>
          <w:iCs/>
        </w:rPr>
        <w:t xml:space="preserve"> Postman (for testing backend APIs)</w:t>
      </w:r>
    </w:p>
    <w:p w14:paraId="45FF25A6" w14:textId="4FADEC10" w:rsidR="00A62C31" w:rsidRDefault="00A62C31" w:rsidP="00A62C31">
      <w:pPr>
        <w:rPr>
          <w:b/>
          <w:bCs/>
          <w:lang w:val="en-IN"/>
        </w:rPr>
      </w:pPr>
      <w:r w:rsidRPr="00A62C31">
        <w:rPr>
          <w:b/>
          <w:bCs/>
        </w:rPr>
        <w:t xml:space="preserve">Routing &amp; State Management: </w:t>
      </w:r>
      <w:r w:rsidRPr="00A62C31">
        <w:t xml:space="preserve">Context API / Redux </w:t>
      </w:r>
      <w:r w:rsidRPr="00A62C31">
        <w:rPr>
          <w:i/>
          <w:iCs/>
        </w:rPr>
        <w:t>(for navigation and data flow</w:t>
      </w:r>
      <w:r>
        <w:rPr>
          <w:b/>
          <w:bCs/>
          <w:i/>
          <w:iCs/>
        </w:rPr>
        <w:t>)</w:t>
      </w:r>
    </w:p>
    <w:p w14:paraId="33C35A74" w14:textId="70B52ABB" w:rsidR="00A62C31" w:rsidRPr="00A62C31" w:rsidRDefault="00A62C31" w:rsidP="00E73513">
      <w:pPr>
        <w:rPr>
          <w:lang w:val="en-IN"/>
        </w:rPr>
      </w:pPr>
      <w:r w:rsidRPr="00A62C31">
        <w:rPr>
          <w:b/>
          <w:bCs/>
        </w:rPr>
        <w:t>Styling Frameworks</w:t>
      </w:r>
      <w:r w:rsidRPr="00A62C31">
        <w:rPr>
          <w:b/>
          <w:bCs/>
        </w:rPr>
        <w:t>:</w:t>
      </w:r>
      <w:r w:rsidRPr="00A62C31">
        <w:t xml:space="preserve"> </w:t>
      </w:r>
      <w:proofErr w:type="gramStart"/>
      <w:r w:rsidRPr="00A62C31">
        <w:t>Bootstrap  CSS</w:t>
      </w:r>
      <w:proofErr w:type="gramEnd"/>
      <w:r w:rsidRPr="00A62C31">
        <w:t xml:space="preserve"> </w:t>
      </w:r>
      <w:r w:rsidRPr="00A62C31">
        <w:rPr>
          <w:i/>
          <w:iCs/>
        </w:rPr>
        <w:t>(for clean UI design)</w:t>
      </w:r>
    </w:p>
    <w:p w14:paraId="0FD5EAB5" w14:textId="37A89042" w:rsidR="00E73513" w:rsidRPr="00F13083" w:rsidRDefault="00A62C31" w:rsidP="00E73513">
      <w:pPr>
        <w:rPr>
          <w:lang w:val="en-IN"/>
        </w:rPr>
      </w:pPr>
      <w:r w:rsidRPr="00A62C31">
        <w:rPr>
          <w:b/>
          <w:bCs/>
        </w:rPr>
        <w:t>Development Tools:</w:t>
      </w:r>
      <w:r w:rsidRPr="00A62C31">
        <w:t xml:space="preserve"> Vite </w:t>
      </w:r>
      <w:r w:rsidRPr="00A62C31">
        <w:rPr>
          <w:i/>
          <w:iCs/>
        </w:rPr>
        <w:t xml:space="preserve">(for fast </w:t>
      </w:r>
      <w:proofErr w:type="gramStart"/>
      <w:r w:rsidRPr="00A62C31">
        <w:rPr>
          <w:i/>
          <w:iCs/>
        </w:rPr>
        <w:t>development )</w:t>
      </w:r>
      <w:proofErr w:type="gramEnd"/>
      <w:r w:rsidRPr="00A62C31">
        <w:t>, Visual Studio Code</w:t>
      </w:r>
    </w:p>
    <w:p w14:paraId="1C99E305" w14:textId="77777777" w:rsidR="00E73513" w:rsidRPr="00F13083" w:rsidRDefault="00E73513" w:rsidP="00E73513">
      <w:pPr>
        <w:rPr>
          <w:lang w:val="en-IN"/>
        </w:rPr>
      </w:pP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7DA06" w14:textId="77777777" w:rsidR="00360200" w:rsidRDefault="00360200" w:rsidP="00E73513">
      <w:r>
        <w:separator/>
      </w:r>
    </w:p>
  </w:endnote>
  <w:endnote w:type="continuationSeparator" w:id="0">
    <w:p w14:paraId="2FECDAE6" w14:textId="77777777" w:rsidR="00360200" w:rsidRDefault="00360200"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D5418" w14:textId="77777777" w:rsidR="00360200" w:rsidRDefault="00360200" w:rsidP="00E73513">
      <w:r>
        <w:separator/>
      </w:r>
    </w:p>
  </w:footnote>
  <w:footnote w:type="continuationSeparator" w:id="0">
    <w:p w14:paraId="33F065F0" w14:textId="77777777" w:rsidR="00360200" w:rsidRDefault="00360200"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213D9A"/>
    <w:rsid w:val="00265BE4"/>
    <w:rsid w:val="00360200"/>
    <w:rsid w:val="0038300E"/>
    <w:rsid w:val="00402F2F"/>
    <w:rsid w:val="005949F1"/>
    <w:rsid w:val="005B6CD6"/>
    <w:rsid w:val="006B1E19"/>
    <w:rsid w:val="00833B32"/>
    <w:rsid w:val="0093739E"/>
    <w:rsid w:val="00991A1F"/>
    <w:rsid w:val="00A62C31"/>
    <w:rsid w:val="00CD5D5A"/>
    <w:rsid w:val="00D60287"/>
    <w:rsid w:val="00E73513"/>
    <w:rsid w:val="00F1323F"/>
    <w:rsid w:val="00FA00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646</Words>
  <Characters>3687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mohanaasmitha@outlook.com</cp:lastModifiedBy>
  <cp:revision>2</cp:revision>
  <dcterms:created xsi:type="dcterms:W3CDTF">2026-04-27T01:12:00Z</dcterms:created>
  <dcterms:modified xsi:type="dcterms:W3CDTF">2026-04-27T01:12:00Z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