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6A9" w:rsidRPr="007806A9" w:rsidRDefault="007806A9" w:rsidP="007806A9">
      <w:pPr>
        <w:rPr>
          <w:b/>
          <w:sz w:val="36"/>
          <w:szCs w:val="36"/>
          <w:highlight w:val="yellow"/>
          <w:lang w:val="cs-CZ"/>
        </w:rPr>
      </w:pPr>
      <w:r w:rsidRPr="007806A9">
        <w:rPr>
          <w:rFonts w:cs="Arial"/>
          <w:b/>
          <w:sz w:val="36"/>
          <w:szCs w:val="36"/>
          <w:lang w:val="en-GB"/>
        </w:rPr>
        <w:t xml:space="preserve">Scanning electron microscope with electron lithography </w:t>
      </w:r>
      <w:proofErr w:type="gramStart"/>
      <w:r w:rsidRPr="007806A9">
        <w:rPr>
          <w:rFonts w:cs="Arial"/>
          <w:b/>
          <w:sz w:val="36"/>
          <w:szCs w:val="36"/>
          <w:lang w:val="en-GB"/>
        </w:rPr>
        <w:t>module</w:t>
      </w:r>
      <w:r w:rsidRPr="007806A9">
        <w:rPr>
          <w:rFonts w:cs="Arial"/>
          <w:sz w:val="36"/>
          <w:szCs w:val="36"/>
          <w:lang w:val="en-GB"/>
        </w:rPr>
        <w:t xml:space="preserve"> ,</w:t>
      </w:r>
      <w:proofErr w:type="gramEnd"/>
      <w:r w:rsidRPr="007806A9">
        <w:rPr>
          <w:rFonts w:cs="Arial"/>
          <w:sz w:val="36"/>
          <w:szCs w:val="36"/>
          <w:lang w:val="en-GB"/>
        </w:rPr>
        <w:t xml:space="preserve"> </w:t>
      </w:r>
      <w:r w:rsidRPr="007806A9">
        <w:rPr>
          <w:rFonts w:cs="Arial"/>
          <w:b/>
          <w:sz w:val="36"/>
          <w:szCs w:val="36"/>
          <w:lang w:val="en-GB"/>
        </w:rPr>
        <w:t>UV photolithographic instrument</w:t>
      </w:r>
      <w:r w:rsidRPr="007806A9">
        <w:rPr>
          <w:rFonts w:cs="Arial"/>
          <w:sz w:val="36"/>
          <w:szCs w:val="36"/>
          <w:lang w:val="en-GB"/>
        </w:rPr>
        <w:t xml:space="preserve"> , </w:t>
      </w:r>
      <w:r w:rsidRPr="007806A9">
        <w:rPr>
          <w:rFonts w:cs="Arial"/>
          <w:b/>
          <w:sz w:val="36"/>
          <w:szCs w:val="36"/>
          <w:lang w:val="en-GB"/>
        </w:rPr>
        <w:t xml:space="preserve">magnetron sputtering device </w:t>
      </w:r>
      <w:r w:rsidRPr="007806A9">
        <w:rPr>
          <w:rFonts w:cs="Arial"/>
          <w:sz w:val="36"/>
          <w:szCs w:val="36"/>
          <w:lang w:val="en-GB"/>
        </w:rPr>
        <w:t xml:space="preserve">, </w:t>
      </w:r>
      <w:proofErr w:type="spellStart"/>
      <w:r w:rsidRPr="007806A9">
        <w:rPr>
          <w:rFonts w:cs="Arial"/>
          <w:b/>
          <w:sz w:val="36"/>
          <w:szCs w:val="36"/>
          <w:lang w:val="en-GB"/>
        </w:rPr>
        <w:t>microabrasive</w:t>
      </w:r>
      <w:proofErr w:type="spellEnd"/>
      <w:r w:rsidRPr="007806A9">
        <w:rPr>
          <w:rFonts w:cs="Arial"/>
          <w:b/>
          <w:sz w:val="36"/>
          <w:szCs w:val="36"/>
          <w:lang w:val="en-GB"/>
        </w:rPr>
        <w:t xml:space="preserve"> CNC lathe</w:t>
      </w:r>
      <w:r w:rsidRPr="007806A9">
        <w:rPr>
          <w:rFonts w:cs="Arial"/>
          <w:sz w:val="36"/>
          <w:szCs w:val="36"/>
          <w:lang w:val="en-GB"/>
        </w:rPr>
        <w:t xml:space="preserve"> </w:t>
      </w:r>
      <w:r w:rsidRPr="007806A9">
        <w:rPr>
          <w:rFonts w:cs="Arial"/>
          <w:b/>
          <w:sz w:val="36"/>
          <w:szCs w:val="36"/>
          <w:lang w:val="en-GB"/>
        </w:rPr>
        <w:t>reactive ion</w:t>
      </w:r>
      <w:r w:rsidRPr="007806A9">
        <w:rPr>
          <w:rFonts w:cs="Arial"/>
          <w:sz w:val="36"/>
          <w:szCs w:val="36"/>
          <w:lang w:val="en-GB"/>
        </w:rPr>
        <w:t xml:space="preserve"> </w:t>
      </w:r>
      <w:r w:rsidRPr="007806A9">
        <w:rPr>
          <w:rFonts w:cs="Arial"/>
          <w:b/>
          <w:sz w:val="36"/>
          <w:szCs w:val="36"/>
          <w:lang w:val="en-GB"/>
        </w:rPr>
        <w:t>etching station</w:t>
      </w:r>
      <w:r w:rsidRPr="007806A9">
        <w:rPr>
          <w:rFonts w:cs="Arial"/>
          <w:sz w:val="36"/>
          <w:szCs w:val="36"/>
          <w:lang w:val="en-GB"/>
        </w:rPr>
        <w:t xml:space="preserve"> , </w:t>
      </w:r>
      <w:r w:rsidRPr="007806A9">
        <w:rPr>
          <w:rFonts w:cs="Arial"/>
          <w:b/>
          <w:sz w:val="36"/>
          <w:szCs w:val="36"/>
          <w:lang w:val="en-GB"/>
        </w:rPr>
        <w:t>microfluidic liquid sample delivering system</w:t>
      </w:r>
      <w:r w:rsidRPr="007806A9">
        <w:rPr>
          <w:rFonts w:cs="Arial"/>
          <w:sz w:val="36"/>
          <w:szCs w:val="36"/>
          <w:lang w:val="en-GB"/>
        </w:rPr>
        <w:t xml:space="preserve"> </w:t>
      </w:r>
    </w:p>
    <w:p w:rsidR="007806A9" w:rsidRDefault="007806A9" w:rsidP="00A66F2F">
      <w:pPr>
        <w:rPr>
          <w:b/>
          <w:highlight w:val="yellow"/>
          <w:lang w:val="cs-CZ"/>
        </w:rPr>
      </w:pPr>
    </w:p>
    <w:p w:rsidR="00A66F2F" w:rsidRPr="0016511C" w:rsidRDefault="00A66F2F" w:rsidP="00A66F2F">
      <w:pPr>
        <w:rPr>
          <w:b/>
          <w:lang w:val="cs-CZ"/>
        </w:rPr>
      </w:pPr>
      <w:r w:rsidRPr="0016511C">
        <w:rPr>
          <w:b/>
          <w:lang w:val="cs-CZ"/>
        </w:rPr>
        <w:t>Equipment:</w:t>
      </w:r>
      <w:r w:rsidR="00141189" w:rsidRPr="0016511C">
        <w:rPr>
          <w:b/>
          <w:lang w:val="cs-CZ"/>
        </w:rPr>
        <w:t xml:space="preserve"> </w:t>
      </w:r>
      <w:r w:rsidR="000C7722" w:rsidRPr="0016511C">
        <w:rPr>
          <w:lang w:val="cs-CZ"/>
        </w:rPr>
        <w:t>Laboratory of biosensors and microfluidics</w:t>
      </w:r>
      <w:r w:rsidR="00687B44" w:rsidRPr="0016511C">
        <w:rPr>
          <w:lang w:val="cs-CZ"/>
        </w:rPr>
        <w:t xml:space="preserve"> </w:t>
      </w:r>
    </w:p>
    <w:p w:rsidR="00A66F2F" w:rsidRPr="0016511C" w:rsidRDefault="00A66F2F" w:rsidP="00A66F2F">
      <w:pPr>
        <w:rPr>
          <w:b/>
        </w:rPr>
      </w:pPr>
      <w:r w:rsidRPr="0016511C">
        <w:rPr>
          <w:b/>
        </w:rPr>
        <w:t xml:space="preserve">No. of Equipment: </w:t>
      </w:r>
      <w:r w:rsidR="002312DB" w:rsidRPr="0016511C">
        <w:rPr>
          <w:b/>
        </w:rPr>
        <w:t>UJEP22</w:t>
      </w:r>
    </w:p>
    <w:p w:rsidR="00A66F2F" w:rsidRPr="0016511C" w:rsidRDefault="00A66F2F" w:rsidP="00A66F2F">
      <w:pPr>
        <w:rPr>
          <w:b/>
        </w:rPr>
      </w:pPr>
      <w:r w:rsidRPr="0016511C">
        <w:rPr>
          <w:b/>
        </w:rPr>
        <w:t>Responsible coordinator:</w:t>
      </w:r>
      <w:r w:rsidR="00141189" w:rsidRPr="0016511C">
        <w:rPr>
          <w:b/>
        </w:rPr>
        <w:t xml:space="preserve"> </w:t>
      </w:r>
      <w:r w:rsidR="000C7722" w:rsidRPr="0016511C">
        <w:t xml:space="preserve">Mgr. Marcel </w:t>
      </w:r>
      <w:proofErr w:type="spellStart"/>
      <w:r w:rsidR="000C7722" w:rsidRPr="0016511C">
        <w:t>Štofik</w:t>
      </w:r>
      <w:proofErr w:type="spellEnd"/>
      <w:r w:rsidR="000C7722" w:rsidRPr="0016511C">
        <w:t xml:space="preserve">, Ph.D., Mgr. Jan </w:t>
      </w:r>
      <w:proofErr w:type="spellStart"/>
      <w:r w:rsidR="000C7722" w:rsidRPr="0016511C">
        <w:t>Malý</w:t>
      </w:r>
      <w:proofErr w:type="spellEnd"/>
      <w:r w:rsidR="000C7722" w:rsidRPr="0016511C">
        <w:t>, Ph.D.</w:t>
      </w:r>
    </w:p>
    <w:p w:rsidR="00A66F2F" w:rsidRPr="0016511C" w:rsidRDefault="002A071C" w:rsidP="00A66F2F">
      <w:pPr>
        <w:rPr>
          <w:b/>
        </w:rPr>
      </w:pPr>
      <w:r w:rsidRPr="0016511C">
        <w:rPr>
          <w:b/>
        </w:rPr>
        <w:t xml:space="preserve">Name of </w:t>
      </w:r>
      <w:r w:rsidR="00A66F2F" w:rsidRPr="0016511C">
        <w:rPr>
          <w:b/>
        </w:rPr>
        <w:t>Institution:</w:t>
      </w:r>
      <w:r w:rsidR="00141189" w:rsidRPr="0016511C">
        <w:rPr>
          <w:b/>
        </w:rPr>
        <w:t xml:space="preserve"> </w:t>
      </w:r>
      <w:r w:rsidR="000F1852" w:rsidRPr="0016511C">
        <w:t xml:space="preserve">J. E. </w:t>
      </w:r>
      <w:proofErr w:type="spellStart"/>
      <w:r w:rsidR="000F1852" w:rsidRPr="0016511C">
        <w:t>Purkyně</w:t>
      </w:r>
      <w:proofErr w:type="spellEnd"/>
      <w:r w:rsidR="000F1852" w:rsidRPr="0016511C">
        <w:t xml:space="preserve"> University</w:t>
      </w:r>
      <w:r w:rsidR="000F1852" w:rsidRPr="0016511C">
        <w:rPr>
          <w:bCs/>
          <w:lang w:val="en-GB"/>
        </w:rPr>
        <w:t xml:space="preserve"> in </w:t>
      </w:r>
      <w:proofErr w:type="spellStart"/>
      <w:r w:rsidR="000F1852" w:rsidRPr="0016511C">
        <w:rPr>
          <w:bCs/>
          <w:lang w:val="en-GB"/>
        </w:rPr>
        <w:t>Ústí</w:t>
      </w:r>
      <w:proofErr w:type="spellEnd"/>
      <w:r w:rsidR="000F1852" w:rsidRPr="0016511C">
        <w:rPr>
          <w:bCs/>
          <w:lang w:val="en-GB"/>
        </w:rPr>
        <w:t xml:space="preserve"> </w:t>
      </w:r>
      <w:proofErr w:type="spellStart"/>
      <w:r w:rsidR="000F1852" w:rsidRPr="0016511C">
        <w:rPr>
          <w:bCs/>
          <w:lang w:val="en-GB"/>
        </w:rPr>
        <w:t>nad</w:t>
      </w:r>
      <w:proofErr w:type="spellEnd"/>
      <w:r w:rsidR="000F1852" w:rsidRPr="0016511C">
        <w:rPr>
          <w:bCs/>
          <w:lang w:val="en-GB"/>
        </w:rPr>
        <w:t xml:space="preserve"> Labem</w:t>
      </w:r>
      <w:r w:rsidR="00687B44" w:rsidRPr="0016511C">
        <w:rPr>
          <w:bCs/>
          <w:lang w:val="en-GB"/>
        </w:rPr>
        <w:t>, Faculty of Science, Department of Biology</w:t>
      </w:r>
    </w:p>
    <w:p w:rsidR="0009683E" w:rsidRPr="0016511C" w:rsidRDefault="002A071C" w:rsidP="0009683E">
      <w:pPr>
        <w:spacing w:before="120" w:after="120"/>
        <w:rPr>
          <w:rFonts w:cs="Arial"/>
          <w:lang w:val="en-GB"/>
        </w:rPr>
      </w:pPr>
      <w:r w:rsidRPr="0016511C">
        <w:rPr>
          <w:b/>
        </w:rPr>
        <w:t>Address of Institution:</w:t>
      </w:r>
      <w:r w:rsidR="0009683E" w:rsidRPr="0016511C">
        <w:rPr>
          <w:b/>
        </w:rPr>
        <w:t xml:space="preserve"> </w:t>
      </w:r>
      <w:r w:rsidR="000C7722" w:rsidRPr="0016511C">
        <w:rPr>
          <w:rFonts w:cs="Arial"/>
          <w:lang w:val="en-GB"/>
        </w:rPr>
        <w:t xml:space="preserve"> </w:t>
      </w:r>
      <w:proofErr w:type="spellStart"/>
      <w:r w:rsidR="000C7722" w:rsidRPr="0016511C">
        <w:rPr>
          <w:rFonts w:cs="Arial"/>
          <w:lang w:val="en-GB"/>
        </w:rPr>
        <w:t>České</w:t>
      </w:r>
      <w:proofErr w:type="spellEnd"/>
      <w:r w:rsidR="000C7722" w:rsidRPr="0016511C">
        <w:rPr>
          <w:rFonts w:cs="Arial"/>
          <w:lang w:val="en-GB"/>
        </w:rPr>
        <w:t xml:space="preserve"> </w:t>
      </w:r>
      <w:proofErr w:type="spellStart"/>
      <w:r w:rsidR="000C7722" w:rsidRPr="0016511C">
        <w:rPr>
          <w:rFonts w:cs="Arial"/>
          <w:lang w:val="en-GB"/>
        </w:rPr>
        <w:t>mládeže</w:t>
      </w:r>
      <w:proofErr w:type="spellEnd"/>
      <w:r w:rsidR="000C7722" w:rsidRPr="0016511C">
        <w:rPr>
          <w:rFonts w:cs="Arial"/>
          <w:lang w:val="en-GB"/>
        </w:rPr>
        <w:t xml:space="preserve"> 8, 400 96 </w:t>
      </w:r>
      <w:proofErr w:type="spellStart"/>
      <w:r w:rsidR="000C7722" w:rsidRPr="0016511C">
        <w:rPr>
          <w:rFonts w:cs="Arial"/>
          <w:lang w:val="en-GB"/>
        </w:rPr>
        <w:t>Ústí</w:t>
      </w:r>
      <w:proofErr w:type="spellEnd"/>
      <w:r w:rsidR="000C7722" w:rsidRPr="0016511C">
        <w:rPr>
          <w:rFonts w:cs="Arial"/>
          <w:lang w:val="en-GB"/>
        </w:rPr>
        <w:t xml:space="preserve"> </w:t>
      </w:r>
      <w:proofErr w:type="spellStart"/>
      <w:r w:rsidR="000C7722" w:rsidRPr="0016511C">
        <w:rPr>
          <w:rFonts w:cs="Arial"/>
          <w:lang w:val="en-GB"/>
        </w:rPr>
        <w:t>nad</w:t>
      </w:r>
      <w:proofErr w:type="spellEnd"/>
      <w:r w:rsidR="000C7722" w:rsidRPr="0016511C">
        <w:rPr>
          <w:rFonts w:cs="Arial"/>
          <w:lang w:val="en-GB"/>
        </w:rPr>
        <w:t xml:space="preserve"> Labem</w:t>
      </w:r>
    </w:p>
    <w:p w:rsidR="0009683E" w:rsidRPr="0016511C" w:rsidRDefault="002A071C" w:rsidP="0009683E">
      <w:pPr>
        <w:spacing w:before="120" w:after="120"/>
        <w:rPr>
          <w:lang w:val="en-GB"/>
        </w:rPr>
      </w:pPr>
      <w:r w:rsidRPr="0016511C">
        <w:rPr>
          <w:b/>
        </w:rPr>
        <w:t>E-mail:</w:t>
      </w:r>
      <w:r w:rsidR="0009683E" w:rsidRPr="0016511C">
        <w:rPr>
          <w:b/>
        </w:rPr>
        <w:t xml:space="preserve"> </w:t>
      </w:r>
      <w:hyperlink r:id="rId6" w:history="1">
        <w:r w:rsidR="000C7722" w:rsidRPr="0016511C">
          <w:rPr>
            <w:rStyle w:val="Hypertextovodkaz"/>
          </w:rPr>
          <w:t>marcel.stofik@ujep.cz</w:t>
        </w:r>
      </w:hyperlink>
      <w:r w:rsidR="000C7722" w:rsidRPr="0016511C">
        <w:t xml:space="preserve">, </w:t>
      </w:r>
      <w:r w:rsidR="000C7722" w:rsidRPr="0016511C">
        <w:rPr>
          <w:lang w:val="en-GB"/>
        </w:rPr>
        <w:t>malyjalga@seznam.cz</w:t>
      </w:r>
    </w:p>
    <w:p w:rsidR="00A66F2F" w:rsidRPr="0016511C" w:rsidRDefault="00A66F2F" w:rsidP="00A66F2F">
      <w:pPr>
        <w:rPr>
          <w:b/>
        </w:rPr>
      </w:pPr>
      <w:r w:rsidRPr="0016511C">
        <w:rPr>
          <w:b/>
        </w:rPr>
        <w:t>Telephone:</w:t>
      </w:r>
      <w:r w:rsidR="0009683E" w:rsidRPr="0016511C">
        <w:rPr>
          <w:b/>
        </w:rPr>
        <w:t xml:space="preserve"> </w:t>
      </w:r>
      <w:r w:rsidR="0009683E" w:rsidRPr="0016511C">
        <w:rPr>
          <w:lang w:val="en-GB"/>
        </w:rPr>
        <w:t xml:space="preserve">+420 </w:t>
      </w:r>
      <w:r w:rsidR="00687B44" w:rsidRPr="0016511C">
        <w:rPr>
          <w:lang w:val="en-GB"/>
        </w:rPr>
        <w:t>475283376</w:t>
      </w:r>
    </w:p>
    <w:p w:rsidR="0009683E" w:rsidRPr="0016511C" w:rsidRDefault="005A1001" w:rsidP="0009683E">
      <w:pPr>
        <w:spacing w:before="120" w:after="120"/>
        <w:rPr>
          <w:lang w:val="en-GB"/>
        </w:rPr>
      </w:pPr>
      <w:r w:rsidRPr="0016511C">
        <w:rPr>
          <w:b/>
        </w:rPr>
        <w:t>Homepage:</w:t>
      </w:r>
      <w:r w:rsidR="0009683E" w:rsidRPr="0016511C">
        <w:rPr>
          <w:b/>
        </w:rPr>
        <w:t xml:space="preserve"> </w:t>
      </w:r>
      <w:r w:rsidR="0009683E" w:rsidRPr="0016511C">
        <w:rPr>
          <w:lang w:val="en-GB"/>
        </w:rPr>
        <w:t>http://www.</w:t>
      </w:r>
      <w:r w:rsidR="00687B44" w:rsidRPr="0016511C">
        <w:rPr>
          <w:lang w:val="en-GB"/>
        </w:rPr>
        <w:t>ujep.cz</w:t>
      </w:r>
    </w:p>
    <w:p w:rsidR="00AE6C50" w:rsidRPr="0016511C" w:rsidRDefault="00AE6C50" w:rsidP="00A66F2F">
      <w:pPr>
        <w:rPr>
          <w:b/>
        </w:rPr>
      </w:pPr>
    </w:p>
    <w:p w:rsidR="0086289B" w:rsidRPr="0016511C" w:rsidRDefault="0086289B" w:rsidP="00A66F2F">
      <w:pPr>
        <w:rPr>
          <w:b/>
        </w:rPr>
      </w:pPr>
      <w:r w:rsidRPr="0016511C">
        <w:rPr>
          <w:b/>
        </w:rPr>
        <w:t>Contact person:</w:t>
      </w:r>
      <w:r w:rsidR="0009683E" w:rsidRPr="0016511C">
        <w:rPr>
          <w:b/>
        </w:rPr>
        <w:t xml:space="preserve"> </w:t>
      </w:r>
      <w:r w:rsidR="000C7722" w:rsidRPr="0016511C">
        <w:t xml:space="preserve">Mgr. Marcel </w:t>
      </w:r>
      <w:proofErr w:type="spellStart"/>
      <w:r w:rsidR="000C7722" w:rsidRPr="0016511C">
        <w:t>Štofik</w:t>
      </w:r>
      <w:proofErr w:type="spellEnd"/>
      <w:r w:rsidR="000C7722" w:rsidRPr="0016511C">
        <w:t>, Ph.D.</w:t>
      </w:r>
    </w:p>
    <w:p w:rsidR="0086289B" w:rsidRPr="0016511C" w:rsidRDefault="0086289B" w:rsidP="0009683E">
      <w:pPr>
        <w:spacing w:before="120" w:after="120"/>
        <w:rPr>
          <w:lang w:val="en-GB"/>
        </w:rPr>
      </w:pPr>
      <w:r w:rsidRPr="0016511C">
        <w:rPr>
          <w:b/>
        </w:rPr>
        <w:t>E-mail:</w:t>
      </w:r>
      <w:r w:rsidR="0009683E" w:rsidRPr="0016511C">
        <w:rPr>
          <w:b/>
        </w:rPr>
        <w:t xml:space="preserve"> </w:t>
      </w:r>
      <w:hyperlink r:id="rId7" w:history="1">
        <w:r w:rsidR="000C7722" w:rsidRPr="0016511C">
          <w:rPr>
            <w:rStyle w:val="Hypertextovodkaz"/>
          </w:rPr>
          <w:t>marcel.stofik@ujep.cz</w:t>
        </w:r>
      </w:hyperlink>
    </w:p>
    <w:p w:rsidR="0009683E" w:rsidRPr="0016511C" w:rsidRDefault="0086289B" w:rsidP="0009683E">
      <w:pPr>
        <w:rPr>
          <w:b/>
        </w:rPr>
      </w:pPr>
      <w:r w:rsidRPr="0016511C">
        <w:rPr>
          <w:b/>
        </w:rPr>
        <w:t>Telephon</w:t>
      </w:r>
      <w:r w:rsidR="00250847" w:rsidRPr="0016511C">
        <w:rPr>
          <w:b/>
        </w:rPr>
        <w:t>e</w:t>
      </w:r>
      <w:r w:rsidRPr="0016511C">
        <w:rPr>
          <w:b/>
        </w:rPr>
        <w:t>:</w:t>
      </w:r>
      <w:r w:rsidR="0009683E" w:rsidRPr="0016511C">
        <w:rPr>
          <w:b/>
        </w:rPr>
        <w:t xml:space="preserve"> </w:t>
      </w:r>
      <w:r w:rsidR="00687B44" w:rsidRPr="0016511C">
        <w:rPr>
          <w:lang w:val="en-GB"/>
        </w:rPr>
        <w:t>+420 475283376</w:t>
      </w:r>
    </w:p>
    <w:p w:rsidR="0016511C" w:rsidRDefault="0016511C" w:rsidP="00A66F2F">
      <w:pPr>
        <w:rPr>
          <w:b/>
          <w:sz w:val="32"/>
          <w:szCs w:val="32"/>
        </w:rPr>
      </w:pPr>
    </w:p>
    <w:p w:rsidR="00A66F2F" w:rsidRPr="0016511C" w:rsidRDefault="009C2AFC" w:rsidP="00A66F2F">
      <w:pPr>
        <w:rPr>
          <w:b/>
          <w:sz w:val="32"/>
          <w:szCs w:val="32"/>
        </w:rPr>
      </w:pPr>
      <w:bookmarkStart w:id="0" w:name="_GoBack"/>
      <w:bookmarkEnd w:id="0"/>
      <w:r w:rsidRPr="0016511C">
        <w:rPr>
          <w:b/>
          <w:sz w:val="32"/>
          <w:szCs w:val="32"/>
        </w:rPr>
        <w:t>Equipment Description</w:t>
      </w:r>
    </w:p>
    <w:p w:rsidR="009C2AFC" w:rsidRPr="0016511C" w:rsidRDefault="009C2AFC" w:rsidP="00A66F2F">
      <w:pPr>
        <w:rPr>
          <w:b/>
        </w:rPr>
      </w:pPr>
      <w:r w:rsidRPr="0016511C">
        <w:rPr>
          <w:b/>
        </w:rPr>
        <w:t>Description of equipment:</w:t>
      </w:r>
    </w:p>
    <w:p w:rsidR="0009683E" w:rsidRPr="0016511C" w:rsidRDefault="00EB72D9" w:rsidP="0009683E">
      <w:pPr>
        <w:spacing w:before="120" w:after="120"/>
        <w:rPr>
          <w:lang w:val="en-GB"/>
        </w:rPr>
      </w:pPr>
      <w:r w:rsidRPr="0016511C">
        <w:rPr>
          <w:lang w:val="en-GB"/>
        </w:rPr>
        <w:t xml:space="preserve">Complete infrastructure for </w:t>
      </w:r>
      <w:r w:rsidR="00623F04" w:rsidRPr="0016511C">
        <w:rPr>
          <w:lang w:val="en-GB"/>
        </w:rPr>
        <w:t>the design, manufacturing and testing of biosensors and microfluidic devices for biomedical and environmental applications</w:t>
      </w:r>
    </w:p>
    <w:p w:rsidR="0009683E" w:rsidRPr="0016511C" w:rsidRDefault="0009683E" w:rsidP="0009683E">
      <w:pPr>
        <w:spacing w:before="120" w:after="120"/>
        <w:contextualSpacing/>
        <w:rPr>
          <w:rStyle w:val="hps"/>
          <w:rFonts w:cs="Arial"/>
          <w:color w:val="222222"/>
          <w:lang w:val="en-GB"/>
        </w:rPr>
      </w:pPr>
    </w:p>
    <w:p w:rsidR="0009683E" w:rsidRPr="0016511C" w:rsidRDefault="0009683E" w:rsidP="0009683E">
      <w:pPr>
        <w:spacing w:before="120" w:after="120"/>
        <w:contextualSpacing/>
        <w:rPr>
          <w:rStyle w:val="hps"/>
          <w:rFonts w:cs="Arial"/>
          <w:color w:val="222222"/>
          <w:lang w:val="en-GB"/>
        </w:rPr>
      </w:pPr>
      <w:r w:rsidRPr="0016511C">
        <w:rPr>
          <w:rStyle w:val="hps"/>
          <w:rFonts w:cs="Arial"/>
          <w:color w:val="222222"/>
          <w:lang w:val="en-GB"/>
        </w:rPr>
        <w:t>Specifications and</w:t>
      </w:r>
      <w:r w:rsidRPr="0016511C">
        <w:rPr>
          <w:rStyle w:val="shorttext"/>
          <w:rFonts w:cs="Arial"/>
          <w:color w:val="222222"/>
          <w:lang w:val="en-GB"/>
        </w:rPr>
        <w:t xml:space="preserve"> </w:t>
      </w:r>
      <w:r w:rsidRPr="0016511C">
        <w:rPr>
          <w:rStyle w:val="hps"/>
          <w:rFonts w:cs="Arial"/>
          <w:color w:val="222222"/>
          <w:lang w:val="en-GB"/>
        </w:rPr>
        <w:t>technical features:</w:t>
      </w:r>
    </w:p>
    <w:p w:rsidR="0009683E" w:rsidRPr="0016511C" w:rsidRDefault="00623F04" w:rsidP="0009683E">
      <w:pPr>
        <w:pStyle w:val="Odstavecseseznamem"/>
        <w:spacing w:before="120" w:after="120"/>
        <w:rPr>
          <w:i/>
          <w:lang w:val="en-GB"/>
        </w:rPr>
      </w:pPr>
      <w:r w:rsidRPr="0016511C">
        <w:rPr>
          <w:i/>
          <w:lang w:val="en-GB"/>
        </w:rPr>
        <w:t>Scanning electron microscope with electron lithography module (</w:t>
      </w:r>
      <w:proofErr w:type="spellStart"/>
      <w:r w:rsidRPr="0016511C">
        <w:rPr>
          <w:i/>
          <w:lang w:val="en-GB"/>
        </w:rPr>
        <w:t>Tescan</w:t>
      </w:r>
      <w:proofErr w:type="spellEnd"/>
      <w:r w:rsidRPr="0016511C">
        <w:rPr>
          <w:i/>
          <w:lang w:val="en-GB"/>
        </w:rPr>
        <w:t xml:space="preserve">), UV photolithographic instrument (Newport), magnetron sputtering device (Quorum), </w:t>
      </w:r>
      <w:proofErr w:type="spellStart"/>
      <w:r w:rsidRPr="0016511C">
        <w:rPr>
          <w:i/>
          <w:lang w:val="en-GB"/>
        </w:rPr>
        <w:t>microabrasive</w:t>
      </w:r>
      <w:proofErr w:type="spellEnd"/>
      <w:r w:rsidRPr="0016511C">
        <w:rPr>
          <w:i/>
          <w:lang w:val="en-GB"/>
        </w:rPr>
        <w:t xml:space="preserve"> CNC lathe </w:t>
      </w:r>
      <w:r w:rsidRPr="0016511C">
        <w:rPr>
          <w:i/>
          <w:lang w:val="en-GB"/>
        </w:rPr>
        <w:lastRenderedPageBreak/>
        <w:t>(</w:t>
      </w:r>
      <w:proofErr w:type="spellStart"/>
      <w:r w:rsidRPr="0016511C">
        <w:rPr>
          <w:i/>
          <w:lang w:val="en-GB"/>
        </w:rPr>
        <w:t>Comco</w:t>
      </w:r>
      <w:proofErr w:type="spellEnd"/>
      <w:r w:rsidRPr="0016511C">
        <w:rPr>
          <w:i/>
          <w:lang w:val="en-GB"/>
        </w:rPr>
        <w:t>), reactive ion etching station (Plasma Etch), microfluidic liquid sample delivering system (</w:t>
      </w:r>
      <w:proofErr w:type="spellStart"/>
      <w:r w:rsidRPr="0016511C">
        <w:rPr>
          <w:i/>
          <w:lang w:val="en-GB"/>
        </w:rPr>
        <w:t>Elveflow</w:t>
      </w:r>
      <w:proofErr w:type="spellEnd"/>
      <w:r w:rsidRPr="0016511C">
        <w:rPr>
          <w:i/>
          <w:lang w:val="en-GB"/>
        </w:rPr>
        <w:t xml:space="preserve">) </w:t>
      </w:r>
    </w:p>
    <w:p w:rsidR="00EB72D9" w:rsidRPr="0016511C" w:rsidRDefault="00EB72D9" w:rsidP="0009683E">
      <w:pPr>
        <w:pStyle w:val="Odstavecseseznamem"/>
        <w:spacing w:before="120" w:after="120"/>
        <w:rPr>
          <w:i/>
          <w:lang w:val="en-GB"/>
        </w:rPr>
      </w:pPr>
    </w:p>
    <w:p w:rsidR="006A4667" w:rsidRPr="0016511C" w:rsidRDefault="006A4667" w:rsidP="00A73AB5">
      <w:pPr>
        <w:pStyle w:val="Odstavecseseznamem"/>
        <w:spacing w:before="120" w:after="120"/>
        <w:rPr>
          <w:i/>
          <w:lang w:val="en-GB"/>
        </w:rPr>
      </w:pPr>
      <w:r w:rsidRPr="0016511C">
        <w:rPr>
          <w:i/>
          <w:lang w:val="en-GB"/>
        </w:rPr>
        <w:t>Scanning electron microscope with electron lithography module (</w:t>
      </w:r>
      <w:proofErr w:type="spellStart"/>
      <w:r w:rsidRPr="0016511C">
        <w:rPr>
          <w:i/>
          <w:lang w:val="en-GB"/>
        </w:rPr>
        <w:t>Tescan</w:t>
      </w:r>
      <w:proofErr w:type="spellEnd"/>
      <w:r w:rsidRPr="0016511C">
        <w:rPr>
          <w:i/>
          <w:lang w:val="en-GB"/>
        </w:rPr>
        <w:t>)</w:t>
      </w:r>
    </w:p>
    <w:p w:rsidR="00F735B2" w:rsidRPr="0016511C" w:rsidRDefault="00F735B2" w:rsidP="00F735B2">
      <w:pPr>
        <w:pStyle w:val="Odstavecseseznamem"/>
        <w:spacing w:before="120" w:after="120"/>
        <w:ind w:left="2874" w:hanging="2154"/>
        <w:rPr>
          <w:lang w:val="en-GB"/>
        </w:rPr>
      </w:pPr>
      <w:r w:rsidRPr="0016511C">
        <w:rPr>
          <w:lang w:val="en-GB"/>
        </w:rPr>
        <w:t xml:space="preserve">Main features: </w:t>
      </w:r>
      <w:r w:rsidRPr="0016511C">
        <w:rPr>
          <w:lang w:val="en-GB"/>
        </w:rPr>
        <w:tab/>
      </w:r>
      <w:r w:rsidRPr="0016511C">
        <w:rPr>
          <w:lang w:val="en-GB"/>
        </w:rPr>
        <w:tab/>
        <w:t xml:space="preserve">Unique four-lens Wide Field Optics™ design offering the variety of working and displaying modes embodying the </w:t>
      </w:r>
      <w:proofErr w:type="spellStart"/>
      <w:r w:rsidRPr="0016511C">
        <w:rPr>
          <w:lang w:val="en-GB"/>
        </w:rPr>
        <w:t>Tescan</w:t>
      </w:r>
      <w:proofErr w:type="spellEnd"/>
      <w:r w:rsidRPr="0016511C">
        <w:rPr>
          <w:lang w:val="en-GB"/>
        </w:rPr>
        <w:t xml:space="preserve"> proprietary Intermediate Lens for the beam aperture optimization.</w:t>
      </w:r>
    </w:p>
    <w:p w:rsidR="00F735B2" w:rsidRPr="0016511C" w:rsidRDefault="00F735B2" w:rsidP="00F735B2">
      <w:pPr>
        <w:pStyle w:val="Odstavecseseznamem"/>
        <w:spacing w:before="120" w:after="120"/>
        <w:rPr>
          <w:lang w:val="en-GB"/>
        </w:rPr>
      </w:pPr>
    </w:p>
    <w:p w:rsidR="005F2E7F" w:rsidRPr="0016511C" w:rsidRDefault="00F735B2" w:rsidP="00F735B2">
      <w:pPr>
        <w:pStyle w:val="Odstavecseseznamem"/>
        <w:spacing w:before="120" w:after="120"/>
        <w:ind w:left="4314" w:hanging="3594"/>
        <w:rPr>
          <w:lang w:val="en-GB"/>
        </w:rPr>
      </w:pPr>
      <w:r w:rsidRPr="0016511C">
        <w:rPr>
          <w:lang w:val="en-GB"/>
        </w:rPr>
        <w:t>Electron optics working modes:</w:t>
      </w:r>
      <w:r w:rsidRPr="0016511C">
        <w:rPr>
          <w:lang w:val="en-GB"/>
        </w:rPr>
        <w:tab/>
      </w:r>
    </w:p>
    <w:p w:rsidR="005F2E7F" w:rsidRPr="0016511C" w:rsidRDefault="005F2E7F" w:rsidP="00F735B2">
      <w:pPr>
        <w:pStyle w:val="Odstavecseseznamem"/>
        <w:spacing w:before="120" w:after="120"/>
        <w:ind w:left="4314" w:hanging="3594"/>
        <w:rPr>
          <w:lang w:val="en-GB"/>
        </w:rPr>
      </w:pPr>
    </w:p>
    <w:p w:rsidR="005F2E7F" w:rsidRPr="0016511C" w:rsidRDefault="00F735B2" w:rsidP="005F2E7F">
      <w:pPr>
        <w:pStyle w:val="Odstavecseseznamem"/>
        <w:spacing w:before="120" w:after="120"/>
        <w:ind w:left="2835"/>
        <w:rPr>
          <w:lang w:val="en-GB"/>
        </w:rPr>
      </w:pPr>
      <w:r w:rsidRPr="0016511C">
        <w:rPr>
          <w:lang w:val="en-GB"/>
        </w:rPr>
        <w:t>Resolution: automatically configures the column to produce the highest resolution for the chosen working conditions.</w:t>
      </w:r>
    </w:p>
    <w:p w:rsidR="00F735B2" w:rsidRPr="0016511C" w:rsidRDefault="00F735B2" w:rsidP="005F2E7F">
      <w:pPr>
        <w:pStyle w:val="Odstavecseseznamem"/>
        <w:spacing w:before="120" w:after="120"/>
        <w:ind w:left="2835"/>
        <w:rPr>
          <w:lang w:val="en-GB"/>
        </w:rPr>
      </w:pPr>
      <w:r w:rsidRPr="0016511C">
        <w:rPr>
          <w:lang w:val="en-GB"/>
        </w:rPr>
        <w:t>Depth: sets the column up in a mode that enhances depth of focus.</w:t>
      </w:r>
    </w:p>
    <w:p w:rsidR="005F2E7F" w:rsidRPr="0016511C" w:rsidRDefault="00F735B2" w:rsidP="005F2E7F">
      <w:pPr>
        <w:pStyle w:val="Odstavecseseznamem"/>
        <w:spacing w:before="120" w:after="120"/>
        <w:ind w:left="2835" w:firstLine="6"/>
        <w:rPr>
          <w:lang w:val="en-GB"/>
        </w:rPr>
      </w:pPr>
      <w:r w:rsidRPr="0016511C">
        <w:rPr>
          <w:lang w:val="en-GB"/>
        </w:rPr>
        <w:t xml:space="preserve">Field: optimizes the column to provide an </w:t>
      </w:r>
      <w:proofErr w:type="spellStart"/>
      <w:r w:rsidRPr="0016511C">
        <w:rPr>
          <w:lang w:val="en-GB"/>
        </w:rPr>
        <w:t>ext</w:t>
      </w:r>
      <w:r w:rsidR="005F2E7F" w:rsidRPr="0016511C">
        <w:rPr>
          <w:lang w:val="en-GB"/>
        </w:rPr>
        <w:t>ra large</w:t>
      </w:r>
      <w:proofErr w:type="spellEnd"/>
      <w:r w:rsidR="005F2E7F" w:rsidRPr="0016511C">
        <w:rPr>
          <w:lang w:val="en-GB"/>
        </w:rPr>
        <w:t xml:space="preserve"> non-distorted field </w:t>
      </w:r>
      <w:r w:rsidRPr="0016511C">
        <w:rPr>
          <w:lang w:val="en-GB"/>
        </w:rPr>
        <w:t>of view.</w:t>
      </w:r>
      <w:r w:rsidR="005F2E7F" w:rsidRPr="0016511C">
        <w:rPr>
          <w:lang w:val="en-GB"/>
        </w:rPr>
        <w:t xml:space="preserve"> </w:t>
      </w:r>
    </w:p>
    <w:p w:rsidR="005F2E7F" w:rsidRPr="0016511C" w:rsidRDefault="00F735B2" w:rsidP="005F2E7F">
      <w:pPr>
        <w:pStyle w:val="Odstavecseseznamem"/>
        <w:spacing w:before="120" w:after="120"/>
        <w:ind w:left="2835" w:firstLine="6"/>
        <w:rPr>
          <w:lang w:val="en-GB"/>
        </w:rPr>
      </w:pPr>
      <w:r w:rsidRPr="0016511C">
        <w:rPr>
          <w:lang w:val="en-GB"/>
        </w:rPr>
        <w:t>Fish-Eye: provides a “macro” view of the sample.</w:t>
      </w:r>
    </w:p>
    <w:p w:rsidR="00F735B2" w:rsidRPr="0016511C" w:rsidRDefault="00F735B2" w:rsidP="005F2E7F">
      <w:pPr>
        <w:pStyle w:val="Odstavecseseznamem"/>
        <w:spacing w:before="120" w:after="120"/>
        <w:ind w:left="2835" w:firstLine="6"/>
        <w:rPr>
          <w:lang w:val="en-GB"/>
        </w:rPr>
      </w:pPr>
      <w:r w:rsidRPr="0016511C">
        <w:rPr>
          <w:lang w:val="en-GB"/>
        </w:rPr>
        <w:t xml:space="preserve">Rocking Beam: working mode for assessment of crystal orientation data of the specimen, acquiring of electron </w:t>
      </w:r>
      <w:proofErr w:type="spellStart"/>
      <w:r w:rsidRPr="0016511C">
        <w:rPr>
          <w:lang w:val="en-GB"/>
        </w:rPr>
        <w:t>channeling</w:t>
      </w:r>
      <w:proofErr w:type="spellEnd"/>
      <w:r w:rsidRPr="0016511C">
        <w:rPr>
          <w:lang w:val="en-GB"/>
        </w:rPr>
        <w:t xml:space="preserve"> pattern (ECP).</w:t>
      </w:r>
    </w:p>
    <w:p w:rsidR="00F735B2" w:rsidRPr="0016511C" w:rsidRDefault="00F735B2" w:rsidP="00F735B2">
      <w:pPr>
        <w:spacing w:before="120" w:after="120"/>
        <w:ind w:firstLine="720"/>
        <w:rPr>
          <w:lang w:val="en-GB"/>
        </w:rPr>
      </w:pPr>
      <w:r w:rsidRPr="0016511C">
        <w:rPr>
          <w:lang w:val="en-GB"/>
        </w:rPr>
        <w:t xml:space="preserve">Resolution: </w:t>
      </w:r>
      <w:r w:rsidRPr="0016511C">
        <w:rPr>
          <w:lang w:val="en-GB"/>
        </w:rPr>
        <w:tab/>
      </w:r>
      <w:r w:rsidRPr="0016511C">
        <w:rPr>
          <w:lang w:val="en-GB"/>
        </w:rPr>
        <w:tab/>
        <w:t>3 nm at 30 kV</w:t>
      </w:r>
    </w:p>
    <w:p w:rsidR="00F735B2" w:rsidRPr="0016511C" w:rsidRDefault="00F735B2" w:rsidP="00F735B2">
      <w:pPr>
        <w:spacing w:before="120" w:after="120"/>
        <w:ind w:left="2874" w:hanging="2154"/>
        <w:rPr>
          <w:lang w:val="en-GB"/>
        </w:rPr>
      </w:pPr>
      <w:r w:rsidRPr="0016511C">
        <w:rPr>
          <w:lang w:val="en-GB"/>
        </w:rPr>
        <w:t xml:space="preserve">Magnification: </w:t>
      </w:r>
      <w:r w:rsidRPr="0016511C">
        <w:rPr>
          <w:lang w:val="en-GB"/>
        </w:rPr>
        <w:tab/>
      </w:r>
      <w:r w:rsidRPr="0016511C">
        <w:rPr>
          <w:lang w:val="en-GB"/>
        </w:rPr>
        <w:tab/>
        <w:t>13-1 000 000x in Resolution Mode at 30kV, min. Magnification in Fish Eye Mode: about 4x</w:t>
      </w:r>
    </w:p>
    <w:p w:rsidR="0009683E" w:rsidRPr="0016511C" w:rsidRDefault="00F735B2" w:rsidP="00F735B2">
      <w:pPr>
        <w:spacing w:before="120" w:after="120"/>
        <w:ind w:firstLine="720"/>
        <w:rPr>
          <w:lang w:val="en-GB"/>
        </w:rPr>
      </w:pPr>
      <w:r w:rsidRPr="0016511C">
        <w:rPr>
          <w:lang w:val="en-GB"/>
        </w:rPr>
        <w:t xml:space="preserve">Accelerating voltage: </w:t>
      </w:r>
      <w:r w:rsidRPr="0016511C">
        <w:rPr>
          <w:lang w:val="en-GB"/>
        </w:rPr>
        <w:tab/>
        <w:t>200 V to 30 kV</w:t>
      </w:r>
    </w:p>
    <w:p w:rsidR="00F735B2" w:rsidRPr="0016511C" w:rsidRDefault="00F735B2" w:rsidP="00F735B2">
      <w:pPr>
        <w:spacing w:before="120" w:after="120"/>
        <w:ind w:firstLine="720"/>
        <w:rPr>
          <w:lang w:val="en-GB"/>
        </w:rPr>
      </w:pPr>
      <w:r w:rsidRPr="0016511C">
        <w:rPr>
          <w:lang w:val="en-GB"/>
        </w:rPr>
        <w:t xml:space="preserve">Electron Gun: </w:t>
      </w:r>
      <w:r w:rsidRPr="0016511C">
        <w:rPr>
          <w:lang w:val="en-GB"/>
        </w:rPr>
        <w:tab/>
      </w:r>
      <w:r w:rsidRPr="0016511C">
        <w:rPr>
          <w:lang w:val="en-GB"/>
        </w:rPr>
        <w:tab/>
        <w:t>Tungsten heated cathode</w:t>
      </w:r>
    </w:p>
    <w:p w:rsidR="00F735B2" w:rsidRPr="0016511C" w:rsidRDefault="00F735B2" w:rsidP="00F735B2">
      <w:pPr>
        <w:spacing w:before="120" w:after="120"/>
        <w:ind w:firstLine="720"/>
        <w:rPr>
          <w:lang w:val="en-GB"/>
        </w:rPr>
      </w:pPr>
      <w:r w:rsidRPr="0016511C">
        <w:rPr>
          <w:lang w:val="en-GB"/>
        </w:rPr>
        <w:t xml:space="preserve">Probe Current: </w:t>
      </w:r>
      <w:r w:rsidRPr="0016511C">
        <w:rPr>
          <w:lang w:val="en-GB"/>
        </w:rPr>
        <w:tab/>
      </w:r>
      <w:r w:rsidRPr="0016511C">
        <w:rPr>
          <w:lang w:val="en-GB"/>
        </w:rPr>
        <w:tab/>
        <w:t xml:space="preserve">1 </w:t>
      </w:r>
      <w:proofErr w:type="spellStart"/>
      <w:r w:rsidRPr="0016511C">
        <w:rPr>
          <w:lang w:val="en-GB"/>
        </w:rPr>
        <w:t>pA</w:t>
      </w:r>
      <w:proofErr w:type="spellEnd"/>
      <w:r w:rsidRPr="0016511C">
        <w:rPr>
          <w:lang w:val="en-GB"/>
        </w:rPr>
        <w:t xml:space="preserve"> to 2 </w:t>
      </w:r>
      <w:proofErr w:type="spellStart"/>
      <w:r w:rsidRPr="0016511C">
        <w:rPr>
          <w:lang w:val="en-GB"/>
        </w:rPr>
        <w:t>μA</w:t>
      </w:r>
      <w:proofErr w:type="spellEnd"/>
    </w:p>
    <w:p w:rsidR="00F735B2" w:rsidRPr="0016511C" w:rsidRDefault="00F735B2" w:rsidP="00F735B2">
      <w:pPr>
        <w:spacing w:before="120" w:after="120"/>
        <w:ind w:firstLine="720"/>
        <w:rPr>
          <w:lang w:val="en-GB"/>
        </w:rPr>
      </w:pPr>
      <w:r w:rsidRPr="0016511C">
        <w:rPr>
          <w:lang w:val="en-GB"/>
        </w:rPr>
        <w:t>Chamber:</w:t>
      </w:r>
      <w:r w:rsidRPr="0016511C">
        <w:rPr>
          <w:lang w:val="en-GB"/>
        </w:rPr>
        <w:tab/>
      </w:r>
      <w:r w:rsidRPr="0016511C">
        <w:rPr>
          <w:lang w:val="en-GB"/>
        </w:rPr>
        <w:tab/>
        <w:t>Internal Diameter: 230mm</w:t>
      </w:r>
    </w:p>
    <w:p w:rsidR="00F735B2" w:rsidRPr="0016511C" w:rsidRDefault="00F735B2" w:rsidP="00F735B2">
      <w:pPr>
        <w:spacing w:before="120" w:after="120"/>
        <w:ind w:left="2160" w:firstLine="720"/>
        <w:rPr>
          <w:lang w:val="en-GB"/>
        </w:rPr>
      </w:pPr>
      <w:r w:rsidRPr="0016511C">
        <w:rPr>
          <w:lang w:val="en-GB"/>
        </w:rPr>
        <w:t>Number of Ports: 11</w:t>
      </w:r>
    </w:p>
    <w:p w:rsidR="00F735B2" w:rsidRPr="0016511C" w:rsidRDefault="00F735B2" w:rsidP="00F735B2">
      <w:pPr>
        <w:pStyle w:val="Odstavecseseznamem"/>
        <w:spacing w:before="120" w:after="120"/>
        <w:rPr>
          <w:lang w:val="en-GB"/>
        </w:rPr>
      </w:pPr>
      <w:r w:rsidRPr="0016511C">
        <w:rPr>
          <w:lang w:val="en-GB"/>
        </w:rPr>
        <w:t>Specimen Stage:</w:t>
      </w:r>
      <w:r w:rsidRPr="0016511C">
        <w:rPr>
          <w:lang w:val="en-GB"/>
        </w:rPr>
        <w:tab/>
        <w:t>Type: semi-</w:t>
      </w:r>
      <w:proofErr w:type="spellStart"/>
      <w:r w:rsidRPr="0016511C">
        <w:rPr>
          <w:lang w:val="en-GB"/>
        </w:rPr>
        <w:t>compucentric</w:t>
      </w:r>
      <w:proofErr w:type="spellEnd"/>
    </w:p>
    <w:p w:rsidR="00F735B2" w:rsidRPr="0016511C" w:rsidRDefault="00F735B2" w:rsidP="00F735B2">
      <w:pPr>
        <w:pStyle w:val="Odstavecseseznamem"/>
        <w:spacing w:before="120" w:after="120"/>
        <w:ind w:left="2160" w:firstLine="720"/>
        <w:rPr>
          <w:lang w:val="en-GB"/>
        </w:rPr>
      </w:pPr>
      <w:r w:rsidRPr="0016511C">
        <w:rPr>
          <w:lang w:val="en-GB"/>
        </w:rPr>
        <w:t>Movements: X = 40 mm – motorized (-20 mm to +20 mm)</w:t>
      </w:r>
    </w:p>
    <w:p w:rsidR="00F735B2" w:rsidRPr="0016511C" w:rsidRDefault="00F735B2" w:rsidP="00F735B2">
      <w:pPr>
        <w:pStyle w:val="Odstavecseseznamem"/>
        <w:spacing w:before="120" w:after="120"/>
        <w:ind w:left="2160" w:firstLine="720"/>
        <w:rPr>
          <w:lang w:val="en-GB"/>
        </w:rPr>
      </w:pPr>
      <w:r w:rsidRPr="0016511C">
        <w:rPr>
          <w:lang w:val="en-GB"/>
        </w:rPr>
        <w:t>Y = 40 mm – motorized (-10 mm to +30 mm)</w:t>
      </w:r>
    </w:p>
    <w:p w:rsidR="00F735B2" w:rsidRPr="0016511C" w:rsidRDefault="00F735B2" w:rsidP="00F735B2">
      <w:pPr>
        <w:pStyle w:val="Odstavecseseznamem"/>
        <w:spacing w:before="120" w:after="120"/>
        <w:ind w:left="2160" w:firstLine="720"/>
        <w:rPr>
          <w:lang w:val="en-GB"/>
        </w:rPr>
      </w:pPr>
      <w:r w:rsidRPr="0016511C">
        <w:rPr>
          <w:lang w:val="en-GB"/>
        </w:rPr>
        <w:t>Z = 47 mm – motorized</w:t>
      </w:r>
    </w:p>
    <w:p w:rsidR="00F735B2" w:rsidRPr="0016511C" w:rsidRDefault="00F735B2" w:rsidP="00F735B2">
      <w:pPr>
        <w:pStyle w:val="Odstavecseseznamem"/>
        <w:spacing w:before="120" w:after="120"/>
        <w:ind w:left="2160" w:firstLine="720"/>
        <w:rPr>
          <w:lang w:val="en-GB"/>
        </w:rPr>
      </w:pPr>
      <w:r w:rsidRPr="0016511C">
        <w:rPr>
          <w:lang w:val="en-GB"/>
        </w:rPr>
        <w:t>Rotation: 360° continuous – motorized</w:t>
      </w:r>
    </w:p>
    <w:p w:rsidR="00F735B2" w:rsidRPr="0016511C" w:rsidRDefault="00F735B2" w:rsidP="00F735B2">
      <w:pPr>
        <w:pStyle w:val="Odstavecseseznamem"/>
        <w:spacing w:before="120" w:after="120"/>
        <w:ind w:left="2880"/>
        <w:rPr>
          <w:lang w:val="en-GB"/>
        </w:rPr>
      </w:pPr>
      <w:r w:rsidRPr="0016511C">
        <w:rPr>
          <w:lang w:val="en-GB"/>
        </w:rPr>
        <w:t xml:space="preserve">Tilt: manual: -75° to +50° from WD 15mm and for </w:t>
      </w:r>
      <w:proofErr w:type="spellStart"/>
      <w:r w:rsidRPr="0016511C">
        <w:rPr>
          <w:lang w:val="en-GB"/>
        </w:rPr>
        <w:t>eucentric</w:t>
      </w:r>
      <w:proofErr w:type="spellEnd"/>
      <w:r w:rsidRPr="0016511C">
        <w:rPr>
          <w:lang w:val="en-GB"/>
        </w:rPr>
        <w:t xml:space="preserve"> height of the specimen</w:t>
      </w:r>
    </w:p>
    <w:p w:rsidR="00F735B2" w:rsidRPr="0016511C" w:rsidRDefault="00F735B2" w:rsidP="00F735B2">
      <w:pPr>
        <w:pStyle w:val="Odstavecseseznamem"/>
        <w:spacing w:before="120" w:after="120"/>
        <w:ind w:left="2880"/>
        <w:rPr>
          <w:lang w:val="en-GB"/>
        </w:rPr>
      </w:pPr>
      <w:r w:rsidRPr="0016511C">
        <w:rPr>
          <w:lang w:val="en-GB"/>
        </w:rPr>
        <w:t>Maximum specimen height: 60 mm</w:t>
      </w:r>
    </w:p>
    <w:p w:rsidR="00F735B2" w:rsidRPr="0016511C" w:rsidRDefault="00F735B2" w:rsidP="00F735B2">
      <w:pPr>
        <w:pStyle w:val="Odstavecseseznamem"/>
        <w:spacing w:before="120" w:after="120"/>
        <w:rPr>
          <w:lang w:val="en-GB"/>
        </w:rPr>
      </w:pPr>
    </w:p>
    <w:p w:rsidR="00F735B2" w:rsidRPr="0016511C" w:rsidRDefault="00F735B2" w:rsidP="00F735B2">
      <w:pPr>
        <w:pStyle w:val="Odstavecseseznamem"/>
        <w:spacing w:before="120" w:after="120"/>
        <w:rPr>
          <w:lang w:val="en-GB"/>
        </w:rPr>
      </w:pPr>
      <w:r w:rsidRPr="0016511C">
        <w:rPr>
          <w:lang w:val="en-GB"/>
        </w:rPr>
        <w:t>Detectors:</w:t>
      </w:r>
      <w:r w:rsidRPr="0016511C">
        <w:rPr>
          <w:lang w:val="en-GB"/>
        </w:rPr>
        <w:tab/>
      </w:r>
      <w:r w:rsidRPr="0016511C">
        <w:rPr>
          <w:lang w:val="en-GB"/>
        </w:rPr>
        <w:tab/>
        <w:t>SE - ET type (YAG Crystal)</w:t>
      </w:r>
    </w:p>
    <w:p w:rsidR="00F735B2" w:rsidRPr="0016511C" w:rsidRDefault="00F735B2" w:rsidP="00F735B2">
      <w:pPr>
        <w:pStyle w:val="Odstavecseseznamem"/>
        <w:spacing w:before="120" w:after="120"/>
        <w:ind w:left="2880"/>
        <w:rPr>
          <w:lang w:val="en-GB"/>
        </w:rPr>
      </w:pPr>
      <w:r w:rsidRPr="0016511C">
        <w:t>LVSTD – Low Vacuum Secondary Tescan Detector</w:t>
      </w:r>
      <w:r w:rsidRPr="0016511C">
        <w:rPr>
          <w:lang w:val="en-GB"/>
        </w:rPr>
        <w:t xml:space="preserve"> </w:t>
      </w:r>
    </w:p>
    <w:p w:rsidR="00F735B2" w:rsidRPr="0016511C" w:rsidRDefault="00F735B2" w:rsidP="00F735B2">
      <w:pPr>
        <w:pStyle w:val="Odstavecseseznamem"/>
        <w:spacing w:before="120" w:after="120"/>
        <w:ind w:left="2880"/>
        <w:rPr>
          <w:lang w:val="en-GB"/>
        </w:rPr>
      </w:pPr>
      <w:r w:rsidRPr="0016511C">
        <w:rPr>
          <w:lang w:val="en-GB"/>
        </w:rPr>
        <w:t>Retractable BSE - Retractable annular scintillator type (YAG Crystal) with high sensitivity and atomic number resolution (0.1)</w:t>
      </w:r>
    </w:p>
    <w:p w:rsidR="00F735B2" w:rsidRPr="0016511C" w:rsidRDefault="00F735B2" w:rsidP="00F735B2">
      <w:pPr>
        <w:pStyle w:val="Odstavecseseznamem"/>
        <w:spacing w:before="120" w:after="120"/>
        <w:rPr>
          <w:lang w:val="en-GB"/>
        </w:rPr>
      </w:pPr>
      <w:r w:rsidRPr="0016511C">
        <w:rPr>
          <w:lang w:val="en-GB"/>
        </w:rPr>
        <w:t xml:space="preserve"> </w:t>
      </w:r>
      <w:r w:rsidRPr="0016511C">
        <w:rPr>
          <w:lang w:val="en-GB"/>
        </w:rPr>
        <w:tab/>
      </w:r>
      <w:r w:rsidRPr="0016511C">
        <w:rPr>
          <w:lang w:val="en-GB"/>
        </w:rPr>
        <w:tab/>
      </w:r>
      <w:r w:rsidRPr="0016511C">
        <w:rPr>
          <w:lang w:val="en-GB"/>
        </w:rPr>
        <w:tab/>
        <w:t>TE - Detector</w:t>
      </w:r>
    </w:p>
    <w:p w:rsidR="00F735B2" w:rsidRPr="0016511C" w:rsidRDefault="00F735B2" w:rsidP="00F735B2">
      <w:pPr>
        <w:pStyle w:val="Odstavecseseznamem"/>
        <w:spacing w:before="120" w:after="120"/>
        <w:ind w:left="2160" w:firstLine="720"/>
        <w:rPr>
          <w:lang w:val="en-GB"/>
        </w:rPr>
      </w:pPr>
      <w:r w:rsidRPr="0016511C">
        <w:rPr>
          <w:lang w:val="en-GB"/>
        </w:rPr>
        <w:lastRenderedPageBreak/>
        <w:t>Probe Current Measurements, Touch Control</w:t>
      </w:r>
    </w:p>
    <w:p w:rsidR="00F735B2" w:rsidRPr="0016511C" w:rsidRDefault="00F735B2" w:rsidP="00F735B2">
      <w:pPr>
        <w:pStyle w:val="Odstavecseseznamem"/>
        <w:spacing w:before="120" w:after="120"/>
        <w:ind w:left="2160" w:firstLine="720"/>
        <w:rPr>
          <w:lang w:val="en-GB"/>
        </w:rPr>
      </w:pPr>
      <w:r w:rsidRPr="0016511C">
        <w:rPr>
          <w:lang w:val="en-GB"/>
        </w:rPr>
        <w:t>TV Camera for the „Chamber View“</w:t>
      </w:r>
      <w:r w:rsidRPr="0016511C">
        <w:rPr>
          <w:lang w:val="en-GB"/>
        </w:rPr>
        <w:tab/>
      </w:r>
    </w:p>
    <w:p w:rsidR="00F735B2" w:rsidRPr="0016511C" w:rsidRDefault="00F735B2" w:rsidP="00F735B2">
      <w:pPr>
        <w:spacing w:before="120" w:after="120"/>
        <w:ind w:firstLine="720"/>
        <w:rPr>
          <w:lang w:val="en-GB"/>
        </w:rPr>
      </w:pPr>
      <w:r w:rsidRPr="0016511C">
        <w:rPr>
          <w:lang w:val="en-GB"/>
        </w:rPr>
        <w:t>Peltier Cooling stage</w:t>
      </w:r>
    </w:p>
    <w:p w:rsidR="00D92BE4" w:rsidRPr="0016511C" w:rsidRDefault="00F735B2" w:rsidP="00D92BE4">
      <w:pPr>
        <w:spacing w:before="120" w:after="120"/>
        <w:ind w:firstLine="720"/>
        <w:rPr>
          <w:lang w:val="en-GB"/>
        </w:rPr>
      </w:pPr>
      <w:r w:rsidRPr="0016511C">
        <w:rPr>
          <w:lang w:val="en-GB"/>
        </w:rPr>
        <w:t>Beam Blanker</w:t>
      </w:r>
    </w:p>
    <w:p w:rsidR="00F735B2" w:rsidRPr="0016511C" w:rsidRDefault="00F735B2" w:rsidP="00D92BE4">
      <w:pPr>
        <w:spacing w:before="120" w:after="120"/>
        <w:ind w:firstLine="720"/>
        <w:rPr>
          <w:lang w:val="en-GB"/>
        </w:rPr>
      </w:pPr>
      <w:r w:rsidRPr="0016511C">
        <w:rPr>
          <w:lang w:val="en-GB"/>
        </w:rPr>
        <w:t>Chamber vacuum: &lt; 1x10</w:t>
      </w:r>
      <w:r w:rsidRPr="0016511C">
        <w:rPr>
          <w:vertAlign w:val="superscript"/>
          <w:lang w:val="en-GB"/>
        </w:rPr>
        <w:t>-2</w:t>
      </w:r>
      <w:r w:rsidRPr="0016511C">
        <w:rPr>
          <w:lang w:val="en-GB"/>
        </w:rPr>
        <w:t xml:space="preserve"> Pa</w:t>
      </w:r>
    </w:p>
    <w:p w:rsidR="00F735B2" w:rsidRPr="0016511C" w:rsidRDefault="00F735B2" w:rsidP="00F735B2">
      <w:pPr>
        <w:pStyle w:val="Odstavecseseznamem"/>
        <w:spacing w:before="120" w:after="120"/>
        <w:rPr>
          <w:lang w:val="en-GB"/>
        </w:rPr>
      </w:pPr>
      <w:r w:rsidRPr="0016511C">
        <w:rPr>
          <w:lang w:val="en-GB"/>
        </w:rPr>
        <w:t>Column vacuum: &lt; 1x10</w:t>
      </w:r>
      <w:r w:rsidRPr="0016511C">
        <w:rPr>
          <w:vertAlign w:val="superscript"/>
          <w:lang w:val="en-GB"/>
        </w:rPr>
        <w:t>-2</w:t>
      </w:r>
      <w:r w:rsidRPr="0016511C">
        <w:rPr>
          <w:lang w:val="en-GB"/>
        </w:rPr>
        <w:t xml:space="preserve"> Pa</w:t>
      </w:r>
    </w:p>
    <w:p w:rsidR="00F735B2" w:rsidRPr="0016511C" w:rsidRDefault="00F735B2" w:rsidP="00F735B2">
      <w:pPr>
        <w:pStyle w:val="Odstavecseseznamem"/>
        <w:spacing w:before="120" w:after="120"/>
        <w:rPr>
          <w:lang w:val="en-GB"/>
        </w:rPr>
      </w:pPr>
    </w:p>
    <w:p w:rsidR="005C147C" w:rsidRPr="0016511C" w:rsidRDefault="005C147C" w:rsidP="0009683E">
      <w:pPr>
        <w:pStyle w:val="Odstavecseseznamem"/>
        <w:spacing w:before="120" w:after="120"/>
        <w:rPr>
          <w:i/>
          <w:lang w:val="en-GB"/>
        </w:rPr>
      </w:pPr>
    </w:p>
    <w:p w:rsidR="0063259B" w:rsidRPr="0016511C" w:rsidRDefault="0063259B" w:rsidP="0009683E">
      <w:pPr>
        <w:pStyle w:val="Odstavecseseznamem"/>
        <w:spacing w:before="120" w:after="120"/>
        <w:rPr>
          <w:i/>
          <w:lang w:val="en-GB"/>
        </w:rPr>
      </w:pPr>
      <w:r w:rsidRPr="0016511C">
        <w:rPr>
          <w:i/>
          <w:lang w:val="en-GB"/>
        </w:rPr>
        <w:t>UV photolithographic instrument (Newport)</w:t>
      </w:r>
    </w:p>
    <w:p w:rsidR="0063259B" w:rsidRPr="0016511C" w:rsidRDefault="0063259B" w:rsidP="0009683E">
      <w:pPr>
        <w:pStyle w:val="Odstavecseseznamem"/>
        <w:spacing w:before="120" w:after="120"/>
        <w:rPr>
          <w:lang w:val="en-GB"/>
        </w:rPr>
      </w:pPr>
    </w:p>
    <w:p w:rsidR="00BE1482" w:rsidRPr="0016511C" w:rsidRDefault="00EF3A8C" w:rsidP="00BE1482">
      <w:pPr>
        <w:pStyle w:val="Odstavecseseznamem"/>
        <w:spacing w:before="120" w:after="120"/>
        <w:ind w:left="3600" w:hanging="2880"/>
        <w:rPr>
          <w:lang w:val="en-GB"/>
        </w:rPr>
      </w:pPr>
      <w:r w:rsidRPr="0016511C">
        <w:rPr>
          <w:lang w:val="en-US"/>
        </w:rPr>
        <w:t>Flood Exposure Source:</w:t>
      </w:r>
      <w:r w:rsidRPr="0016511C">
        <w:rPr>
          <w:lang w:val="en-US"/>
        </w:rPr>
        <w:tab/>
      </w:r>
      <w:r w:rsidR="00DF2CEC" w:rsidRPr="0016511C">
        <w:rPr>
          <w:lang w:val="en-US"/>
        </w:rPr>
        <w:t xml:space="preserve">1000 W </w:t>
      </w:r>
      <w:r w:rsidR="00960158" w:rsidRPr="0016511C">
        <w:rPr>
          <w:lang w:val="en-US"/>
        </w:rPr>
        <w:t xml:space="preserve">Hg lamp </w:t>
      </w:r>
      <w:r w:rsidR="00DF2CEC" w:rsidRPr="0016511C">
        <w:rPr>
          <w:lang w:val="en-US"/>
        </w:rPr>
        <w:t>cover near UV (350 - 450 nm),</w:t>
      </w:r>
      <w:r w:rsidR="00960158" w:rsidRPr="0016511C">
        <w:rPr>
          <w:lang w:val="en-US"/>
        </w:rPr>
        <w:t xml:space="preserve"> </w:t>
      </w:r>
      <w:r w:rsidR="00F75688" w:rsidRPr="0016511C">
        <w:rPr>
          <w:lang w:val="en-US"/>
        </w:rPr>
        <w:t>dichroic mirror and the collimating lens</w:t>
      </w:r>
      <w:r w:rsidR="00BE1482" w:rsidRPr="0016511C">
        <w:rPr>
          <w:lang w:val="en-US"/>
        </w:rPr>
        <w:t xml:space="preserve">, </w:t>
      </w:r>
      <w:r w:rsidR="00960158" w:rsidRPr="0016511C">
        <w:rPr>
          <w:lang w:val="en-GB"/>
        </w:rPr>
        <w:t>a</w:t>
      </w:r>
      <w:r w:rsidR="00BE1482" w:rsidRPr="0016511C">
        <w:rPr>
          <w:lang w:val="en-GB"/>
        </w:rPr>
        <w:t xml:space="preserve">utomated exposure control by Digital Exposure Controller </w:t>
      </w:r>
    </w:p>
    <w:p w:rsidR="00F75688" w:rsidRPr="0016511C" w:rsidRDefault="00F75688" w:rsidP="00F75688">
      <w:pPr>
        <w:pStyle w:val="Odstavecseseznamem"/>
        <w:spacing w:before="120" w:after="120"/>
        <w:ind w:left="2880" w:hanging="2160"/>
        <w:rPr>
          <w:lang w:val="en-US"/>
        </w:rPr>
      </w:pPr>
    </w:p>
    <w:p w:rsidR="00782FC3" w:rsidRPr="0016511C" w:rsidRDefault="00EF3A8C" w:rsidP="00F75688">
      <w:pPr>
        <w:pStyle w:val="Odstavecseseznamem"/>
        <w:spacing w:before="120" w:after="120"/>
        <w:ind w:left="2880" w:hanging="2160"/>
        <w:rPr>
          <w:lang w:val="en-US"/>
        </w:rPr>
      </w:pPr>
      <w:r w:rsidRPr="0016511C">
        <w:rPr>
          <w:lang w:val="en-US"/>
        </w:rPr>
        <w:t>S</w:t>
      </w:r>
      <w:r w:rsidR="00DF2CEC" w:rsidRPr="0016511C">
        <w:rPr>
          <w:lang w:val="en-US"/>
        </w:rPr>
        <w:t>amples</w:t>
      </w:r>
      <w:r w:rsidRPr="0016511C">
        <w:rPr>
          <w:lang w:val="en-US"/>
        </w:rPr>
        <w:t xml:space="preserve"> size</w:t>
      </w:r>
      <w:r w:rsidR="00DE3B78" w:rsidRPr="0016511C">
        <w:rPr>
          <w:lang w:val="en-US"/>
        </w:rPr>
        <w:t>:</w:t>
      </w:r>
      <w:r w:rsidR="00DF2CEC" w:rsidRPr="0016511C">
        <w:rPr>
          <w:lang w:val="en-US"/>
        </w:rPr>
        <w:t xml:space="preserve"> </w:t>
      </w:r>
      <w:r w:rsidR="00FE4DAE" w:rsidRPr="0016511C">
        <w:rPr>
          <w:lang w:val="en-US"/>
        </w:rPr>
        <w:tab/>
      </w:r>
      <w:r w:rsidR="00FE4DAE" w:rsidRPr="0016511C">
        <w:rPr>
          <w:lang w:val="en-US"/>
        </w:rPr>
        <w:tab/>
      </w:r>
      <w:r w:rsidR="00DE3B78" w:rsidRPr="0016511C">
        <w:rPr>
          <w:lang w:val="en-US"/>
        </w:rPr>
        <w:t>4</w:t>
      </w:r>
      <w:r w:rsidR="00DF2CEC" w:rsidRPr="0016511C">
        <w:rPr>
          <w:lang w:val="en-US"/>
        </w:rPr>
        <w:t xml:space="preserve"> x </w:t>
      </w:r>
      <w:r w:rsidR="00DE3B78" w:rsidRPr="0016511C">
        <w:rPr>
          <w:lang w:val="en-US"/>
        </w:rPr>
        <w:t>4</w:t>
      </w:r>
      <w:r w:rsidR="007C0028" w:rsidRPr="0016511C">
        <w:rPr>
          <w:lang w:val="en-US"/>
        </w:rPr>
        <w:t xml:space="preserve"> inches</w:t>
      </w:r>
      <w:r w:rsidR="00FE4DAE" w:rsidRPr="0016511C">
        <w:rPr>
          <w:lang w:val="en-US"/>
        </w:rPr>
        <w:t>, vacuum mask fixation tool</w:t>
      </w:r>
      <w:r w:rsidR="00BE1482" w:rsidRPr="0016511C">
        <w:rPr>
          <w:lang w:val="en-US"/>
        </w:rPr>
        <w:tab/>
      </w:r>
    </w:p>
    <w:p w:rsidR="00782FC3" w:rsidRPr="0016511C" w:rsidRDefault="00782FC3" w:rsidP="0009683E">
      <w:pPr>
        <w:pStyle w:val="Odstavecseseznamem"/>
        <w:spacing w:before="120" w:after="120"/>
        <w:rPr>
          <w:lang w:val="en-GB"/>
        </w:rPr>
      </w:pPr>
    </w:p>
    <w:p w:rsidR="005C147C" w:rsidRPr="0016511C" w:rsidRDefault="005C147C" w:rsidP="00FE4DAE">
      <w:pPr>
        <w:spacing w:before="120" w:after="120"/>
        <w:ind w:firstLine="720"/>
        <w:rPr>
          <w:i/>
          <w:lang w:val="en-GB"/>
        </w:rPr>
      </w:pPr>
    </w:p>
    <w:p w:rsidR="0063259B" w:rsidRPr="0016511C" w:rsidRDefault="0063259B" w:rsidP="00FE4DAE">
      <w:pPr>
        <w:spacing w:before="120" w:after="120"/>
        <w:ind w:firstLine="720"/>
        <w:rPr>
          <w:i/>
          <w:lang w:val="en-GB"/>
        </w:rPr>
      </w:pPr>
      <w:r w:rsidRPr="0016511C">
        <w:rPr>
          <w:i/>
          <w:lang w:val="en-GB"/>
        </w:rPr>
        <w:t>Magnetron sputtering device (Quorum)</w:t>
      </w:r>
    </w:p>
    <w:p w:rsidR="0063259B" w:rsidRPr="0016511C" w:rsidRDefault="0063259B" w:rsidP="0009683E">
      <w:pPr>
        <w:pStyle w:val="Odstavecseseznamem"/>
        <w:spacing w:before="120" w:after="120"/>
        <w:rPr>
          <w:lang w:val="en-GB"/>
        </w:rPr>
      </w:pPr>
    </w:p>
    <w:p w:rsidR="001E7540" w:rsidRPr="0016511C" w:rsidRDefault="001E7540" w:rsidP="001E7540">
      <w:pPr>
        <w:pStyle w:val="Odstavecseseznamem"/>
        <w:spacing w:before="120" w:after="120"/>
        <w:rPr>
          <w:lang w:val="en-GB"/>
        </w:rPr>
      </w:pPr>
      <w:r w:rsidRPr="0016511C">
        <w:rPr>
          <w:lang w:val="en-GB"/>
        </w:rPr>
        <w:t>Specifications:</w:t>
      </w:r>
      <w:r w:rsidRPr="0016511C">
        <w:rPr>
          <w:lang w:val="en-GB"/>
        </w:rPr>
        <w:tab/>
      </w:r>
      <w:r w:rsidRPr="0016511C">
        <w:rPr>
          <w:lang w:val="en-GB"/>
        </w:rPr>
        <w:tab/>
      </w:r>
      <w:r w:rsidRPr="0016511C">
        <w:rPr>
          <w:lang w:val="en-GB"/>
        </w:rPr>
        <w:tab/>
        <w:t>Q150T Turbo-Pumped Sputter Coater/Carbon Coater</w:t>
      </w:r>
    </w:p>
    <w:p w:rsidR="001E7540" w:rsidRPr="0016511C" w:rsidRDefault="001E7540" w:rsidP="001E7540">
      <w:pPr>
        <w:pStyle w:val="Odstavecseseznamem"/>
        <w:spacing w:before="120" w:after="120"/>
        <w:ind w:left="2880" w:firstLine="720"/>
        <w:rPr>
          <w:lang w:val="en-GB"/>
        </w:rPr>
      </w:pPr>
      <w:r w:rsidRPr="0016511C">
        <w:rPr>
          <w:lang w:val="en-GB"/>
        </w:rPr>
        <w:t>Metal sputtering, carbon and metal evaporation.</w:t>
      </w:r>
    </w:p>
    <w:p w:rsidR="00FE4DAE" w:rsidRPr="0016511C" w:rsidRDefault="001E7540" w:rsidP="001E7540">
      <w:pPr>
        <w:spacing w:before="120" w:after="120"/>
        <w:ind w:left="3600" w:hanging="2880"/>
        <w:rPr>
          <w:lang w:val="en-GB"/>
        </w:rPr>
      </w:pPr>
      <w:r w:rsidRPr="0016511C">
        <w:rPr>
          <w:lang w:val="en-GB"/>
        </w:rPr>
        <w:t xml:space="preserve">Applications: </w:t>
      </w:r>
      <w:r w:rsidRPr="0016511C">
        <w:rPr>
          <w:lang w:val="en-GB"/>
        </w:rPr>
        <w:tab/>
        <w:t xml:space="preserve">sample preparation for high resolution scanning electron microscopy (SEM), carbon coating suitable for SEM, metal mask preparation for UV photolithography or reactive ion etching </w:t>
      </w:r>
    </w:p>
    <w:p w:rsidR="00FE4DAE" w:rsidRPr="0016511C" w:rsidRDefault="001E7540" w:rsidP="0009683E">
      <w:pPr>
        <w:pStyle w:val="Odstavecseseznamem"/>
        <w:spacing w:before="120" w:after="120"/>
        <w:rPr>
          <w:lang w:val="en-GB"/>
        </w:rPr>
      </w:pPr>
      <w:r w:rsidRPr="0016511C">
        <w:rPr>
          <w:lang w:val="en-GB"/>
        </w:rPr>
        <w:t xml:space="preserve">Sample dimensions: </w:t>
      </w:r>
      <w:r w:rsidRPr="0016511C">
        <w:rPr>
          <w:lang w:val="en-GB"/>
        </w:rPr>
        <w:tab/>
      </w:r>
      <w:r w:rsidRPr="0016511C">
        <w:rPr>
          <w:lang w:val="en-GB"/>
        </w:rPr>
        <w:tab/>
        <w:t>up to 2 inches</w:t>
      </w:r>
    </w:p>
    <w:p w:rsidR="00FE4DAE" w:rsidRPr="0016511C" w:rsidRDefault="00FE4DAE" w:rsidP="0009683E">
      <w:pPr>
        <w:pStyle w:val="Odstavecseseznamem"/>
        <w:spacing w:before="120" w:after="120"/>
        <w:rPr>
          <w:lang w:val="en-GB"/>
        </w:rPr>
      </w:pPr>
    </w:p>
    <w:p w:rsidR="001003A5" w:rsidRPr="0016511C" w:rsidRDefault="001003A5" w:rsidP="0009683E">
      <w:pPr>
        <w:pStyle w:val="Odstavecseseznamem"/>
        <w:spacing w:before="120" w:after="120"/>
        <w:rPr>
          <w:i/>
          <w:lang w:val="en-GB"/>
        </w:rPr>
      </w:pPr>
    </w:p>
    <w:p w:rsidR="005C147C" w:rsidRPr="0016511C" w:rsidRDefault="005C147C" w:rsidP="0009683E">
      <w:pPr>
        <w:pStyle w:val="Odstavecseseznamem"/>
        <w:spacing w:before="120" w:after="120"/>
        <w:rPr>
          <w:i/>
          <w:lang w:val="en-GB"/>
        </w:rPr>
      </w:pPr>
    </w:p>
    <w:p w:rsidR="0063259B" w:rsidRPr="0016511C" w:rsidRDefault="0063259B" w:rsidP="0009683E">
      <w:pPr>
        <w:pStyle w:val="Odstavecseseznamem"/>
        <w:spacing w:before="120" w:after="120"/>
        <w:rPr>
          <w:i/>
          <w:lang w:val="en-GB"/>
        </w:rPr>
      </w:pPr>
      <w:proofErr w:type="spellStart"/>
      <w:r w:rsidRPr="0016511C">
        <w:rPr>
          <w:i/>
          <w:lang w:val="en-GB"/>
        </w:rPr>
        <w:t>Microabrasive</w:t>
      </w:r>
      <w:proofErr w:type="spellEnd"/>
      <w:r w:rsidRPr="0016511C">
        <w:rPr>
          <w:i/>
          <w:lang w:val="en-GB"/>
        </w:rPr>
        <w:t xml:space="preserve"> CNC lathe (</w:t>
      </w:r>
      <w:proofErr w:type="spellStart"/>
      <w:r w:rsidRPr="0016511C">
        <w:rPr>
          <w:i/>
          <w:lang w:val="en-GB"/>
        </w:rPr>
        <w:t>Comco</w:t>
      </w:r>
      <w:proofErr w:type="spellEnd"/>
      <w:r w:rsidRPr="0016511C">
        <w:rPr>
          <w:i/>
          <w:lang w:val="en-GB"/>
        </w:rPr>
        <w:t>)</w:t>
      </w:r>
    </w:p>
    <w:p w:rsidR="001003A5" w:rsidRPr="0016511C" w:rsidRDefault="001003A5" w:rsidP="0009683E">
      <w:pPr>
        <w:pStyle w:val="Odstavecseseznamem"/>
        <w:spacing w:before="120" w:after="120"/>
        <w:rPr>
          <w:lang w:val="en-GB"/>
        </w:rPr>
      </w:pPr>
    </w:p>
    <w:p w:rsidR="00917C3A" w:rsidRPr="0016511C" w:rsidRDefault="00917C3A" w:rsidP="00CB3184">
      <w:pPr>
        <w:pStyle w:val="Odstavecseseznamem"/>
        <w:spacing w:before="120" w:after="120"/>
        <w:ind w:left="3600" w:hanging="2880"/>
        <w:rPr>
          <w:lang w:val="en-GB"/>
        </w:rPr>
      </w:pPr>
      <w:r w:rsidRPr="0016511C">
        <w:rPr>
          <w:lang w:val="en-GB"/>
        </w:rPr>
        <w:t>Basic characteristics of system:</w:t>
      </w:r>
      <w:r w:rsidR="00CB3184" w:rsidRPr="0016511C">
        <w:rPr>
          <w:lang w:val="en-GB"/>
        </w:rPr>
        <w:tab/>
      </w:r>
      <w:r w:rsidRPr="0016511C">
        <w:rPr>
          <w:lang w:val="en-GB"/>
        </w:rPr>
        <w:t xml:space="preserve">The LA3250 Advanced Lathe is designed for the steady processing of precision parts in production environment. Using up to four axes of motion and unique tooling, the Advanced Lathe is able to process a wide range of applications. Among them, the </w:t>
      </w:r>
      <w:proofErr w:type="spellStart"/>
      <w:r w:rsidRPr="0016511C">
        <w:rPr>
          <w:lang w:val="en-GB"/>
        </w:rPr>
        <w:t>maskless</w:t>
      </w:r>
      <w:proofErr w:type="spellEnd"/>
      <w:r w:rsidRPr="0016511C">
        <w:rPr>
          <w:lang w:val="en-GB"/>
        </w:rPr>
        <w:t xml:space="preserve"> or micromachining of glass or silicon through mask for microfluidics development is possible. </w:t>
      </w:r>
    </w:p>
    <w:p w:rsidR="00917C3A" w:rsidRPr="0016511C" w:rsidRDefault="00917C3A" w:rsidP="00917C3A">
      <w:pPr>
        <w:pStyle w:val="Odstavecseseznamem"/>
        <w:spacing w:before="120" w:after="120"/>
        <w:jc w:val="both"/>
        <w:rPr>
          <w:lang w:val="en-GB"/>
        </w:rPr>
      </w:pPr>
    </w:p>
    <w:p w:rsidR="00917C3A" w:rsidRPr="0016511C" w:rsidRDefault="00917C3A" w:rsidP="00917C3A">
      <w:pPr>
        <w:pStyle w:val="Odstavecseseznamem"/>
        <w:spacing w:before="120" w:after="120"/>
        <w:jc w:val="both"/>
        <w:rPr>
          <w:lang w:val="en-GB"/>
        </w:rPr>
      </w:pPr>
      <w:r w:rsidRPr="0016511C">
        <w:rPr>
          <w:lang w:val="en-GB"/>
        </w:rPr>
        <w:t>Main features:</w:t>
      </w:r>
      <w:r w:rsidRPr="0016511C">
        <w:rPr>
          <w:lang w:val="en-GB"/>
        </w:rPr>
        <w:tab/>
      </w:r>
      <w:r w:rsidRPr="0016511C">
        <w:rPr>
          <w:lang w:val="en-GB"/>
        </w:rPr>
        <w:tab/>
      </w:r>
      <w:r w:rsidR="00CB3184" w:rsidRPr="0016511C">
        <w:rPr>
          <w:lang w:val="en-GB"/>
        </w:rPr>
        <w:tab/>
      </w:r>
      <w:r w:rsidRPr="0016511C">
        <w:rPr>
          <w:lang w:val="en-GB"/>
        </w:rPr>
        <w:t>Bright, easy-to-read touch screen display</w:t>
      </w:r>
    </w:p>
    <w:p w:rsidR="00917C3A" w:rsidRPr="0016511C" w:rsidRDefault="00917C3A" w:rsidP="00CB3184">
      <w:pPr>
        <w:pStyle w:val="Odstavecseseznamem"/>
        <w:spacing w:before="120" w:after="120"/>
        <w:ind w:left="2880" w:firstLine="720"/>
        <w:jc w:val="both"/>
        <w:rPr>
          <w:lang w:val="en-GB"/>
        </w:rPr>
      </w:pPr>
      <w:r w:rsidRPr="0016511C">
        <w:rPr>
          <w:lang w:val="en-GB"/>
        </w:rPr>
        <w:t>Programming in industry-standard G-code</w:t>
      </w:r>
    </w:p>
    <w:p w:rsidR="00917C3A" w:rsidRPr="0016511C" w:rsidRDefault="00917C3A" w:rsidP="00CB3184">
      <w:pPr>
        <w:pStyle w:val="Odstavecseseznamem"/>
        <w:spacing w:before="120" w:after="120"/>
        <w:ind w:left="2880" w:firstLine="720"/>
        <w:jc w:val="both"/>
        <w:rPr>
          <w:lang w:val="en-GB"/>
        </w:rPr>
      </w:pPr>
      <w:r w:rsidRPr="0016511C">
        <w:rPr>
          <w:lang w:val="en-GB"/>
        </w:rPr>
        <w:t>Quick change between different types of parts</w:t>
      </w:r>
    </w:p>
    <w:p w:rsidR="00917C3A" w:rsidRPr="0016511C" w:rsidRDefault="00917C3A" w:rsidP="00CB3184">
      <w:pPr>
        <w:pStyle w:val="Odstavecseseznamem"/>
        <w:spacing w:before="120" w:after="120"/>
        <w:ind w:left="2880" w:firstLine="720"/>
        <w:jc w:val="both"/>
        <w:rPr>
          <w:lang w:val="en-GB"/>
        </w:rPr>
      </w:pPr>
      <w:r w:rsidRPr="0016511C">
        <w:rPr>
          <w:lang w:val="en-GB"/>
        </w:rPr>
        <w:lastRenderedPageBreak/>
        <w:t>Four axes of motion</w:t>
      </w:r>
    </w:p>
    <w:p w:rsidR="00917C3A" w:rsidRPr="0016511C" w:rsidRDefault="00917C3A" w:rsidP="00CB3184">
      <w:pPr>
        <w:pStyle w:val="Odstavecseseznamem"/>
        <w:spacing w:before="120" w:after="120"/>
        <w:ind w:left="2880" w:firstLine="720"/>
        <w:jc w:val="both"/>
        <w:rPr>
          <w:lang w:val="en-GB"/>
        </w:rPr>
      </w:pPr>
      <w:r w:rsidRPr="0016511C">
        <w:rPr>
          <w:lang w:val="en-GB"/>
        </w:rPr>
        <w:t>Capable of handling complex part geometries</w:t>
      </w:r>
    </w:p>
    <w:p w:rsidR="00917C3A" w:rsidRPr="0016511C" w:rsidRDefault="00917C3A" w:rsidP="00CB3184">
      <w:pPr>
        <w:pStyle w:val="Odstavecseseznamem"/>
        <w:spacing w:before="120" w:after="120"/>
        <w:ind w:left="2880" w:firstLine="720"/>
        <w:jc w:val="both"/>
        <w:rPr>
          <w:lang w:val="en-GB"/>
        </w:rPr>
      </w:pPr>
      <w:r w:rsidRPr="0016511C">
        <w:rPr>
          <w:lang w:val="en-GB"/>
        </w:rPr>
        <w:t>Quick disconnect tooling and vacuum chuck</w:t>
      </w:r>
    </w:p>
    <w:p w:rsidR="00917C3A" w:rsidRPr="0016511C" w:rsidRDefault="00917C3A" w:rsidP="00CB3184">
      <w:pPr>
        <w:pStyle w:val="Odstavecseseznamem"/>
        <w:spacing w:before="120" w:after="120"/>
        <w:ind w:left="2880" w:firstLine="720"/>
        <w:jc w:val="both"/>
        <w:rPr>
          <w:lang w:val="en-GB"/>
        </w:rPr>
      </w:pPr>
      <w:r w:rsidRPr="0016511C">
        <w:rPr>
          <w:lang w:val="en-GB"/>
        </w:rPr>
        <w:t>Compatible with wide range of abrasive materials</w:t>
      </w:r>
    </w:p>
    <w:p w:rsidR="001003A5" w:rsidRPr="0016511C" w:rsidRDefault="001003A5" w:rsidP="0009683E">
      <w:pPr>
        <w:pStyle w:val="Odstavecseseznamem"/>
        <w:spacing w:before="120" w:after="120"/>
        <w:rPr>
          <w:lang w:val="en-GB"/>
        </w:rPr>
      </w:pPr>
    </w:p>
    <w:p w:rsidR="0063259B" w:rsidRPr="0016511C" w:rsidRDefault="0063259B" w:rsidP="0009683E">
      <w:pPr>
        <w:pStyle w:val="Odstavecseseznamem"/>
        <w:spacing w:before="120" w:after="120"/>
        <w:rPr>
          <w:i/>
          <w:lang w:val="en-GB"/>
        </w:rPr>
      </w:pPr>
      <w:r w:rsidRPr="0016511C">
        <w:rPr>
          <w:i/>
          <w:lang w:val="en-GB"/>
        </w:rPr>
        <w:t>Reactive ion etching station (Plasma Etch)</w:t>
      </w:r>
    </w:p>
    <w:p w:rsidR="0063259B" w:rsidRPr="0016511C" w:rsidRDefault="0063259B" w:rsidP="0009683E">
      <w:pPr>
        <w:pStyle w:val="Odstavecseseznamem"/>
        <w:spacing w:before="120" w:after="120"/>
        <w:rPr>
          <w:lang w:val="en-GB"/>
        </w:rPr>
      </w:pPr>
    </w:p>
    <w:p w:rsidR="00A11627" w:rsidRPr="0016511C" w:rsidRDefault="00A11627" w:rsidP="004E0434">
      <w:pPr>
        <w:pStyle w:val="Odstavecseseznamem"/>
        <w:spacing w:before="120" w:after="120"/>
        <w:ind w:left="3600" w:hanging="2880"/>
        <w:rPr>
          <w:lang w:val="en-GB"/>
        </w:rPr>
      </w:pPr>
      <w:r w:rsidRPr="0016511C">
        <w:rPr>
          <w:lang w:val="en-GB"/>
        </w:rPr>
        <w:t>Basic characteristics of system:</w:t>
      </w:r>
      <w:r w:rsidRPr="0016511C">
        <w:rPr>
          <w:lang w:val="en-GB"/>
        </w:rPr>
        <w:tab/>
        <w:t>The PE-100 is a complete plasma treatment solution capable of reactive ion et</w:t>
      </w:r>
      <w:r w:rsidR="004E0434" w:rsidRPr="0016511C">
        <w:rPr>
          <w:lang w:val="en-GB"/>
        </w:rPr>
        <w:t xml:space="preserve">ching, plasma functionalization </w:t>
      </w:r>
      <w:r w:rsidRPr="0016511C">
        <w:rPr>
          <w:lang w:val="en-GB"/>
        </w:rPr>
        <w:t>and more. The instrument is capable of 1) Plasma Cleaning/Plasma Etching; 2) Reactive Ion Etching (RIE) in both isotropic and anisotropic plasma processing. It is useful for RIE etching through mask and production of micro/</w:t>
      </w:r>
      <w:proofErr w:type="spellStart"/>
      <w:r w:rsidRPr="0016511C">
        <w:rPr>
          <w:lang w:val="en-GB"/>
        </w:rPr>
        <w:t>nano</w:t>
      </w:r>
      <w:proofErr w:type="spellEnd"/>
      <w:r w:rsidRPr="0016511C">
        <w:rPr>
          <w:lang w:val="en-GB"/>
        </w:rPr>
        <w:t xml:space="preserve"> patterns in silicon/glass substrates.  </w:t>
      </w:r>
    </w:p>
    <w:p w:rsidR="00A11627" w:rsidRPr="0016511C" w:rsidRDefault="00A11627" w:rsidP="00A11627">
      <w:pPr>
        <w:pStyle w:val="Odstavecseseznamem"/>
        <w:spacing w:before="120" w:after="120"/>
        <w:rPr>
          <w:lang w:val="en-GB"/>
        </w:rPr>
      </w:pPr>
    </w:p>
    <w:p w:rsidR="004E0434" w:rsidRPr="0016511C" w:rsidRDefault="004E0434" w:rsidP="004E0434">
      <w:pPr>
        <w:pStyle w:val="Odstavecseseznamem"/>
        <w:spacing w:before="120" w:after="120"/>
        <w:ind w:left="3600" w:hanging="2880"/>
        <w:rPr>
          <w:lang w:val="en-GB"/>
        </w:rPr>
      </w:pPr>
      <w:r w:rsidRPr="0016511C">
        <w:rPr>
          <w:lang w:val="en-GB"/>
        </w:rPr>
        <w:t>Main features:</w:t>
      </w:r>
      <w:r w:rsidRPr="0016511C">
        <w:rPr>
          <w:lang w:val="en-GB"/>
        </w:rPr>
        <w:tab/>
        <w:t xml:space="preserve">Electrode Configuration: </w:t>
      </w:r>
      <w:r w:rsidR="00A11627" w:rsidRPr="0016511C">
        <w:rPr>
          <w:lang w:val="en-GB"/>
        </w:rPr>
        <w:t>Three Stacked Horiz</w:t>
      </w:r>
      <w:r w:rsidRPr="0016511C">
        <w:rPr>
          <w:lang w:val="en-GB"/>
        </w:rPr>
        <w:t>ontal (9"Wx13"D + 3" Clearance)</w:t>
      </w:r>
    </w:p>
    <w:p w:rsidR="004E0434" w:rsidRPr="0016511C" w:rsidRDefault="004E0434" w:rsidP="004E0434">
      <w:pPr>
        <w:pStyle w:val="Odstavecseseznamem"/>
        <w:spacing w:before="120" w:after="120"/>
        <w:ind w:left="3600"/>
        <w:rPr>
          <w:lang w:val="en-GB"/>
        </w:rPr>
      </w:pPr>
      <w:r w:rsidRPr="0016511C">
        <w:rPr>
          <w:lang w:val="en-GB"/>
        </w:rPr>
        <w:t>Generator</w:t>
      </w:r>
      <w:r w:rsidR="00C95218" w:rsidRPr="0016511C">
        <w:rPr>
          <w:lang w:val="en-GB"/>
        </w:rPr>
        <w:t>:</w:t>
      </w:r>
      <w:r w:rsidRPr="0016511C">
        <w:rPr>
          <w:lang w:val="en-GB"/>
        </w:rPr>
        <w:t xml:space="preserve"> </w:t>
      </w:r>
      <w:r w:rsidR="00C95218" w:rsidRPr="0016511C">
        <w:rPr>
          <w:lang w:val="en-GB"/>
        </w:rPr>
        <w:t xml:space="preserve">300W, </w:t>
      </w:r>
      <w:r w:rsidR="00A11627" w:rsidRPr="0016511C">
        <w:rPr>
          <w:lang w:val="en-GB"/>
        </w:rPr>
        <w:t xml:space="preserve">100KHz </w:t>
      </w:r>
    </w:p>
    <w:p w:rsidR="004E0434" w:rsidRPr="0016511C" w:rsidRDefault="00A11627" w:rsidP="004E0434">
      <w:pPr>
        <w:pStyle w:val="Odstavecseseznamem"/>
        <w:spacing w:before="120" w:after="120"/>
        <w:ind w:left="3600"/>
        <w:rPr>
          <w:lang w:val="en-GB"/>
        </w:rPr>
      </w:pPr>
      <w:r w:rsidRPr="0016511C">
        <w:rPr>
          <w:lang w:val="en-GB"/>
        </w:rPr>
        <w:t>Continuously Variable Power Supply</w:t>
      </w:r>
    </w:p>
    <w:p w:rsidR="004E0434" w:rsidRPr="0016511C" w:rsidRDefault="004E0434" w:rsidP="004E0434">
      <w:pPr>
        <w:pStyle w:val="Odstavecseseznamem"/>
        <w:spacing w:before="120" w:after="120"/>
        <w:ind w:left="3600"/>
        <w:rPr>
          <w:lang w:val="en-GB"/>
        </w:rPr>
      </w:pPr>
      <w:r w:rsidRPr="0016511C">
        <w:rPr>
          <w:lang w:val="en-GB"/>
        </w:rPr>
        <w:t>On board c</w:t>
      </w:r>
      <w:r w:rsidR="00C95218" w:rsidRPr="0016511C">
        <w:rPr>
          <w:lang w:val="en-GB"/>
        </w:rPr>
        <w:t>ontrol s</w:t>
      </w:r>
      <w:r w:rsidR="00A11627" w:rsidRPr="0016511C">
        <w:rPr>
          <w:lang w:val="en-GB"/>
        </w:rPr>
        <w:t>ystem</w:t>
      </w:r>
      <w:r w:rsidRPr="0016511C">
        <w:rPr>
          <w:lang w:val="en-GB"/>
        </w:rPr>
        <w:t xml:space="preserve"> </w:t>
      </w:r>
      <w:r w:rsidR="00A11627" w:rsidRPr="0016511C">
        <w:rPr>
          <w:lang w:val="en-GB"/>
        </w:rPr>
        <w:t>included for fully automatic system operation, process sequencing, multiple recipe storage, and other advanced features</w:t>
      </w:r>
    </w:p>
    <w:p w:rsidR="004E0434" w:rsidRPr="0016511C" w:rsidRDefault="00A11627" w:rsidP="004E0434">
      <w:pPr>
        <w:pStyle w:val="Odstavecseseznamem"/>
        <w:spacing w:before="120" w:after="120"/>
        <w:ind w:left="3600"/>
        <w:rPr>
          <w:lang w:val="en-GB"/>
        </w:rPr>
      </w:pPr>
      <w:r w:rsidRPr="0016511C">
        <w:rPr>
          <w:lang w:val="en-GB"/>
        </w:rPr>
        <w:t>Gas Control</w:t>
      </w:r>
      <w:r w:rsidR="004E0434" w:rsidRPr="0016511C">
        <w:rPr>
          <w:lang w:val="en-GB"/>
        </w:rPr>
        <w:t xml:space="preserve">: </w:t>
      </w:r>
      <w:r w:rsidRPr="0016511C">
        <w:rPr>
          <w:lang w:val="en-GB"/>
        </w:rPr>
        <w:t>One 0-50cc Mass Flow Controller</w:t>
      </w:r>
    </w:p>
    <w:p w:rsidR="004E0434" w:rsidRPr="0016511C" w:rsidRDefault="00A11627" w:rsidP="004E0434">
      <w:pPr>
        <w:pStyle w:val="Odstavecseseznamem"/>
        <w:spacing w:before="120" w:after="120"/>
        <w:ind w:left="3600"/>
        <w:rPr>
          <w:lang w:val="en-GB"/>
        </w:rPr>
      </w:pPr>
      <w:r w:rsidRPr="0016511C">
        <w:rPr>
          <w:lang w:val="en-GB"/>
        </w:rPr>
        <w:t>Vacuum Gauge</w:t>
      </w:r>
      <w:r w:rsidR="00C95218" w:rsidRPr="0016511C">
        <w:rPr>
          <w:lang w:val="en-GB"/>
        </w:rPr>
        <w:t>:</w:t>
      </w:r>
      <w:r w:rsidR="004E0434" w:rsidRPr="0016511C">
        <w:rPr>
          <w:lang w:val="en-GB"/>
        </w:rPr>
        <w:t xml:space="preserve"> </w:t>
      </w:r>
      <w:r w:rsidRPr="0016511C">
        <w:rPr>
          <w:lang w:val="en-GB"/>
        </w:rPr>
        <w:t xml:space="preserve">1-2000 </w:t>
      </w:r>
      <w:proofErr w:type="spellStart"/>
      <w:r w:rsidRPr="0016511C">
        <w:rPr>
          <w:lang w:val="en-GB"/>
        </w:rPr>
        <w:t>mT</w:t>
      </w:r>
      <w:proofErr w:type="spellEnd"/>
    </w:p>
    <w:p w:rsidR="004E0434" w:rsidRPr="0016511C" w:rsidRDefault="004E0434" w:rsidP="004E0434">
      <w:pPr>
        <w:pStyle w:val="Odstavecseseznamem"/>
        <w:spacing w:before="120" w:after="120"/>
        <w:ind w:left="3600"/>
        <w:rPr>
          <w:lang w:val="en-GB"/>
        </w:rPr>
      </w:pPr>
      <w:r w:rsidRPr="0016511C">
        <w:rPr>
          <w:lang w:val="en-GB"/>
        </w:rPr>
        <w:t xml:space="preserve">Vacuum Pump: </w:t>
      </w:r>
      <w:r w:rsidR="00A11627" w:rsidRPr="0016511C">
        <w:rPr>
          <w:lang w:val="en-GB"/>
        </w:rPr>
        <w:t>8CFM 2-Stage</w:t>
      </w:r>
      <w:r w:rsidR="00C95218" w:rsidRPr="0016511C">
        <w:rPr>
          <w:lang w:val="en-GB"/>
        </w:rPr>
        <w:t xml:space="preserve"> Direct Drive Oil Pump with Oil </w:t>
      </w:r>
      <w:r w:rsidR="00A11627" w:rsidRPr="0016511C">
        <w:rPr>
          <w:lang w:val="en-GB"/>
        </w:rPr>
        <w:t xml:space="preserve">Mist Coalescing Filter (Oxygen Service – </w:t>
      </w:r>
      <w:proofErr w:type="spellStart"/>
      <w:r w:rsidR="00A11627" w:rsidRPr="0016511C">
        <w:rPr>
          <w:lang w:val="en-GB"/>
        </w:rPr>
        <w:t>Krytox</w:t>
      </w:r>
      <w:proofErr w:type="spellEnd"/>
      <w:r w:rsidR="00A11627" w:rsidRPr="0016511C">
        <w:rPr>
          <w:lang w:val="en-GB"/>
        </w:rPr>
        <w:t xml:space="preserve"> Charged)</w:t>
      </w:r>
    </w:p>
    <w:p w:rsidR="004E0434" w:rsidRPr="0016511C" w:rsidRDefault="004E0434" w:rsidP="004E0434">
      <w:pPr>
        <w:pStyle w:val="Odstavecseseznamem"/>
        <w:spacing w:before="120" w:after="120"/>
        <w:ind w:left="3600"/>
        <w:rPr>
          <w:lang w:val="en-GB"/>
        </w:rPr>
      </w:pPr>
      <w:r w:rsidRPr="0016511C">
        <w:rPr>
          <w:lang w:val="en-GB"/>
        </w:rPr>
        <w:t xml:space="preserve">Chamber Material: </w:t>
      </w:r>
      <w:r w:rsidR="00A11627" w:rsidRPr="0016511C">
        <w:rPr>
          <w:lang w:val="en-GB"/>
        </w:rPr>
        <w:t xml:space="preserve">6061-T6 </w:t>
      </w:r>
      <w:proofErr w:type="spellStart"/>
      <w:r w:rsidR="00A11627" w:rsidRPr="0016511C">
        <w:rPr>
          <w:lang w:val="en-GB"/>
        </w:rPr>
        <w:t>Aluminum</w:t>
      </w:r>
      <w:proofErr w:type="spellEnd"/>
    </w:p>
    <w:p w:rsidR="00A11627" w:rsidRPr="0016511C" w:rsidRDefault="004E0434" w:rsidP="004E0434">
      <w:pPr>
        <w:pStyle w:val="Odstavecseseznamem"/>
        <w:spacing w:before="120" w:after="120"/>
        <w:ind w:left="3600"/>
        <w:rPr>
          <w:lang w:val="en-GB"/>
        </w:rPr>
      </w:pPr>
      <w:r w:rsidRPr="0016511C">
        <w:rPr>
          <w:lang w:val="en-GB"/>
        </w:rPr>
        <w:t xml:space="preserve">Chamber Dimensions: </w:t>
      </w:r>
      <w:r w:rsidR="00A11627" w:rsidRPr="0016511C">
        <w:rPr>
          <w:lang w:val="en-GB"/>
        </w:rPr>
        <w:t>12”x14.5”x12”</w:t>
      </w:r>
    </w:p>
    <w:p w:rsidR="00CC0A65" w:rsidRPr="0016511C" w:rsidRDefault="00CC0A65" w:rsidP="0009683E">
      <w:pPr>
        <w:pStyle w:val="Odstavecseseznamem"/>
        <w:spacing w:before="120" w:after="120"/>
        <w:rPr>
          <w:lang w:val="en-GB"/>
        </w:rPr>
      </w:pPr>
    </w:p>
    <w:p w:rsidR="004E0434" w:rsidRPr="0016511C" w:rsidRDefault="004E0434" w:rsidP="0009683E">
      <w:pPr>
        <w:pStyle w:val="Odstavecseseznamem"/>
        <w:spacing w:before="120" w:after="120"/>
        <w:rPr>
          <w:lang w:val="en-GB"/>
        </w:rPr>
      </w:pPr>
    </w:p>
    <w:p w:rsidR="0063259B" w:rsidRPr="0016511C" w:rsidRDefault="0063259B" w:rsidP="0009683E">
      <w:pPr>
        <w:pStyle w:val="Odstavecseseznamem"/>
        <w:spacing w:before="120" w:after="120"/>
        <w:rPr>
          <w:lang w:val="en-GB"/>
        </w:rPr>
      </w:pPr>
      <w:r w:rsidRPr="0016511C">
        <w:rPr>
          <w:i/>
          <w:lang w:val="en-GB"/>
        </w:rPr>
        <w:t>Microfluidic liquid sample delivering system (</w:t>
      </w:r>
      <w:proofErr w:type="spellStart"/>
      <w:r w:rsidRPr="0016511C">
        <w:rPr>
          <w:i/>
          <w:lang w:val="en-GB"/>
        </w:rPr>
        <w:t>Elveflow</w:t>
      </w:r>
      <w:proofErr w:type="spellEnd"/>
      <w:r w:rsidRPr="0016511C">
        <w:rPr>
          <w:i/>
          <w:lang w:val="en-GB"/>
        </w:rPr>
        <w:t>)</w:t>
      </w:r>
    </w:p>
    <w:p w:rsidR="0063259B" w:rsidRPr="0016511C" w:rsidRDefault="0063259B" w:rsidP="0009683E">
      <w:pPr>
        <w:pStyle w:val="Odstavecseseznamem"/>
        <w:spacing w:before="120" w:after="120"/>
        <w:rPr>
          <w:lang w:val="en-GB"/>
        </w:rPr>
      </w:pPr>
    </w:p>
    <w:p w:rsidR="0063259B" w:rsidRPr="0016511C" w:rsidRDefault="00CF5103" w:rsidP="00CF5103">
      <w:pPr>
        <w:pStyle w:val="Odstavecseseznamem"/>
        <w:spacing w:before="120" w:after="120"/>
        <w:ind w:left="3600" w:hanging="2880"/>
        <w:rPr>
          <w:lang w:val="en-US"/>
        </w:rPr>
      </w:pPr>
      <w:r w:rsidRPr="0016511C">
        <w:rPr>
          <w:lang w:val="en-US"/>
        </w:rPr>
        <w:t>Basic characteristics of system:</w:t>
      </w:r>
      <w:r w:rsidRPr="0016511C">
        <w:rPr>
          <w:lang w:val="en-US"/>
        </w:rPr>
        <w:tab/>
        <w:t xml:space="preserve">System dedicated for pulsation free continuous delivery of liquid samples in precisely controlled flow rate into microfluidic chips based on </w:t>
      </w:r>
      <w:proofErr w:type="spellStart"/>
      <w:r w:rsidRPr="0016511C">
        <w:rPr>
          <w:lang w:val="en-US"/>
        </w:rPr>
        <w:t>piezoelectrically</w:t>
      </w:r>
      <w:proofErr w:type="spellEnd"/>
      <w:r w:rsidRPr="0016511C">
        <w:rPr>
          <w:lang w:val="en-US"/>
        </w:rPr>
        <w:t xml:space="preserve"> controlled valves and compressor generated positive pressure.  </w:t>
      </w:r>
    </w:p>
    <w:p w:rsidR="00A23877" w:rsidRPr="0016511C" w:rsidRDefault="00A23877" w:rsidP="0009683E">
      <w:pPr>
        <w:pStyle w:val="Odstavecseseznamem"/>
        <w:spacing w:before="120" w:after="120"/>
        <w:rPr>
          <w:lang w:val="en-US"/>
        </w:rPr>
      </w:pPr>
    </w:p>
    <w:p w:rsidR="00B1293B" w:rsidRPr="0016511C" w:rsidRDefault="00CF5103" w:rsidP="00CF5103">
      <w:pPr>
        <w:pStyle w:val="Odstavecseseznamem"/>
        <w:spacing w:before="120" w:after="120"/>
        <w:rPr>
          <w:lang w:val="en-GB"/>
        </w:rPr>
      </w:pPr>
      <w:r w:rsidRPr="0016511C">
        <w:rPr>
          <w:lang w:val="en-GB"/>
        </w:rPr>
        <w:t>Main features:</w:t>
      </w:r>
      <w:r w:rsidRPr="0016511C">
        <w:rPr>
          <w:lang w:val="en-GB"/>
        </w:rPr>
        <w:tab/>
      </w:r>
      <w:r w:rsidRPr="0016511C">
        <w:rPr>
          <w:lang w:val="en-GB"/>
        </w:rPr>
        <w:tab/>
      </w:r>
      <w:r w:rsidRPr="0016511C">
        <w:rPr>
          <w:lang w:val="en-GB"/>
        </w:rPr>
        <w:tab/>
      </w:r>
      <w:r w:rsidR="00B1293B" w:rsidRPr="0016511C">
        <w:rPr>
          <w:lang w:val="en-GB"/>
        </w:rPr>
        <w:t>unit pressure: 0-2000 mbar</w:t>
      </w:r>
    </w:p>
    <w:p w:rsidR="00CF5103" w:rsidRPr="0016511C" w:rsidRDefault="00CF5103" w:rsidP="00B1293B">
      <w:pPr>
        <w:pStyle w:val="Odstavecseseznamem"/>
        <w:spacing w:before="120" w:after="120"/>
        <w:ind w:left="2880" w:firstLine="720"/>
        <w:rPr>
          <w:lang w:val="en-US"/>
        </w:rPr>
      </w:pPr>
      <w:r w:rsidRPr="0016511C">
        <w:rPr>
          <w:lang w:val="en-US"/>
        </w:rPr>
        <w:t xml:space="preserve">Pressure stability: 0.005 % </w:t>
      </w:r>
    </w:p>
    <w:p w:rsidR="00CF5103" w:rsidRPr="0016511C" w:rsidRDefault="00CF5103" w:rsidP="00CF5103">
      <w:pPr>
        <w:pStyle w:val="Odstavecseseznamem"/>
        <w:spacing w:before="120" w:after="120"/>
        <w:ind w:left="2880" w:firstLine="720"/>
        <w:rPr>
          <w:lang w:val="en-US"/>
        </w:rPr>
      </w:pPr>
      <w:r w:rsidRPr="0016511C">
        <w:rPr>
          <w:lang w:val="en-US"/>
        </w:rPr>
        <w:t>Sensor resolution: 0.006 %</w:t>
      </w:r>
    </w:p>
    <w:p w:rsidR="00CF5103" w:rsidRPr="0016511C" w:rsidRDefault="00CF5103" w:rsidP="00CF5103">
      <w:pPr>
        <w:pStyle w:val="Odstavecseseznamem"/>
        <w:spacing w:before="120" w:after="120"/>
        <w:ind w:left="2880" w:firstLine="720"/>
        <w:rPr>
          <w:lang w:val="en-US"/>
        </w:rPr>
      </w:pPr>
      <w:r w:rsidRPr="0016511C">
        <w:rPr>
          <w:lang w:val="en-US"/>
        </w:rPr>
        <w:t xml:space="preserve">Settling time: 40 </w:t>
      </w:r>
      <w:proofErr w:type="spellStart"/>
      <w:r w:rsidRPr="0016511C">
        <w:rPr>
          <w:lang w:val="en-US"/>
        </w:rPr>
        <w:t>ms</w:t>
      </w:r>
      <w:proofErr w:type="spellEnd"/>
    </w:p>
    <w:p w:rsidR="00A23877" w:rsidRPr="0016511C" w:rsidRDefault="00CF5103" w:rsidP="00CF5103">
      <w:pPr>
        <w:pStyle w:val="Odstavecseseznamem"/>
        <w:spacing w:before="120" w:after="120"/>
        <w:ind w:left="2880" w:firstLine="720"/>
        <w:rPr>
          <w:lang w:val="en-US"/>
        </w:rPr>
      </w:pPr>
      <w:r w:rsidRPr="0016511C">
        <w:rPr>
          <w:lang w:val="en-US"/>
        </w:rPr>
        <w:t xml:space="preserve">Response time: 9 </w:t>
      </w:r>
      <w:proofErr w:type="spellStart"/>
      <w:r w:rsidRPr="0016511C">
        <w:rPr>
          <w:lang w:val="en-US"/>
        </w:rPr>
        <w:t>ms</w:t>
      </w:r>
      <w:proofErr w:type="spellEnd"/>
    </w:p>
    <w:p w:rsidR="00CF5103" w:rsidRPr="0016511C" w:rsidRDefault="00CF5103" w:rsidP="00CF5103">
      <w:pPr>
        <w:pStyle w:val="Odstavecseseznamem"/>
        <w:spacing w:before="120" w:after="120"/>
        <w:ind w:left="2880" w:firstLine="720"/>
        <w:rPr>
          <w:lang w:val="en-US"/>
        </w:rPr>
      </w:pPr>
      <w:r w:rsidRPr="0016511C">
        <w:rPr>
          <w:lang w:val="en-US"/>
        </w:rPr>
        <w:t>No. of channels: 4</w:t>
      </w:r>
    </w:p>
    <w:p w:rsidR="00CF5103" w:rsidRPr="0016511C" w:rsidRDefault="00CF5103" w:rsidP="00CF5103">
      <w:pPr>
        <w:pStyle w:val="Odstavecseseznamem"/>
        <w:spacing w:before="120" w:after="120"/>
        <w:ind w:left="2880" w:firstLine="720"/>
        <w:rPr>
          <w:lang w:val="en-US"/>
        </w:rPr>
      </w:pPr>
    </w:p>
    <w:p w:rsidR="00BF40A5" w:rsidRPr="0016511C" w:rsidRDefault="00BF40A5" w:rsidP="00BF40A5">
      <w:pPr>
        <w:pStyle w:val="Odstavecseseznamem"/>
        <w:spacing w:before="120" w:after="120"/>
        <w:rPr>
          <w:lang w:val="en-GB"/>
        </w:rPr>
      </w:pPr>
    </w:p>
    <w:p w:rsidR="00647884" w:rsidRPr="0016511C" w:rsidRDefault="00A66F2F" w:rsidP="0069705D">
      <w:pPr>
        <w:spacing w:after="100" w:afterAutospacing="1"/>
        <w:rPr>
          <w:b/>
          <w:sz w:val="32"/>
          <w:szCs w:val="32"/>
        </w:rPr>
      </w:pPr>
      <w:r w:rsidRPr="0016511C">
        <w:rPr>
          <w:b/>
          <w:sz w:val="32"/>
          <w:szCs w:val="32"/>
        </w:rPr>
        <w:lastRenderedPageBreak/>
        <w:t>Specification of expertise rele</w:t>
      </w:r>
      <w:r w:rsidR="009124E8" w:rsidRPr="0016511C">
        <w:rPr>
          <w:b/>
          <w:sz w:val="32"/>
          <w:szCs w:val="32"/>
        </w:rPr>
        <w:t xml:space="preserve">vant to </w:t>
      </w:r>
      <w:proofErr w:type="spellStart"/>
      <w:r w:rsidR="009124E8" w:rsidRPr="0016511C">
        <w:rPr>
          <w:b/>
          <w:sz w:val="32"/>
          <w:szCs w:val="32"/>
        </w:rPr>
        <w:t>NanoEnviCz</w:t>
      </w:r>
      <w:proofErr w:type="spellEnd"/>
      <w:r w:rsidR="009124E8" w:rsidRPr="0016511C">
        <w:rPr>
          <w:b/>
          <w:sz w:val="32"/>
          <w:szCs w:val="32"/>
        </w:rPr>
        <w:t xml:space="preserve"> </w:t>
      </w:r>
      <w:proofErr w:type="spellStart"/>
      <w:r w:rsidR="009124E8" w:rsidRPr="0016511C">
        <w:rPr>
          <w:b/>
          <w:sz w:val="32"/>
          <w:szCs w:val="32"/>
        </w:rPr>
        <w:t>workpackages</w:t>
      </w:r>
      <w:proofErr w:type="spellEnd"/>
      <w:r w:rsidR="009124E8" w:rsidRPr="0016511C">
        <w:rPr>
          <w:b/>
          <w:sz w:val="32"/>
          <w:szCs w:val="32"/>
        </w:rPr>
        <w:t>:</w:t>
      </w:r>
    </w:p>
    <w:p w:rsidR="004D5B5B" w:rsidRPr="004D5B5B" w:rsidRDefault="004D5B5B" w:rsidP="0069705D">
      <w:pPr>
        <w:spacing w:after="100" w:afterAutospacing="1"/>
      </w:pPr>
      <w:r w:rsidRPr="0016511C">
        <w:rPr>
          <w:rFonts w:cs="Arial"/>
          <w:b/>
          <w:lang w:val="de-DE"/>
        </w:rPr>
        <w:t>WP8</w:t>
      </w:r>
      <w:r w:rsidRPr="0016511C">
        <w:rPr>
          <w:rFonts w:cs="Arial"/>
          <w:lang w:val="de-DE"/>
        </w:rPr>
        <w:t xml:space="preserve">a-c,e,f, </w:t>
      </w:r>
      <w:r w:rsidRPr="0016511C">
        <w:rPr>
          <w:rFonts w:cs="Arial"/>
          <w:b/>
          <w:lang w:val="de-DE"/>
        </w:rPr>
        <w:t>WP9</w:t>
      </w:r>
      <w:r w:rsidRPr="0016511C">
        <w:rPr>
          <w:rFonts w:cs="Arial"/>
          <w:lang w:val="de-DE"/>
        </w:rPr>
        <w:t>a-c, e</w:t>
      </w:r>
    </w:p>
    <w:p w:rsidR="00A66F2F" w:rsidRDefault="00A66F2F" w:rsidP="00A66F2F">
      <w:pPr>
        <w:rPr>
          <w:sz w:val="36"/>
          <w:szCs w:val="36"/>
        </w:rPr>
      </w:pPr>
    </w:p>
    <w:p w:rsidR="00A66F2F" w:rsidRPr="005A1001" w:rsidRDefault="00A66F2F" w:rsidP="00A66F2F">
      <w:pPr>
        <w:rPr>
          <w:b/>
          <w:sz w:val="32"/>
          <w:szCs w:val="32"/>
        </w:rPr>
      </w:pPr>
      <w:r w:rsidRPr="005A1001">
        <w:rPr>
          <w:b/>
          <w:sz w:val="32"/>
          <w:szCs w:val="32"/>
        </w:rPr>
        <w:t>Detailed description of expertise</w:t>
      </w:r>
      <w:r w:rsidR="009124E8" w:rsidRPr="005A1001">
        <w:rPr>
          <w:b/>
          <w:sz w:val="32"/>
          <w:szCs w:val="32"/>
        </w:rPr>
        <w:t xml:space="preserve"> </w:t>
      </w:r>
    </w:p>
    <w:p w:rsidR="00625EAE" w:rsidRDefault="00625EAE" w:rsidP="00A66F2F">
      <w:r w:rsidRPr="008E32CC">
        <w:rPr>
          <w:b/>
        </w:rPr>
        <w:t>Please, specify</w:t>
      </w:r>
      <w:r w:rsidR="002A071C">
        <w:rPr>
          <w:b/>
        </w:rPr>
        <w:t xml:space="preserve"> the</w:t>
      </w:r>
      <w:r w:rsidRPr="008E32CC">
        <w:rPr>
          <w:b/>
        </w:rPr>
        <w:t xml:space="preserve"> main research topics</w:t>
      </w:r>
      <w:r w:rsidR="00B5358E">
        <w:rPr>
          <w:b/>
        </w:rPr>
        <w:t xml:space="preserve"> connected with equipment</w:t>
      </w:r>
      <w:r w:rsidRPr="0069705D">
        <w:t>:</w:t>
      </w:r>
    </w:p>
    <w:p w:rsidR="0009683E" w:rsidRPr="00880726" w:rsidRDefault="009B5F68" w:rsidP="0009683E">
      <w:pPr>
        <w:spacing w:after="0" w:line="240" w:lineRule="auto"/>
        <w:rPr>
          <w:lang w:val="cs-CZ"/>
        </w:rPr>
      </w:pPr>
      <w:proofErr w:type="spellStart"/>
      <w:r>
        <w:rPr>
          <w:rFonts w:eastAsia="Calibri"/>
          <w:b/>
          <w:bCs/>
          <w:iCs/>
          <w:kern w:val="24"/>
          <w:lang w:val="en-GB"/>
        </w:rPr>
        <w:t>Biosensing</w:t>
      </w:r>
      <w:proofErr w:type="spellEnd"/>
      <w:r>
        <w:rPr>
          <w:rFonts w:eastAsia="Calibri"/>
          <w:b/>
          <w:bCs/>
          <w:iCs/>
          <w:kern w:val="24"/>
          <w:lang w:val="en-GB"/>
        </w:rPr>
        <w:t xml:space="preserve"> by new devices</w:t>
      </w:r>
    </w:p>
    <w:p w:rsidR="009B5F68" w:rsidRDefault="009B5F68" w:rsidP="009B5F68">
      <w:pPr>
        <w:pStyle w:val="Normlnweb"/>
        <w:spacing w:before="120" w:beforeAutospacing="0" w:after="120" w:afterAutospacing="0"/>
        <w:textAlignment w:val="baseline"/>
        <w:rPr>
          <w:rFonts w:asciiTheme="minorHAnsi" w:hAnsiTheme="minorHAnsi" w:cstheme="minorBidi"/>
          <w:bCs/>
          <w:kern w:val="24"/>
          <w:sz w:val="22"/>
          <w:szCs w:val="22"/>
          <w:lang w:val="en-GB"/>
        </w:rPr>
      </w:pPr>
      <w:r w:rsidRPr="009B5F68">
        <w:rPr>
          <w:rFonts w:asciiTheme="minorHAnsi" w:hAnsiTheme="minorHAnsi" w:cstheme="minorBidi"/>
          <w:bCs/>
          <w:kern w:val="24"/>
          <w:sz w:val="22"/>
          <w:szCs w:val="22"/>
          <w:lang w:val="en-GB"/>
        </w:rPr>
        <w:t xml:space="preserve">Microfluidic biosensors for biomedical applications </w:t>
      </w:r>
    </w:p>
    <w:p w:rsidR="009B5F68" w:rsidRPr="002560C4" w:rsidRDefault="009B5F68" w:rsidP="009B5F68">
      <w:pPr>
        <w:pStyle w:val="Normlnweb"/>
        <w:spacing w:before="120" w:beforeAutospacing="0" w:after="120" w:afterAutospacing="0"/>
        <w:textAlignment w:val="baseline"/>
        <w:rPr>
          <w:rFonts w:asciiTheme="minorHAnsi" w:eastAsia="Calibri" w:hAnsiTheme="minorHAnsi"/>
          <w:bCs/>
          <w:iCs/>
          <w:kern w:val="24"/>
          <w:sz w:val="22"/>
          <w:szCs w:val="22"/>
          <w:lang w:val="en-GB"/>
        </w:rPr>
      </w:pPr>
      <w:r w:rsidRPr="002560C4">
        <w:rPr>
          <w:rFonts w:asciiTheme="minorHAnsi" w:eastAsia="Calibri" w:hAnsiTheme="minorHAnsi"/>
          <w:bCs/>
          <w:iCs/>
          <w:kern w:val="24"/>
          <w:sz w:val="22"/>
          <w:szCs w:val="22"/>
          <w:lang w:val="en-GB"/>
        </w:rPr>
        <w:t xml:space="preserve">Cultivation of cells in microfluidic chips, development of novel technology for cell cultivation and cytotoxicity studies </w:t>
      </w:r>
    </w:p>
    <w:p w:rsidR="009B5F68" w:rsidRDefault="009B5F68" w:rsidP="00A66F2F">
      <w:pPr>
        <w:rPr>
          <w:b/>
        </w:rPr>
      </w:pPr>
    </w:p>
    <w:p w:rsidR="00625EAE" w:rsidRPr="0069705D" w:rsidRDefault="00625EAE" w:rsidP="00A66F2F">
      <w:r w:rsidRPr="008E32CC">
        <w:rPr>
          <w:b/>
        </w:rPr>
        <w:t xml:space="preserve">Please, specify </w:t>
      </w:r>
      <w:r w:rsidR="002A071C">
        <w:rPr>
          <w:b/>
        </w:rPr>
        <w:t xml:space="preserve">the </w:t>
      </w:r>
      <w:r w:rsidRPr="008E32CC">
        <w:rPr>
          <w:b/>
        </w:rPr>
        <w:t>secondary research topics</w:t>
      </w:r>
      <w:r w:rsidR="00B5358E" w:rsidRPr="00B5358E">
        <w:rPr>
          <w:b/>
        </w:rPr>
        <w:t xml:space="preserve"> </w:t>
      </w:r>
      <w:r w:rsidR="00B5358E">
        <w:rPr>
          <w:b/>
        </w:rPr>
        <w:t>connected with equipment</w:t>
      </w:r>
      <w:r w:rsidRPr="0069705D">
        <w:t xml:space="preserve">: </w:t>
      </w:r>
    </w:p>
    <w:p w:rsidR="002560C4" w:rsidRDefault="009B5F68" w:rsidP="0009683E">
      <w:pPr>
        <w:pStyle w:val="Normlnweb"/>
        <w:spacing w:before="120" w:beforeAutospacing="0" w:after="120" w:afterAutospacing="0"/>
        <w:textAlignment w:val="baseline"/>
        <w:rPr>
          <w:rFonts w:asciiTheme="minorHAnsi" w:hAnsiTheme="minorHAnsi" w:cstheme="minorBidi"/>
          <w:bCs/>
          <w:kern w:val="24"/>
          <w:sz w:val="22"/>
          <w:szCs w:val="22"/>
          <w:lang w:val="en-GB"/>
        </w:rPr>
      </w:pPr>
      <w:r>
        <w:rPr>
          <w:rFonts w:asciiTheme="minorHAnsi" w:hAnsiTheme="minorHAnsi" w:cstheme="minorBidi"/>
          <w:bCs/>
          <w:kern w:val="24"/>
          <w:sz w:val="22"/>
          <w:szCs w:val="22"/>
          <w:lang w:val="en-GB"/>
        </w:rPr>
        <w:t>Analysis of nanomaterials by SEM</w:t>
      </w:r>
    </w:p>
    <w:p w:rsidR="009B5F68" w:rsidRDefault="009B5F68" w:rsidP="0009683E">
      <w:pPr>
        <w:pStyle w:val="Normlnweb"/>
        <w:spacing w:before="120" w:beforeAutospacing="0" w:after="120" w:afterAutospacing="0"/>
        <w:textAlignment w:val="baseline"/>
        <w:rPr>
          <w:rFonts w:asciiTheme="minorHAnsi" w:hAnsiTheme="minorHAnsi" w:cstheme="minorBidi"/>
          <w:bCs/>
          <w:kern w:val="24"/>
          <w:sz w:val="22"/>
          <w:szCs w:val="22"/>
          <w:lang w:val="en-GB"/>
        </w:rPr>
      </w:pPr>
      <w:r>
        <w:rPr>
          <w:rFonts w:asciiTheme="minorHAnsi" w:hAnsiTheme="minorHAnsi" w:cstheme="minorBidi"/>
          <w:bCs/>
          <w:kern w:val="24"/>
          <w:sz w:val="22"/>
          <w:szCs w:val="22"/>
          <w:lang w:val="en-GB"/>
        </w:rPr>
        <w:t>Plasma modification of nanomaterials</w:t>
      </w:r>
    </w:p>
    <w:p w:rsidR="009B5F68" w:rsidRDefault="009B5F68" w:rsidP="0009683E">
      <w:pPr>
        <w:pStyle w:val="Normlnweb"/>
        <w:spacing w:before="120" w:beforeAutospacing="0" w:after="120" w:afterAutospacing="0"/>
        <w:textAlignment w:val="baseline"/>
        <w:rPr>
          <w:rFonts w:asciiTheme="minorHAnsi" w:hAnsiTheme="minorHAnsi" w:cstheme="minorBidi"/>
          <w:bCs/>
          <w:kern w:val="24"/>
          <w:sz w:val="22"/>
          <w:szCs w:val="22"/>
          <w:lang w:val="en-GB"/>
        </w:rPr>
      </w:pPr>
      <w:r>
        <w:rPr>
          <w:rFonts w:asciiTheme="minorHAnsi" w:hAnsiTheme="minorHAnsi" w:cstheme="minorBidi"/>
          <w:bCs/>
          <w:kern w:val="24"/>
          <w:sz w:val="22"/>
          <w:szCs w:val="22"/>
          <w:lang w:val="en-GB"/>
        </w:rPr>
        <w:t>Fabrication of nanostructured surfaces</w:t>
      </w:r>
    </w:p>
    <w:p w:rsidR="009B5F68" w:rsidRDefault="009B5F68" w:rsidP="00A66F2F">
      <w:pPr>
        <w:rPr>
          <w:b/>
        </w:rPr>
      </w:pPr>
    </w:p>
    <w:p w:rsidR="009124E8" w:rsidRPr="00671C85" w:rsidRDefault="009124E8" w:rsidP="00A66F2F">
      <w:pPr>
        <w:rPr>
          <w:b/>
        </w:rPr>
      </w:pPr>
      <w:r w:rsidRPr="00671C85">
        <w:rPr>
          <w:b/>
        </w:rPr>
        <w:t>Keywords describing research area:</w:t>
      </w:r>
    </w:p>
    <w:p w:rsidR="00A01B8C" w:rsidRDefault="0004275F" w:rsidP="00A66F2F">
      <w:pPr>
        <w:rPr>
          <w:rFonts w:eastAsia="Calibri"/>
          <w:bCs/>
          <w:iCs/>
          <w:kern w:val="24"/>
          <w:lang w:val="en-GB"/>
        </w:rPr>
      </w:pPr>
      <w:r>
        <w:rPr>
          <w:rFonts w:eastAsia="Calibri"/>
          <w:bCs/>
          <w:iCs/>
          <w:kern w:val="24"/>
          <w:lang w:val="en-GB"/>
        </w:rPr>
        <w:t>Whole-cell biosensors</w:t>
      </w:r>
      <w:r w:rsidR="00A01B8C">
        <w:rPr>
          <w:rFonts w:eastAsia="Calibri"/>
          <w:bCs/>
          <w:iCs/>
          <w:kern w:val="24"/>
          <w:lang w:val="en-GB"/>
        </w:rPr>
        <w:t>, nanomaterials, microfluidics</w:t>
      </w:r>
      <w:r>
        <w:rPr>
          <w:rFonts w:eastAsia="Calibri"/>
          <w:bCs/>
          <w:iCs/>
          <w:kern w:val="24"/>
          <w:lang w:val="en-GB"/>
        </w:rPr>
        <w:t>, nanostructured surfaces</w:t>
      </w:r>
    </w:p>
    <w:p w:rsidR="00A01B8C" w:rsidRDefault="00A01B8C" w:rsidP="00A66F2F">
      <w:pPr>
        <w:rPr>
          <w:rFonts w:eastAsia="Calibri"/>
          <w:bCs/>
          <w:iCs/>
          <w:kern w:val="24"/>
          <w:lang w:val="en-GB"/>
        </w:rPr>
      </w:pPr>
    </w:p>
    <w:p w:rsidR="009124E8" w:rsidRPr="00671C85" w:rsidRDefault="009124E8" w:rsidP="00A66F2F">
      <w:pPr>
        <w:rPr>
          <w:b/>
          <w:sz w:val="32"/>
          <w:szCs w:val="32"/>
        </w:rPr>
      </w:pPr>
      <w:r w:rsidRPr="00671C85">
        <w:rPr>
          <w:b/>
          <w:sz w:val="32"/>
          <w:szCs w:val="32"/>
        </w:rPr>
        <w:t>Competence</w:t>
      </w:r>
    </w:p>
    <w:p w:rsidR="00A66F2F" w:rsidRPr="00671C85" w:rsidRDefault="009124E8" w:rsidP="00A66F2F">
      <w:pPr>
        <w:rPr>
          <w:b/>
        </w:rPr>
      </w:pPr>
      <w:r w:rsidRPr="00671C85">
        <w:rPr>
          <w:b/>
        </w:rPr>
        <w:t>Relevance for applied and industrial research:</w:t>
      </w:r>
    </w:p>
    <w:p w:rsidR="00EA0554" w:rsidRDefault="00EA0554" w:rsidP="0009683E">
      <w:pPr>
        <w:spacing w:before="120" w:after="120"/>
        <w:rPr>
          <w:lang w:val="en-GB"/>
        </w:rPr>
      </w:pPr>
      <w:r>
        <w:rPr>
          <w:lang w:val="en-GB"/>
        </w:rPr>
        <w:t xml:space="preserve">Studying the </w:t>
      </w:r>
      <w:r w:rsidR="00D8152A">
        <w:rPr>
          <w:lang w:val="en-GB"/>
        </w:rPr>
        <w:t xml:space="preserve">application of </w:t>
      </w:r>
      <w:r w:rsidR="0041400F">
        <w:rPr>
          <w:lang w:val="en-GB"/>
        </w:rPr>
        <w:t xml:space="preserve">novel detection </w:t>
      </w:r>
      <w:r w:rsidR="00D8152A">
        <w:rPr>
          <w:lang w:val="en-GB"/>
        </w:rPr>
        <w:t>strategies in biomedicine and environmental analysis</w:t>
      </w:r>
      <w:r w:rsidR="00BF2F98">
        <w:rPr>
          <w:lang w:val="en-GB"/>
        </w:rPr>
        <w:t xml:space="preserve"> </w:t>
      </w:r>
    </w:p>
    <w:p w:rsidR="00BF2F98" w:rsidRDefault="00BF2F98" w:rsidP="00A66F2F">
      <w:pPr>
        <w:rPr>
          <w:lang w:val="en-GB"/>
        </w:rPr>
      </w:pPr>
    </w:p>
    <w:p w:rsidR="009124E8" w:rsidRPr="00671C85" w:rsidRDefault="009124E8" w:rsidP="00A66F2F">
      <w:pPr>
        <w:rPr>
          <w:b/>
        </w:rPr>
      </w:pPr>
      <w:r w:rsidRPr="00671C85">
        <w:rPr>
          <w:b/>
        </w:rPr>
        <w:t>Relevance for fundamental studies:</w:t>
      </w:r>
    </w:p>
    <w:p w:rsidR="00EA0554" w:rsidRDefault="00EA0554" w:rsidP="000D3361">
      <w:pPr>
        <w:spacing w:before="120" w:after="120" w:line="259" w:lineRule="auto"/>
        <w:rPr>
          <w:lang w:val="en-GB"/>
        </w:rPr>
      </w:pPr>
      <w:r>
        <w:rPr>
          <w:lang w:val="en-GB"/>
        </w:rPr>
        <w:t>Microfluidic devices for cell culturing and analysis</w:t>
      </w:r>
    </w:p>
    <w:p w:rsidR="0041400F" w:rsidRDefault="0041400F" w:rsidP="000D3361">
      <w:pPr>
        <w:spacing w:before="120" w:after="120" w:line="259" w:lineRule="auto"/>
        <w:rPr>
          <w:lang w:val="en-GB"/>
        </w:rPr>
      </w:pPr>
      <w:r>
        <w:rPr>
          <w:lang w:val="en-GB"/>
        </w:rPr>
        <w:t>Microfluidic biosensors for biomedical applications</w:t>
      </w:r>
    </w:p>
    <w:sectPr w:rsidR="00414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470ED"/>
    <w:multiLevelType w:val="multilevel"/>
    <w:tmpl w:val="09C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001E9"/>
    <w:multiLevelType w:val="multilevel"/>
    <w:tmpl w:val="CDD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B7365"/>
    <w:multiLevelType w:val="multilevel"/>
    <w:tmpl w:val="5D54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D35EE"/>
    <w:multiLevelType w:val="multilevel"/>
    <w:tmpl w:val="2E3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A6F37"/>
    <w:multiLevelType w:val="multilevel"/>
    <w:tmpl w:val="CEB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2F"/>
    <w:rsid w:val="000010BB"/>
    <w:rsid w:val="000163BD"/>
    <w:rsid w:val="00023973"/>
    <w:rsid w:val="0004275F"/>
    <w:rsid w:val="0009683E"/>
    <w:rsid w:val="000C7722"/>
    <w:rsid w:val="000D3361"/>
    <w:rsid w:val="000F1852"/>
    <w:rsid w:val="001003A5"/>
    <w:rsid w:val="00141189"/>
    <w:rsid w:val="00144F6C"/>
    <w:rsid w:val="0016511C"/>
    <w:rsid w:val="001907E1"/>
    <w:rsid w:val="001E1289"/>
    <w:rsid w:val="001E5F77"/>
    <w:rsid w:val="001E6E0E"/>
    <w:rsid w:val="001E7540"/>
    <w:rsid w:val="00200954"/>
    <w:rsid w:val="002312DB"/>
    <w:rsid w:val="00250847"/>
    <w:rsid w:val="00253960"/>
    <w:rsid w:val="002560C4"/>
    <w:rsid w:val="002A071C"/>
    <w:rsid w:val="002D34CF"/>
    <w:rsid w:val="003171A0"/>
    <w:rsid w:val="00396353"/>
    <w:rsid w:val="003C2D77"/>
    <w:rsid w:val="00412FAE"/>
    <w:rsid w:val="0041400F"/>
    <w:rsid w:val="00445AA2"/>
    <w:rsid w:val="0047092F"/>
    <w:rsid w:val="00474B02"/>
    <w:rsid w:val="004C3F67"/>
    <w:rsid w:val="004C6F37"/>
    <w:rsid w:val="004D5B5B"/>
    <w:rsid w:val="004E0434"/>
    <w:rsid w:val="0052290A"/>
    <w:rsid w:val="005305F6"/>
    <w:rsid w:val="005A1001"/>
    <w:rsid w:val="005C147C"/>
    <w:rsid w:val="005F2E7F"/>
    <w:rsid w:val="00623F04"/>
    <w:rsid w:val="00625EAE"/>
    <w:rsid w:val="0063259B"/>
    <w:rsid w:val="00641C65"/>
    <w:rsid w:val="00647884"/>
    <w:rsid w:val="00671C85"/>
    <w:rsid w:val="00671EC4"/>
    <w:rsid w:val="00687B44"/>
    <w:rsid w:val="0069705D"/>
    <w:rsid w:val="006A4667"/>
    <w:rsid w:val="007579E3"/>
    <w:rsid w:val="007806A9"/>
    <w:rsid w:val="00782FC3"/>
    <w:rsid w:val="0079583D"/>
    <w:rsid w:val="007B4790"/>
    <w:rsid w:val="007C0028"/>
    <w:rsid w:val="007C4177"/>
    <w:rsid w:val="007F5F97"/>
    <w:rsid w:val="00821E5E"/>
    <w:rsid w:val="00822D00"/>
    <w:rsid w:val="0086289B"/>
    <w:rsid w:val="008E32CC"/>
    <w:rsid w:val="009124E8"/>
    <w:rsid w:val="00917C3A"/>
    <w:rsid w:val="0093689C"/>
    <w:rsid w:val="00960158"/>
    <w:rsid w:val="009B5F68"/>
    <w:rsid w:val="009C2AFC"/>
    <w:rsid w:val="00A01B8C"/>
    <w:rsid w:val="00A11627"/>
    <w:rsid w:val="00A23877"/>
    <w:rsid w:val="00A66F2F"/>
    <w:rsid w:val="00A73AB5"/>
    <w:rsid w:val="00AC6FBB"/>
    <w:rsid w:val="00AE6C50"/>
    <w:rsid w:val="00B1293B"/>
    <w:rsid w:val="00B5358E"/>
    <w:rsid w:val="00BB6B8A"/>
    <w:rsid w:val="00BE1482"/>
    <w:rsid w:val="00BF2F98"/>
    <w:rsid w:val="00BF3E44"/>
    <w:rsid w:val="00BF40A5"/>
    <w:rsid w:val="00C95218"/>
    <w:rsid w:val="00CB3184"/>
    <w:rsid w:val="00CC0A65"/>
    <w:rsid w:val="00CF5103"/>
    <w:rsid w:val="00D0431F"/>
    <w:rsid w:val="00D50BDB"/>
    <w:rsid w:val="00D8152A"/>
    <w:rsid w:val="00D92BE4"/>
    <w:rsid w:val="00DE3B78"/>
    <w:rsid w:val="00DF2CEC"/>
    <w:rsid w:val="00E678DE"/>
    <w:rsid w:val="00E7686E"/>
    <w:rsid w:val="00EA0554"/>
    <w:rsid w:val="00EB72D9"/>
    <w:rsid w:val="00EF3A8C"/>
    <w:rsid w:val="00F01C9F"/>
    <w:rsid w:val="00F33680"/>
    <w:rsid w:val="00F735B2"/>
    <w:rsid w:val="00F75688"/>
    <w:rsid w:val="00FE4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40A6"/>
  <w15:docId w15:val="{83A2A07D-5C26-4C65-8FC7-B6FA1198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A66F2F"/>
    <w:pPr>
      <w:spacing w:after="0" w:line="240" w:lineRule="auto"/>
    </w:pPr>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uiPriority w:val="99"/>
    <w:semiHidden/>
    <w:unhideWhenUsed/>
    <w:rsid w:val="005305F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305F6"/>
    <w:rPr>
      <w:rFonts w:ascii="Tahoma" w:hAnsi="Tahoma" w:cs="Tahoma"/>
      <w:sz w:val="16"/>
      <w:szCs w:val="16"/>
    </w:rPr>
  </w:style>
  <w:style w:type="character" w:styleId="Hypertextovodkaz">
    <w:name w:val="Hyperlink"/>
    <w:basedOn w:val="Standardnpsmoodstavce"/>
    <w:uiPriority w:val="99"/>
    <w:unhideWhenUsed/>
    <w:rsid w:val="0009683E"/>
    <w:rPr>
      <w:color w:val="0000FF" w:themeColor="hyperlink"/>
      <w:u w:val="single"/>
    </w:rPr>
  </w:style>
  <w:style w:type="character" w:customStyle="1" w:styleId="shorttext">
    <w:name w:val="short_text"/>
    <w:basedOn w:val="Standardnpsmoodstavce"/>
    <w:rsid w:val="0009683E"/>
  </w:style>
  <w:style w:type="character" w:customStyle="1" w:styleId="hps">
    <w:name w:val="hps"/>
    <w:basedOn w:val="Standardnpsmoodstavce"/>
    <w:rsid w:val="0009683E"/>
  </w:style>
  <w:style w:type="paragraph" w:styleId="Odstavecseseznamem">
    <w:name w:val="List Paragraph"/>
    <w:basedOn w:val="Normln"/>
    <w:uiPriority w:val="34"/>
    <w:qFormat/>
    <w:rsid w:val="0009683E"/>
    <w:pPr>
      <w:spacing w:after="160" w:line="259" w:lineRule="auto"/>
      <w:ind w:left="720"/>
      <w:contextualSpacing/>
    </w:pPr>
    <w:rPr>
      <w:lang w:val="cs-CZ"/>
    </w:rPr>
  </w:style>
  <w:style w:type="paragraph" w:styleId="Normlnweb">
    <w:name w:val="Normal (Web)"/>
    <w:basedOn w:val="Normln"/>
    <w:uiPriority w:val="99"/>
    <w:semiHidden/>
    <w:unhideWhenUsed/>
    <w:rsid w:val="0009683E"/>
    <w:pPr>
      <w:spacing w:before="100" w:beforeAutospacing="1" w:after="100" w:afterAutospacing="1" w:line="240" w:lineRule="auto"/>
    </w:pPr>
    <w:rPr>
      <w:rFonts w:ascii="Times New Roman" w:eastAsiaTheme="minorEastAsia" w:hAnsi="Times New Roman" w:cs="Times New Roman"/>
      <w:sz w:val="24"/>
      <w:szCs w:val="24"/>
      <w:lang w:val="cs-CZ" w:eastAsia="cs-CZ"/>
    </w:rPr>
  </w:style>
  <w:style w:type="character" w:styleId="Siln">
    <w:name w:val="Strong"/>
    <w:basedOn w:val="Standardnpsmoodstavce"/>
    <w:uiPriority w:val="22"/>
    <w:qFormat/>
    <w:rsid w:val="0009683E"/>
    <w:rPr>
      <w:b/>
      <w:bCs/>
      <w:color w:val="0059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710820">
      <w:bodyDiv w:val="1"/>
      <w:marLeft w:val="0"/>
      <w:marRight w:val="0"/>
      <w:marTop w:val="0"/>
      <w:marBottom w:val="0"/>
      <w:divBdr>
        <w:top w:val="none" w:sz="0" w:space="0" w:color="auto"/>
        <w:left w:val="none" w:sz="0" w:space="0" w:color="auto"/>
        <w:bottom w:val="none" w:sz="0" w:space="0" w:color="auto"/>
        <w:right w:val="none" w:sz="0" w:space="0" w:color="auto"/>
      </w:divBdr>
    </w:div>
    <w:div w:id="1660227816">
      <w:bodyDiv w:val="1"/>
      <w:marLeft w:val="0"/>
      <w:marRight w:val="0"/>
      <w:marTop w:val="0"/>
      <w:marBottom w:val="0"/>
      <w:divBdr>
        <w:top w:val="none" w:sz="0" w:space="0" w:color="auto"/>
        <w:left w:val="none" w:sz="0" w:space="0" w:color="auto"/>
        <w:bottom w:val="none" w:sz="0" w:space="0" w:color="auto"/>
        <w:right w:val="none" w:sz="0" w:space="0" w:color="auto"/>
      </w:divBdr>
      <w:divsChild>
        <w:div w:id="1213233041">
          <w:marLeft w:val="0"/>
          <w:marRight w:val="0"/>
          <w:marTop w:val="0"/>
          <w:marBottom w:val="0"/>
          <w:divBdr>
            <w:top w:val="none" w:sz="0" w:space="0" w:color="auto"/>
            <w:left w:val="none" w:sz="0" w:space="0" w:color="auto"/>
            <w:bottom w:val="none" w:sz="0" w:space="0" w:color="auto"/>
            <w:right w:val="none" w:sz="0" w:space="0" w:color="auto"/>
          </w:divBdr>
          <w:divsChild>
            <w:div w:id="1312566177">
              <w:marLeft w:val="0"/>
              <w:marRight w:val="0"/>
              <w:marTop w:val="0"/>
              <w:marBottom w:val="0"/>
              <w:divBdr>
                <w:top w:val="none" w:sz="0" w:space="0" w:color="auto"/>
                <w:left w:val="none" w:sz="0" w:space="0" w:color="auto"/>
                <w:bottom w:val="none" w:sz="0" w:space="0" w:color="auto"/>
                <w:right w:val="none" w:sz="0" w:space="0" w:color="auto"/>
              </w:divBdr>
            </w:div>
          </w:divsChild>
        </w:div>
        <w:div w:id="1723554954">
          <w:marLeft w:val="0"/>
          <w:marRight w:val="0"/>
          <w:marTop w:val="0"/>
          <w:marBottom w:val="0"/>
          <w:divBdr>
            <w:top w:val="none" w:sz="0" w:space="0" w:color="auto"/>
            <w:left w:val="none" w:sz="0" w:space="0" w:color="auto"/>
            <w:bottom w:val="none" w:sz="0" w:space="0" w:color="auto"/>
            <w:right w:val="none" w:sz="0" w:space="0" w:color="auto"/>
          </w:divBdr>
          <w:divsChild>
            <w:div w:id="331615409">
              <w:marLeft w:val="0"/>
              <w:marRight w:val="0"/>
              <w:marTop w:val="0"/>
              <w:marBottom w:val="0"/>
              <w:divBdr>
                <w:top w:val="none" w:sz="0" w:space="0" w:color="auto"/>
                <w:left w:val="none" w:sz="0" w:space="0" w:color="auto"/>
                <w:bottom w:val="none" w:sz="0" w:space="0" w:color="auto"/>
                <w:right w:val="none" w:sz="0" w:space="0" w:color="auto"/>
              </w:divBdr>
            </w:div>
          </w:divsChild>
        </w:div>
        <w:div w:id="1247575847">
          <w:marLeft w:val="0"/>
          <w:marRight w:val="0"/>
          <w:marTop w:val="0"/>
          <w:marBottom w:val="0"/>
          <w:divBdr>
            <w:top w:val="none" w:sz="0" w:space="0" w:color="auto"/>
            <w:left w:val="none" w:sz="0" w:space="0" w:color="auto"/>
            <w:bottom w:val="none" w:sz="0" w:space="0" w:color="auto"/>
            <w:right w:val="none" w:sz="0" w:space="0" w:color="auto"/>
          </w:divBdr>
        </w:div>
        <w:div w:id="705251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rcel.stofik@ujep.c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el.stofik@ujep.c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9FDE7-9E49-48F0-A039-69B25EBF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1010</Words>
  <Characters>5964</Characters>
  <Application>Microsoft Office Word</Application>
  <DocSecurity>0</DocSecurity>
  <Lines>49</Lines>
  <Paragraphs>13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 Minhova Macounova</dc:creator>
  <cp:lastModifiedBy>Miloslav Netušil</cp:lastModifiedBy>
  <cp:revision>9</cp:revision>
  <cp:lastPrinted>2016-02-04T12:24:00Z</cp:lastPrinted>
  <dcterms:created xsi:type="dcterms:W3CDTF">2016-03-14T00:15:00Z</dcterms:created>
  <dcterms:modified xsi:type="dcterms:W3CDTF">2016-07-01T13:02:00Z</dcterms:modified>
</cp:coreProperties>
</file>