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5CD8F4F0" wp14:textId="77777777">
      <w:pPr>
        <w:pStyle w:val="Normal"/>
        <w:pBdr>
          <w:bottom w:val="single" w:color="000000" w:sz="4" w:space="6"/>
        </w:pBdr>
        <w:spacing w:before="0" w:after="80"/>
        <w:jc w:val="center"/>
        <w:rPr/>
      </w:pPr>
      <w:r>
        <w:rPr>
          <w:rFonts w:eastAsia="Arial" w:cs="Arial"/>
          <w:b/>
          <w:bCs/>
          <w:sz w:val="40"/>
          <w:szCs w:val="40"/>
        </w:rPr>
        <w:t>EXAMEN SUR TABLE</w:t>
      </w:r>
    </w:p>
    <w:p xmlns:wp14="http://schemas.microsoft.com/office/word/2010/wordml" w14:paraId="5C8D89CC" wp14:textId="77777777">
      <w:pPr>
        <w:pStyle w:val="Normal"/>
        <w:spacing w:before="120" w:after="60"/>
        <w:jc w:val="center"/>
        <w:rPr/>
      </w:pPr>
      <w:r>
        <w:rPr>
          <w:rFonts w:eastAsia="Arial" w:cs="Arial"/>
          <w:b/>
          <w:bCs/>
          <w:sz w:val="28"/>
          <w:szCs w:val="28"/>
        </w:rPr>
        <w:t xml:space="preserve">Codesign </w:t>
      </w:r>
      <w:r>
        <w:rPr>
          <w:rFonts w:eastAsia="Arial" w:cs="Arial"/>
          <w:b/>
          <w:bCs/>
          <w:sz w:val="28"/>
          <w:szCs w:val="28"/>
        </w:rPr>
        <w:t xml:space="preserve">FPGA </w:t>
      </w:r>
      <w:r>
        <w:rPr>
          <w:rFonts w:eastAsia="Arial" w:cs="Arial"/>
          <w:b/>
          <w:bCs/>
          <w:sz w:val="28"/>
          <w:szCs w:val="28"/>
        </w:rPr>
        <w:t>sur DE0-Nano</w:t>
      </w:r>
    </w:p>
    <w:p xmlns:wp14="http://schemas.microsoft.com/office/word/2010/wordml" w14:paraId="11200A7A" wp14:textId="77777777">
      <w:pPr>
        <w:pStyle w:val="Normal"/>
        <w:spacing w:before="0" w:after="240"/>
        <w:jc w:val="center"/>
        <w:rPr/>
      </w:pPr>
      <w:r>
        <w:rPr>
          <w:rFonts w:eastAsia="Arial" w:cs="Arial"/>
          <w:i/>
          <w:iCs/>
          <w:sz w:val="22"/>
          <w:szCs w:val="22"/>
        </w:rPr>
        <w:t>Calculateur arithmétique câblé avec sélection d’opération – Vérification logicielle</w:t>
      </w:r>
    </w:p>
    <w:tbl>
      <w:tblPr>
        <w:tblW w:w="9501" w:type="dxa"/>
        <w:jc w:val="start"/>
        <w:tblInd w:w="-143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50"/>
        <w:gridCol w:w="2208"/>
        <w:gridCol w:w="2100"/>
        <w:gridCol w:w="2043"/>
      </w:tblGrid>
      <w:tr xmlns:wp14="http://schemas.microsoft.com/office/word/2010/wordml" w14:paraId="09C034F0" wp14:textId="77777777">
        <w:trPr/>
        <w:tc>
          <w:tcPr>
            <w:tcW w:w="315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505FF1D9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</w:t>
            </w:r>
            <w:r>
              <w:rPr>
                <w:rFonts w:eastAsia="Arial" w:cs="Arial"/>
                <w:b/>
                <w:bCs/>
                <w:sz w:val="22"/>
                <w:szCs w:val="22"/>
              </w:rPr>
              <w:t>ible</w:t>
            </w:r>
            <w:r>
              <w:rPr>
                <w:rFonts w:eastAsia="Arial" w:cs="Arial"/>
                <w:sz w:val="20"/>
                <w:szCs w:val="20"/>
              </w:rPr>
              <w:t xml:space="preserve">  DE0-Nano (Cyclone IV)</w:t>
            </w:r>
          </w:p>
        </w:tc>
        <w:tc>
          <w:tcPr>
            <w:tcW w:w="2208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09C2F834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Outil</w:t>
            </w:r>
            <w:r>
              <w:rPr>
                <w:rFonts w:eastAsia="Arial" w:cs="Arial"/>
                <w:sz w:val="20"/>
                <w:szCs w:val="20"/>
              </w:rPr>
              <w:t xml:space="preserve">  Quartus II 13.0</w:t>
            </w:r>
          </w:p>
        </w:tc>
        <w:tc>
          <w:tcPr>
            <w:tcW w:w="210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3942EF5B" wp14:textId="77777777">
            <w:pPr>
              <w:pStyle w:val="Normal"/>
              <w:spacing w:before="0" w:after="12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Durée</w:t>
            </w:r>
            <w:r>
              <w:rPr>
                <w:rFonts w:eastAsia="Arial" w:cs="Arial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b/>
                <w:bCs/>
                <w:color w:val="FF0000"/>
                <w:sz w:val="20"/>
                <w:szCs w:val="20"/>
              </w:rPr>
              <w:t>3</w:t>
            </w:r>
            <w:r>
              <w:rPr>
                <w:rFonts w:eastAsia="Arial" w:cs="Arial"/>
                <w:b/>
                <w:bCs/>
                <w:color w:val="FF0000"/>
                <w:sz w:val="20"/>
                <w:szCs w:val="20"/>
              </w:rPr>
              <w:t>H</w:t>
            </w:r>
          </w:p>
          <w:p w14:paraId="0C5C533D" wp14:textId="77777777">
            <w:pPr>
              <w:pStyle w:val="Normal"/>
              <w:spacing w:before="0" w:after="120"/>
              <w:jc w:val="center"/>
              <w:rPr>
                <w:rFonts w:ascii="Arial" w:hAnsi="Arial" w:eastAsia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0000"/>
                <w:sz w:val="20"/>
                <w:szCs w:val="20"/>
              </w:rPr>
              <w:t>13h30-16h</w:t>
            </w:r>
            <w:r>
              <w:rPr>
                <w:rFonts w:eastAsia="Arial" w:cs="Arial"/>
                <w:b/>
                <w:bCs/>
                <w:color w:val="FF0000"/>
                <w:sz w:val="20"/>
                <w:szCs w:val="20"/>
              </w:rPr>
              <w:t>25</w:t>
            </w:r>
          </w:p>
        </w:tc>
        <w:tc>
          <w:tcPr>
            <w:tcW w:w="2043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30E7147D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Total</w:t>
            </w:r>
            <w:r>
              <w:rPr>
                <w:rFonts w:eastAsia="Arial" w:cs="Arial"/>
                <w:sz w:val="20"/>
                <w:szCs w:val="20"/>
              </w:rPr>
              <w:t xml:space="preserve">  20 points</w:t>
            </w:r>
          </w:p>
        </w:tc>
      </w:tr>
    </w:tbl>
    <w:p xmlns:wp14="http://schemas.microsoft.com/office/word/2010/wordml" w14:paraId="672A6659" wp14:textId="77777777">
      <w:pPr>
        <w:pStyle w:val="Normal"/>
        <w:spacing w:before="0" w:after="100"/>
        <w:rPr/>
      </w:pPr>
      <w:r>
        <w:rPr/>
      </w:r>
    </w:p>
    <w:tbl>
      <w:tblPr>
        <w:tblW w:w="9501" w:type="dxa"/>
        <w:jc w:val="start"/>
        <w:tblInd w:w="-143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501"/>
      </w:tblGrid>
      <w:tr xmlns:wp14="http://schemas.microsoft.com/office/word/2010/wordml" w14:paraId="48EDE4CD" wp14:textId="77777777">
        <w:trPr/>
        <w:tc>
          <w:tcPr>
            <w:tcW w:w="9501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28A77E73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Consignes générales</w:t>
            </w:r>
          </w:p>
          <w:p w14:paraId="1F20B896" wp14:textId="77777777">
            <w:pPr>
              <w:pStyle w:val="ListParagraph"/>
              <w:numPr>
                <w:ilvl w:val="0"/>
                <w:numId w:val="3"/>
              </w:numPr>
              <w:spacing w:before="0" w:after="80"/>
              <w:rPr/>
            </w:pPr>
            <w:r>
              <w:rPr>
                <w:rFonts w:eastAsia="Arial" w:cs="Arial"/>
                <w:sz w:val="22"/>
                <w:szCs w:val="22"/>
              </w:rPr>
              <w:t>D</w:t>
            </w:r>
            <w:r>
              <w:rPr>
                <w:rFonts w:eastAsia="Arial" w:cs="Arial"/>
                <w:sz w:val="22"/>
                <w:szCs w:val="22"/>
              </w:rPr>
              <w:t>ocument</w:t>
            </w:r>
            <w:r>
              <w:rPr>
                <w:rFonts w:eastAsia="Arial" w:cs="Arial"/>
                <w:sz w:val="22"/>
                <w:szCs w:val="22"/>
              </w:rPr>
              <w:t>ation</w:t>
            </w:r>
            <w:r>
              <w:rPr>
                <w:rFonts w:eastAsia="Arial" w:cs="Arial"/>
                <w:sz w:val="22"/>
                <w:szCs w:val="22"/>
              </w:rPr>
              <w:t xml:space="preserve"> autorisé</w:t>
            </w:r>
            <w:r>
              <w:rPr>
                <w:rFonts w:eastAsia="Arial" w:cs="Arial"/>
                <w:sz w:val="22"/>
                <w:szCs w:val="22"/>
              </w:rPr>
              <w:t>e</w:t>
            </w:r>
            <w:r>
              <w:rPr>
                <w:rFonts w:eastAsia="Arial" w:cs="Arial"/>
                <w:sz w:val="22"/>
                <w:szCs w:val="22"/>
              </w:rPr>
              <w:t xml:space="preserve">. </w:t>
            </w:r>
          </w:p>
          <w:p w14:paraId="1C4B9DBE" wp14:textId="77777777">
            <w:pPr>
              <w:pStyle w:val="ListParagraph"/>
              <w:numPr>
                <w:ilvl w:val="0"/>
                <w:numId w:val="1"/>
              </w:numPr>
              <w:spacing w:before="0" w:after="8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Module fourni :  capteurs_sol.vhd</w:t>
            </w:r>
          </w:p>
          <w:p w14:paraId="3E533D2E" wp14:textId="77777777"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Arial" w:cs="Arial"/>
                <w:sz w:val="22"/>
                <w:szCs w:val="22"/>
              </w:rPr>
              <w:t>Répondez directement sur ce sujet dans les espaces prévus.</w:t>
            </w:r>
          </w:p>
          <w:p w14:paraId="091E9ADD" wp14:textId="77777777"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Arial" w:cs="Arial"/>
                <w:sz w:val="22"/>
                <w:szCs w:val="22"/>
              </w:rPr>
              <w:t>P</w:t>
            </w:r>
            <w:r>
              <w:rPr>
                <w:rFonts w:eastAsia="Arial" w:cs="Arial"/>
                <w:sz w:val="22"/>
                <w:szCs w:val="22"/>
              </w:rPr>
              <w:t>récision d</w:t>
            </w:r>
            <w:r>
              <w:rPr>
                <w:rFonts w:eastAsia="Arial" w:cs="Arial"/>
                <w:sz w:val="22"/>
                <w:szCs w:val="22"/>
              </w:rPr>
              <w:t>es terminologie utilisée</w:t>
            </w:r>
            <w:r>
              <w:rPr>
                <w:rFonts w:eastAsia="Arial" w:cs="Arial"/>
                <w:sz w:val="22"/>
                <w:szCs w:val="22"/>
              </w:rPr>
              <w:t xml:space="preserve"> (VHDL, SPI, codesign, ...).</w:t>
            </w:r>
          </w:p>
          <w:p w14:paraId="41824660" wp14:textId="77777777"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Arial" w:cs="Arial"/>
                <w:sz w:val="22"/>
                <w:szCs w:val="22"/>
              </w:rPr>
              <w:t>Le barème est indiqué entre crochets après chaque question.</w:t>
            </w:r>
          </w:p>
          <w:p w14:paraId="7EAC32B9" wp14:textId="77777777">
            <w:pPr>
              <w:pStyle w:val="ListParagraph"/>
              <w:numPr>
                <w:ilvl w:val="0"/>
                <w:numId w:val="1"/>
              </w:numPr>
              <w:spacing w:before="0" w:after="8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Les questions sont indépendantes. En cas de blocage, passez à la suivante.</w:t>
            </w:r>
          </w:p>
          <w:p w14:paraId="5BA647BA" wp14:textId="77777777">
            <w:pPr>
              <w:pStyle w:val="ListParagraph"/>
              <w:numPr>
                <w:ilvl w:val="0"/>
                <w:numId w:val="1"/>
              </w:numPr>
              <w:spacing w:before="0" w:after="8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color w:val="FF0000"/>
                <w:sz w:val="22"/>
                <w:szCs w:val="22"/>
              </w:rPr>
              <w:t xml:space="preserve">Vos réponses doivent être courtes, concises et </w:t>
            </w:r>
            <w:r>
              <w:rPr>
                <w:rFonts w:eastAsia="Arial" w:cs="Arial"/>
                <w:color w:val="FF0000"/>
                <w:sz w:val="22"/>
                <w:szCs w:val="22"/>
              </w:rPr>
              <w:t xml:space="preserve">donc </w:t>
            </w:r>
            <w:r>
              <w:rPr>
                <w:rFonts w:eastAsia="Arial" w:cs="Arial"/>
                <w:color w:val="FF0000"/>
                <w:sz w:val="22"/>
                <w:szCs w:val="22"/>
              </w:rPr>
              <w:t>précises.</w:t>
            </w: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77EF1C62" wp14:textId="77777777">
            <w:pPr>
              <w:pStyle w:val="ListParagraph"/>
              <w:numPr>
                <w:ilvl w:val="0"/>
                <w:numId w:val="1"/>
              </w:numPr>
              <w:spacing w:before="0" w:after="8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Votre projet, v</w:t>
            </w:r>
            <w:r>
              <w:rPr>
                <w:rFonts w:eastAsia="Arial" w:cs="Arial"/>
                <w:sz w:val="22"/>
                <w:szCs w:val="22"/>
              </w:rPr>
              <w:t xml:space="preserve">os descriptions </w:t>
            </w:r>
            <w:r>
              <w:rPr>
                <w:rFonts w:eastAsia="Arial" w:cs="Arial"/>
                <w:sz w:val="22"/>
                <w:szCs w:val="22"/>
              </w:rPr>
              <w:t>doivent être</w:t>
            </w:r>
            <w:r>
              <w:rPr>
                <w:rFonts w:eastAsia="Arial" w:cs="Arial"/>
                <w:sz w:val="22"/>
                <w:szCs w:val="22"/>
              </w:rPr>
              <w:t xml:space="preserve"> </w:t>
            </w:r>
            <w:r>
              <w:rPr>
                <w:rFonts w:eastAsia="Arial" w:cs="Arial"/>
                <w:sz w:val="22"/>
                <w:szCs w:val="22"/>
              </w:rPr>
              <w:t xml:space="preserve">bien indentés, </w:t>
            </w:r>
            <w:r>
              <w:rPr>
                <w:rFonts w:eastAsia="Arial" w:cs="Arial"/>
                <w:sz w:val="22"/>
                <w:szCs w:val="22"/>
              </w:rPr>
              <w:t xml:space="preserve">structurés </w:t>
            </w:r>
            <w:r>
              <w:rPr>
                <w:rFonts w:eastAsia="Arial" w:cs="Arial"/>
                <w:sz w:val="22"/>
                <w:szCs w:val="22"/>
              </w:rPr>
              <w:t xml:space="preserve">et </w:t>
            </w:r>
            <w:r>
              <w:rPr>
                <w:rFonts w:eastAsia="Arial" w:cs="Arial"/>
                <w:sz w:val="22"/>
                <w:szCs w:val="22"/>
              </w:rPr>
              <w:t xml:space="preserve">commentés avec </w:t>
            </w:r>
            <w:r>
              <w:rPr>
                <w:rFonts w:eastAsia="Arial" w:cs="Arial"/>
                <w:sz w:val="22"/>
                <w:szCs w:val="22"/>
              </w:rPr>
              <w:t xml:space="preserve">un </w:t>
            </w:r>
            <w:r>
              <w:rPr>
                <w:rFonts w:eastAsia="Arial" w:cs="Arial"/>
                <w:sz w:val="22"/>
                <w:szCs w:val="22"/>
              </w:rPr>
              <w:t>juste nécessaire.</w:t>
            </w:r>
          </w:p>
          <w:p w14:paraId="223E1635" wp14:textId="77777777">
            <w:pPr>
              <w:pStyle w:val="ListParagraph"/>
              <w:numPr>
                <w:ilvl w:val="0"/>
                <w:numId w:val="1"/>
              </w:numPr>
              <w:spacing w:before="0" w:after="80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Vos versions antérieures (TP) peuvent être utilisées.</w:t>
            </w:r>
          </w:p>
          <w:p w14:paraId="76235D8D" wp14:textId="77777777">
            <w:pPr>
              <w:pStyle w:val="ListParagraph"/>
              <w:numPr>
                <w:ilvl w:val="0"/>
                <w:numId w:val="1"/>
              </w:numPr>
              <w:spacing w:before="0" w:after="8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Rendu sous forme d’un projet GITHUB </w:t>
            </w:r>
            <w:r>
              <w:rPr>
                <w:rFonts w:eastAsia="Arial" w:cs="Arial"/>
                <w:sz w:val="22"/>
                <w:szCs w:val="22"/>
              </w:rPr>
              <w:t xml:space="preserve">incluant ce document contenant les réponses aux questions </w:t>
            </w:r>
            <w:r>
              <w:rPr>
                <w:rFonts w:eastAsia="Arial" w:cs="Arial"/>
                <w:sz w:val="22"/>
                <w:szCs w:val="22"/>
              </w:rPr>
              <w:t xml:space="preserve">; </w:t>
            </w:r>
            <w:r>
              <w:rPr>
                <w:rFonts w:eastAsia="Arial" w:cs="Arial"/>
                <w:b/>
                <w:bCs/>
                <w:sz w:val="22"/>
                <w:szCs w:val="22"/>
              </w:rPr>
              <w:t xml:space="preserve">dernière </w:t>
            </w:r>
            <w:r>
              <w:rPr>
                <w:rFonts w:eastAsia="Arial" w:cs="Arial"/>
                <w:b/>
                <w:bCs/>
                <w:sz w:val="22"/>
                <w:szCs w:val="22"/>
              </w:rPr>
              <w:t>heure</w:t>
            </w:r>
            <w:r>
              <w:rPr>
                <w:rFonts w:eastAsia="Arial" w:cs="Arial"/>
                <w:sz w:val="22"/>
                <w:szCs w:val="22"/>
              </w:rPr>
              <w:t xml:space="preserve"> de mise à jour </w:t>
            </w:r>
            <w:r>
              <w:rPr>
                <w:rFonts w:eastAsia="Arial" w:cs="Arial"/>
                <w:b/>
                <w:bCs/>
                <w:color w:val="FF0000"/>
                <w:sz w:val="22"/>
                <w:szCs w:val="22"/>
              </w:rPr>
              <w:t xml:space="preserve"> (08 avril 2026 – 16h30). </w:t>
            </w:r>
          </w:p>
          <w:p w14:paraId="7F09104C" wp14:textId="77777777">
            <w:pPr>
              <w:pStyle w:val="ListParagraph"/>
              <w:numPr>
                <w:ilvl w:val="0"/>
                <w:numId w:val="1"/>
              </w:numPr>
              <w:spacing w:before="0" w:after="80"/>
              <w:rPr>
                <w:rFonts w:ascii="Arial" w:hAnsi="Arial" w:eastAsia="Arial" w:cs="Arial"/>
                <w:b/>
                <w:bCs/>
                <w:color w:val="FF0000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color w:val="FF0000"/>
                <w:sz w:val="22"/>
                <w:szCs w:val="22"/>
              </w:rPr>
              <w:t>Pénalité(s) de remise en retard ou (et) de post-modification (toute post-modification de n’importe quel fichier annule sa prise en compte).</w:t>
            </w:r>
          </w:p>
        </w:tc>
      </w:tr>
    </w:tbl>
    <w:p xmlns:wp14="http://schemas.microsoft.com/office/word/2010/wordml" w14:paraId="79FEEE1A" wp14:textId="77777777">
      <w:pPr>
        <w:pStyle w:val="Normal"/>
        <w:pBdr>
          <w:top w:val="single" w:color="000000" w:sz="8" w:space="4"/>
          <w:bottom w:val="single" w:color="000000" w:sz="8" w:space="4"/>
        </w:pBdr>
        <w:spacing w:before="280" w:after="160"/>
        <w:rPr/>
      </w:pPr>
      <w:r>
        <w:rPr>
          <w:rFonts w:eastAsia="Arial" w:cs="Arial"/>
          <w:b/>
          <w:bCs/>
          <w:caps/>
          <w:color w:val="3465A4"/>
          <w:sz w:val="22"/>
          <w:szCs w:val="22"/>
        </w:rPr>
        <w:t>Partie 1 — Compréhension du module capteurs_sol.vhd  (9 points)</w:t>
      </w:r>
    </w:p>
    <w:p xmlns:wp14="http://schemas.microsoft.com/office/word/2010/wordml" w14:paraId="042A909B" wp14:textId="77777777">
      <w:pPr>
        <w:pStyle w:val="Normal"/>
        <w:spacing w:before="240" w:after="100"/>
        <w:rPr/>
      </w:pPr>
      <w:r>
        <w:rPr>
          <w:rFonts w:eastAsia="Arial" w:cs="Arial"/>
          <w:b/>
          <w:bCs/>
          <w:sz w:val="22"/>
          <w:szCs w:val="22"/>
        </w:rPr>
        <w:t xml:space="preserve">Q1.  </w:t>
      </w:r>
      <w:r>
        <w:rPr>
          <w:rFonts w:eastAsia="Arial" w:cs="Arial"/>
          <w:sz w:val="22"/>
          <w:szCs w:val="22"/>
        </w:rPr>
        <w:t>Combien de canaux analogiques le module capteurs_sol.vhd acquiert-il effectivement ? Justifiez en vous appuyant précisément sur le code VHDL.</w:t>
      </w:r>
      <w:r>
        <w:rPr>
          <w:rFonts w:eastAsia="Arial" w:cs="Arial"/>
          <w:b/>
          <w:bCs/>
          <w:sz w:val="20"/>
          <w:szCs w:val="20"/>
        </w:rPr>
        <w:t xml:space="preserve"> [1 pt]</w:t>
      </w:r>
    </w:p>
    <w:tbl>
      <w:tblPr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26"/>
      </w:tblGrid>
      <w:tr xmlns:wp14="http://schemas.microsoft.com/office/word/2010/wordml" w14:paraId="34663BEA" wp14:textId="77777777">
        <w:trPr/>
        <w:tc>
          <w:tcPr>
            <w:tcW w:w="9026" w:type="dxa"/>
            <w:tcBorders/>
          </w:tcPr>
          <w:p w14:paraId="55779C3D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Réponse :</w:t>
            </w:r>
          </w:p>
        </w:tc>
      </w:tr>
      <w:tr xmlns:wp14="http://schemas.microsoft.com/office/word/2010/wordml" w14:paraId="54F9AE05" wp14:textId="77777777">
        <w:trPr/>
        <w:tc>
          <w:tcPr>
            <w:tcW w:w="9026" w:type="dxa"/>
            <w:tcBorders>
              <w:bottom w:val="single" w:color="000000" w:sz="2" w:space="0"/>
            </w:tcBorders>
            <w:tcMar>
              <w:top w:w="60" w:type="dxa"/>
              <w:start w:w="0" w:type="dxa"/>
              <w:bottom w:w="60" w:type="dxa"/>
              <w:end w:w="0" w:type="dxa"/>
            </w:tcMar>
          </w:tcPr>
          <w:p w14:paraId="29D6B04F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0A6959E7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100C5B58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</w:tbl>
    <w:p xmlns:wp14="http://schemas.microsoft.com/office/word/2010/wordml" w14:paraId="00C7C0E2" wp14:textId="77777777">
      <w:pPr>
        <w:pStyle w:val="Normal"/>
        <w:spacing w:before="240" w:after="100"/>
        <w:rPr/>
      </w:pPr>
      <w:r>
        <w:rPr>
          <w:rFonts w:eastAsia="Arial" w:cs="Arial"/>
          <w:b/>
          <w:bCs/>
          <w:sz w:val="22"/>
          <w:szCs w:val="22"/>
        </w:rPr>
        <w:t xml:space="preserve">Q2.  </w:t>
      </w:r>
      <w:r>
        <w:rPr>
          <w:rFonts w:eastAsia="Arial" w:cs="Arial"/>
          <w:sz w:val="22"/>
          <w:szCs w:val="22"/>
        </w:rPr>
        <w:t xml:space="preserve">Quelle est la résolution effective (en bits) des données disponibles sur les sorties data0r à data6r ? Expliquez la différence avec la résolution native du LTC2308 et indiquez quels bits sont tronqués </w:t>
      </w:r>
      <w:r>
        <w:rPr>
          <w:rFonts w:eastAsia="Arial" w:cs="Arial"/>
          <w:sz w:val="22"/>
          <w:szCs w:val="22"/>
        </w:rPr>
        <w:t>et qu’elle en est l’incidence</w:t>
      </w:r>
      <w:r>
        <w:rPr>
          <w:rFonts w:eastAsia="Arial" w:cs="Arial"/>
          <w:sz w:val="22"/>
          <w:szCs w:val="22"/>
        </w:rPr>
        <w:t>.</w:t>
      </w:r>
      <w:r>
        <w:rPr>
          <w:rFonts w:eastAsia="Arial" w:cs="Arial"/>
          <w:b/>
          <w:bCs/>
          <w:sz w:val="20"/>
          <w:szCs w:val="20"/>
        </w:rPr>
        <w:t xml:space="preserve"> [1 pt]</w:t>
      </w:r>
    </w:p>
    <w:tbl>
      <w:tblPr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26"/>
      </w:tblGrid>
      <w:tr xmlns:wp14="http://schemas.microsoft.com/office/word/2010/wordml" w14:paraId="0FBE99AC" wp14:textId="77777777">
        <w:trPr/>
        <w:tc>
          <w:tcPr>
            <w:tcW w:w="9026" w:type="dxa"/>
            <w:tcBorders/>
          </w:tcPr>
          <w:p w14:paraId="15375D17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Réponse :</w:t>
            </w:r>
          </w:p>
        </w:tc>
      </w:tr>
      <w:tr xmlns:wp14="http://schemas.microsoft.com/office/word/2010/wordml" w14:paraId="2894B68E" wp14:textId="77777777">
        <w:trPr/>
        <w:tc>
          <w:tcPr>
            <w:tcW w:w="9026" w:type="dxa"/>
            <w:tcBorders>
              <w:bottom w:val="single" w:color="000000" w:sz="2" w:space="0"/>
            </w:tcBorders>
            <w:tcMar>
              <w:top w:w="60" w:type="dxa"/>
              <w:start w:w="0" w:type="dxa"/>
              <w:bottom w:w="60" w:type="dxa"/>
              <w:end w:w="0" w:type="dxa"/>
            </w:tcMar>
          </w:tcPr>
          <w:p w14:paraId="12F40E89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608DEACE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2BAC6FC9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</w:tbl>
    <w:p xmlns:wp14="http://schemas.microsoft.com/office/word/2010/wordml" w14:paraId="0A37501D" wp14:textId="77777777">
      <w:pPr>
        <w:pStyle w:val="Normal"/>
        <w:spacing w:before="240" w:after="100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/>
          <w:b/>
          <w:bCs/>
          <w:sz w:val="22"/>
          <w:szCs w:val="22"/>
        </w:rPr>
      </w:r>
      <w:r>
        <w:br w:type="page"/>
      </w:r>
    </w:p>
    <w:p xmlns:wp14="http://schemas.microsoft.com/office/word/2010/wordml" w14:paraId="0A79B64C" wp14:textId="77777777">
      <w:pPr>
        <w:pStyle w:val="Normal"/>
        <w:spacing w:before="240" w:after="100"/>
        <w:rPr/>
      </w:pPr>
      <w:r>
        <w:rPr>
          <w:rFonts w:eastAsia="Arial" w:cs="Arial"/>
          <w:b/>
          <w:bCs/>
          <w:sz w:val="22"/>
          <w:szCs w:val="22"/>
        </w:rPr>
        <w:t xml:space="preserve">Q3.  </w:t>
      </w:r>
      <w:r>
        <w:rPr>
          <w:rFonts w:eastAsia="Arial" w:cs="Arial"/>
          <w:sz w:val="22"/>
          <w:szCs w:val="22"/>
        </w:rPr>
        <w:t>Quel est le rôle du signal data_capture ? Quel événement logique déclenche une nouvelle séquence d’acquisition ? Pourquoi l’état S5 attend-il que data_capture repasse à ‘0’ avant de retourner en S0 ?</w:t>
      </w:r>
      <w:r>
        <w:rPr>
          <w:rFonts w:eastAsia="Arial" w:cs="Arial"/>
          <w:b/>
          <w:bCs/>
          <w:sz w:val="20"/>
          <w:szCs w:val="20"/>
        </w:rPr>
        <w:t xml:space="preserve"> [1 pt]</w:t>
      </w:r>
    </w:p>
    <w:tbl>
      <w:tblPr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26"/>
      </w:tblGrid>
      <w:tr xmlns:wp14="http://schemas.microsoft.com/office/word/2010/wordml" w14:paraId="32A24B56" wp14:textId="77777777">
        <w:trPr/>
        <w:tc>
          <w:tcPr>
            <w:tcW w:w="9026" w:type="dxa"/>
            <w:tcBorders/>
          </w:tcPr>
          <w:p w14:paraId="7E52E60C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Réponse :</w:t>
            </w:r>
          </w:p>
        </w:tc>
      </w:tr>
      <w:tr xmlns:wp14="http://schemas.microsoft.com/office/word/2010/wordml" w14:paraId="4671ABCD" wp14:textId="77777777">
        <w:trPr/>
        <w:tc>
          <w:tcPr>
            <w:tcW w:w="9026" w:type="dxa"/>
            <w:tcBorders>
              <w:bottom w:val="single" w:color="000000" w:sz="2" w:space="0"/>
            </w:tcBorders>
            <w:tcMar>
              <w:top w:w="60" w:type="dxa"/>
              <w:start w:w="0" w:type="dxa"/>
              <w:bottom w:w="60" w:type="dxa"/>
              <w:end w:w="0" w:type="dxa"/>
            </w:tcMar>
          </w:tcPr>
          <w:p w14:paraId="156A6281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20876B09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10146664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</w:tbl>
    <w:p xmlns:wp14="http://schemas.microsoft.com/office/word/2010/wordml" w14:paraId="7D339603" wp14:textId="77777777">
      <w:pPr>
        <w:pStyle w:val="Normal"/>
        <w:spacing w:before="240" w:after="100"/>
        <w:rPr/>
      </w:pPr>
      <w:r>
        <w:rPr>
          <w:rFonts w:eastAsia="Arial" w:cs="Arial"/>
          <w:b/>
          <w:bCs/>
          <w:sz w:val="22"/>
          <w:szCs w:val="22"/>
        </w:rPr>
        <w:t xml:space="preserve">Q4.  </w:t>
      </w:r>
      <w:r>
        <w:rPr>
          <w:rFonts w:eastAsia="Arial" w:cs="Arial"/>
          <w:sz w:val="22"/>
          <w:szCs w:val="22"/>
        </w:rPr>
        <w:t xml:space="preserve">Décrivez en une phrase </w:t>
      </w:r>
      <w:r>
        <w:rPr>
          <w:rFonts w:eastAsia="Arial" w:cs="Arial"/>
          <w:sz w:val="22"/>
          <w:szCs w:val="22"/>
        </w:rPr>
        <w:t>concise</w:t>
      </w:r>
      <w:r>
        <w:rPr>
          <w:rFonts w:eastAsia="Arial" w:cs="Arial"/>
          <w:sz w:val="22"/>
          <w:szCs w:val="22"/>
        </w:rPr>
        <w:t xml:space="preserve"> le rôle de chacun des états de l’automate.</w:t>
      </w:r>
      <w:r>
        <w:rPr>
          <w:rFonts w:eastAsia="Arial" w:cs="Arial"/>
          <w:b/>
          <w:bCs/>
          <w:sz w:val="20"/>
          <w:szCs w:val="20"/>
        </w:rPr>
        <w:t xml:space="preserve"> [3 pts]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99"/>
        <w:gridCol w:w="8227"/>
      </w:tblGrid>
      <w:tr xmlns:wp14="http://schemas.microsoft.com/office/word/2010/wordml" w14:paraId="3276A93E" wp14:textId="77777777">
        <w:trPr/>
        <w:tc>
          <w:tcPr>
            <w:tcW w:w="7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vAlign w:val="center"/>
          </w:tcPr>
          <w:p w14:paraId="5FC37ABA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S0</w:t>
            </w:r>
          </w:p>
        </w:tc>
        <w:tc>
          <w:tcPr>
            <w:tcW w:w="8227" w:type="dxa"/>
            <w:tcBorders>
              <w:bottom w:val="single" w:color="000000" w:sz="2" w:space="0"/>
            </w:tcBorders>
            <w:tcMar>
              <w:top w:w="100" w:type="dxa"/>
              <w:bottom w:w="100" w:type="dxa"/>
            </w:tcMar>
          </w:tcPr>
          <w:p w14:paraId="5B68B9CD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  <w:tr xmlns:wp14="http://schemas.microsoft.com/office/word/2010/wordml" w14:paraId="7D4E2BD5" wp14:textId="77777777">
        <w:trPr/>
        <w:tc>
          <w:tcPr>
            <w:tcW w:w="7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vAlign w:val="center"/>
          </w:tcPr>
          <w:p w14:paraId="28DDA07A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S1</w:t>
            </w:r>
          </w:p>
        </w:tc>
        <w:tc>
          <w:tcPr>
            <w:tcW w:w="8227" w:type="dxa"/>
            <w:tcBorders>
              <w:bottom w:val="single" w:color="000000" w:sz="2" w:space="0"/>
            </w:tcBorders>
            <w:tcMar>
              <w:top w:w="100" w:type="dxa"/>
              <w:bottom w:w="100" w:type="dxa"/>
            </w:tcMar>
          </w:tcPr>
          <w:p w14:paraId="1B7172F4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  <w:tr xmlns:wp14="http://schemas.microsoft.com/office/word/2010/wordml" w14:paraId="06486E0E" wp14:textId="77777777">
        <w:trPr/>
        <w:tc>
          <w:tcPr>
            <w:tcW w:w="7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vAlign w:val="center"/>
          </w:tcPr>
          <w:p w14:paraId="0943CA27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S2</w:t>
            </w:r>
          </w:p>
        </w:tc>
        <w:tc>
          <w:tcPr>
            <w:tcW w:w="8227" w:type="dxa"/>
            <w:tcBorders>
              <w:bottom w:val="single" w:color="000000" w:sz="2" w:space="0"/>
            </w:tcBorders>
            <w:tcMar>
              <w:top w:w="100" w:type="dxa"/>
              <w:bottom w:w="100" w:type="dxa"/>
            </w:tcMar>
          </w:tcPr>
          <w:p w14:paraId="325CE300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  <w:tr xmlns:wp14="http://schemas.microsoft.com/office/word/2010/wordml" w14:paraId="169DC56D" wp14:textId="77777777">
        <w:trPr/>
        <w:tc>
          <w:tcPr>
            <w:tcW w:w="7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vAlign w:val="center"/>
          </w:tcPr>
          <w:p w14:paraId="5E7173A3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S3</w:t>
            </w:r>
          </w:p>
        </w:tc>
        <w:tc>
          <w:tcPr>
            <w:tcW w:w="8227" w:type="dxa"/>
            <w:tcBorders>
              <w:bottom w:val="single" w:color="000000" w:sz="2" w:space="0"/>
            </w:tcBorders>
            <w:tcMar>
              <w:top w:w="100" w:type="dxa"/>
              <w:bottom w:w="100" w:type="dxa"/>
            </w:tcMar>
          </w:tcPr>
          <w:p w14:paraId="25DD3341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  <w:tr xmlns:wp14="http://schemas.microsoft.com/office/word/2010/wordml" w14:paraId="6608925C" wp14:textId="77777777">
        <w:trPr/>
        <w:tc>
          <w:tcPr>
            <w:tcW w:w="7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vAlign w:val="center"/>
          </w:tcPr>
          <w:p w14:paraId="064BD101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S4</w:t>
            </w:r>
          </w:p>
        </w:tc>
        <w:tc>
          <w:tcPr>
            <w:tcW w:w="8227" w:type="dxa"/>
            <w:tcBorders>
              <w:bottom w:val="single" w:color="000000" w:sz="2" w:space="0"/>
            </w:tcBorders>
            <w:tcMar>
              <w:top w:w="100" w:type="dxa"/>
              <w:bottom w:w="100" w:type="dxa"/>
            </w:tcMar>
          </w:tcPr>
          <w:p w14:paraId="23DD831B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  <w:tr xmlns:wp14="http://schemas.microsoft.com/office/word/2010/wordml" w14:paraId="0B9F2451" wp14:textId="77777777">
        <w:trPr/>
        <w:tc>
          <w:tcPr>
            <w:tcW w:w="7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vAlign w:val="center"/>
          </w:tcPr>
          <w:p w14:paraId="44AEFDB6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S5</w:t>
            </w:r>
          </w:p>
        </w:tc>
        <w:tc>
          <w:tcPr>
            <w:tcW w:w="8227" w:type="dxa"/>
            <w:tcBorders>
              <w:bottom w:val="single" w:color="000000" w:sz="2" w:space="0"/>
            </w:tcBorders>
            <w:tcMar>
              <w:top w:w="100" w:type="dxa"/>
              <w:bottom w:w="100" w:type="dxa"/>
            </w:tcMar>
          </w:tcPr>
          <w:p w14:paraId="28CE8CB7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</w:tbl>
    <w:p xmlns:wp14="http://schemas.microsoft.com/office/word/2010/wordml" w14:paraId="5DAB6C7B" wp14:textId="77777777">
      <w:pPr>
        <w:pStyle w:val="Normal"/>
        <w:spacing w:before="0" w:after="100"/>
        <w:rPr/>
      </w:pPr>
      <w:r>
        <w:rPr/>
      </w:r>
    </w:p>
    <w:p xmlns:wp14="http://schemas.microsoft.com/office/word/2010/wordml" w14:paraId="3EA7B516" wp14:textId="77777777">
      <w:pPr>
        <w:pStyle w:val="Normal"/>
        <w:spacing w:before="240" w:after="100"/>
        <w:rPr/>
      </w:pPr>
      <w:r>
        <w:rPr>
          <w:rFonts w:eastAsia="Arial" w:cs="Arial"/>
          <w:b/>
          <w:bCs/>
          <w:sz w:val="22"/>
          <w:szCs w:val="22"/>
        </w:rPr>
        <w:t xml:space="preserve">Q5.  </w:t>
      </w:r>
      <w:r>
        <w:rPr>
          <w:rFonts w:eastAsia="Arial" w:cs="Arial"/>
          <w:sz w:val="22"/>
          <w:szCs w:val="22"/>
        </w:rPr>
        <w:t>Calculez la valeur numérique de la constante CONVST_WAIT_CLOCK_NUM à 40 MHz. Exprimez en nanosecondes la durée de la temporisation correspondante. Quel phénomène physique du LTC2308 cette attente couvre-t-elle ?</w:t>
      </w:r>
      <w:r>
        <w:rPr>
          <w:rFonts w:eastAsia="Arial" w:cs="Arial"/>
          <w:b/>
          <w:bCs/>
          <w:sz w:val="20"/>
          <w:szCs w:val="20"/>
        </w:rPr>
        <w:t xml:space="preserve"> [1.5 pts]</w:t>
      </w:r>
    </w:p>
    <w:tbl>
      <w:tblPr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26"/>
      </w:tblGrid>
      <w:tr xmlns:wp14="http://schemas.microsoft.com/office/word/2010/wordml" w14:paraId="1E479914" wp14:textId="77777777">
        <w:trPr/>
        <w:tc>
          <w:tcPr>
            <w:tcW w:w="9026" w:type="dxa"/>
            <w:tcBorders/>
          </w:tcPr>
          <w:p w14:paraId="58C4DF79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Réponse :</w:t>
            </w:r>
          </w:p>
        </w:tc>
      </w:tr>
      <w:tr xmlns:wp14="http://schemas.microsoft.com/office/word/2010/wordml" w14:paraId="39B6B1D1" wp14:textId="77777777">
        <w:trPr/>
        <w:tc>
          <w:tcPr>
            <w:tcW w:w="9026" w:type="dxa"/>
            <w:tcBorders>
              <w:bottom w:val="single" w:color="000000" w:sz="2" w:space="0"/>
            </w:tcBorders>
            <w:tcMar>
              <w:top w:w="60" w:type="dxa"/>
              <w:start w:w="0" w:type="dxa"/>
              <w:bottom w:w="60" w:type="dxa"/>
              <w:end w:w="0" w:type="dxa"/>
            </w:tcMar>
          </w:tcPr>
          <w:p w14:paraId="1895D3B7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7FDE0BDC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6C1031F9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4CE745D7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</w:tbl>
    <w:p xmlns:wp14="http://schemas.microsoft.com/office/word/2010/wordml" w14:paraId="02EB378F" wp14:textId="77777777">
      <w:pPr>
        <w:pStyle w:val="Normal"/>
        <w:spacing w:before="0" w:after="100"/>
        <w:rPr/>
      </w:pPr>
      <w:r>
        <w:rPr/>
      </w:r>
    </w:p>
    <w:p xmlns:wp14="http://schemas.microsoft.com/office/word/2010/wordml" w14:paraId="27B0C705" wp14:textId="77777777">
      <w:pPr>
        <w:pStyle w:val="Normal"/>
        <w:spacing w:before="240" w:after="100"/>
        <w:rPr/>
      </w:pPr>
      <w:r>
        <w:rPr>
          <w:rFonts w:eastAsia="Arial" w:cs="Arial"/>
          <w:b/>
          <w:bCs/>
          <w:sz w:val="22"/>
          <w:szCs w:val="22"/>
        </w:rPr>
        <w:t xml:space="preserve">Q6.  </w:t>
      </w:r>
      <w:r>
        <w:rPr>
          <w:rFonts w:eastAsia="Arial" w:cs="Arial"/>
          <w:sz w:val="22"/>
          <w:szCs w:val="22"/>
        </w:rPr>
        <w:t>Le signal ADC_SCK est généré par l’affectation : ADC_SCKl &lt;= not clk when (spi_clk_enable = ‘1’) else ‘0’. Pourquoi utilise-t-on l’inverse de clk plutôt que clk directement pour l’horloge SPI ?</w:t>
      </w:r>
      <w:r>
        <w:rPr>
          <w:rFonts w:eastAsia="Arial" w:cs="Arial"/>
          <w:b/>
          <w:bCs/>
          <w:sz w:val="20"/>
          <w:szCs w:val="20"/>
        </w:rPr>
        <w:t xml:space="preserve"> [1.5 pts]</w:t>
      </w:r>
    </w:p>
    <w:tbl>
      <w:tblPr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26"/>
      </w:tblGrid>
      <w:tr xmlns:wp14="http://schemas.microsoft.com/office/word/2010/wordml" w14:paraId="39A040D4" wp14:textId="77777777">
        <w:trPr/>
        <w:tc>
          <w:tcPr>
            <w:tcW w:w="9026" w:type="dxa"/>
            <w:tcBorders/>
          </w:tcPr>
          <w:p w14:paraId="00E99EFA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Réponse :</w:t>
            </w:r>
          </w:p>
        </w:tc>
      </w:tr>
      <w:tr xmlns:wp14="http://schemas.microsoft.com/office/word/2010/wordml" w14:paraId="3600C3BC" wp14:textId="77777777">
        <w:trPr/>
        <w:tc>
          <w:tcPr>
            <w:tcW w:w="9026" w:type="dxa"/>
            <w:tcBorders>
              <w:bottom w:val="single" w:color="000000" w:sz="2" w:space="0"/>
            </w:tcBorders>
            <w:tcMar>
              <w:top w:w="60" w:type="dxa"/>
              <w:start w:w="0" w:type="dxa"/>
              <w:bottom w:w="60" w:type="dxa"/>
              <w:end w:w="0" w:type="dxa"/>
            </w:tcMar>
          </w:tcPr>
          <w:p w14:paraId="7D149327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253B9705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752553BD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</w:tbl>
    <w:p xmlns:wp14="http://schemas.microsoft.com/office/word/2010/wordml" w14:paraId="6A05A809" wp14:textId="77777777">
      <w:pPr>
        <w:pStyle w:val="Normal"/>
        <w:spacing w:before="0" w:after="100"/>
        <w:rPr/>
      </w:pPr>
      <w:r>
        <w:rPr/>
      </w:r>
    </w:p>
    <w:p xmlns:wp14="http://schemas.microsoft.com/office/word/2010/wordml" w14:paraId="6D3BA3C6" wp14:textId="77777777">
      <w:pPr>
        <w:pStyle w:val="Normal"/>
        <w:spacing w:before="240" w:after="100"/>
        <w:rPr/>
      </w:pPr>
      <w:r>
        <w:rPr>
          <w:rFonts w:eastAsia="Arial" w:cs="Arial"/>
          <w:b/>
          <w:bCs/>
          <w:sz w:val="22"/>
          <w:szCs w:val="22"/>
        </w:rPr>
        <w:t xml:space="preserve">Q7.  </w:t>
      </w:r>
      <w:r>
        <w:rPr>
          <w:rFonts w:eastAsia="Arial" w:cs="Arial"/>
          <w:sz w:val="22"/>
          <w:szCs w:val="22"/>
        </w:rPr>
        <w:t>Le processus v2v_pr_8 (table channel_config) possède une liste de sensibilité limitée au seul signal channel. Pourquoi est-ce correct pour un processus combinatoire ? Quelle serait la conséquence d’une erreur dans cette table ?</w:t>
      </w:r>
      <w:r>
        <w:rPr>
          <w:rFonts w:eastAsia="Arial" w:cs="Arial"/>
          <w:b/>
          <w:bCs/>
          <w:sz w:val="20"/>
          <w:szCs w:val="20"/>
        </w:rPr>
        <w:t xml:space="preserve"> [1 pt]</w:t>
      </w:r>
    </w:p>
    <w:tbl>
      <w:tblPr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26"/>
      </w:tblGrid>
      <w:tr xmlns:wp14="http://schemas.microsoft.com/office/word/2010/wordml" w14:paraId="7180C322" wp14:textId="77777777">
        <w:trPr/>
        <w:tc>
          <w:tcPr>
            <w:tcW w:w="9026" w:type="dxa"/>
            <w:tcBorders/>
          </w:tcPr>
          <w:p w14:paraId="6B4D1047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Réponse :</w:t>
            </w:r>
          </w:p>
        </w:tc>
      </w:tr>
      <w:tr xmlns:wp14="http://schemas.microsoft.com/office/word/2010/wordml" w14:paraId="5CF9F362" wp14:textId="77777777">
        <w:trPr/>
        <w:tc>
          <w:tcPr>
            <w:tcW w:w="9026" w:type="dxa"/>
            <w:tcBorders>
              <w:bottom w:val="single" w:color="000000" w:sz="2" w:space="0"/>
            </w:tcBorders>
            <w:tcMar>
              <w:top w:w="60" w:type="dxa"/>
              <w:start w:w="0" w:type="dxa"/>
              <w:bottom w:w="60" w:type="dxa"/>
              <w:end w:w="0" w:type="dxa"/>
            </w:tcMar>
          </w:tcPr>
          <w:p w14:paraId="56051E44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554EF5F4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7E235B9D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</w:tbl>
    <w:p xmlns:wp14="http://schemas.microsoft.com/office/word/2010/wordml" w14:paraId="5A39BBE3" wp14:textId="77777777">
      <w:pPr>
        <w:pStyle w:val="Normal"/>
        <w:rPr/>
      </w:pPr>
      <w:r>
        <w:rPr/>
      </w:r>
    </w:p>
    <w:p xmlns:wp14="http://schemas.microsoft.com/office/word/2010/wordml" w14:paraId="63D6E582" wp14:textId="77777777">
      <w:pPr>
        <w:pStyle w:val="Normal"/>
        <w:pBdr>
          <w:top w:val="single" w:color="000000" w:sz="8" w:space="4"/>
          <w:bottom w:val="single" w:color="000000" w:sz="8" w:space="4"/>
        </w:pBdr>
        <w:spacing w:before="0" w:after="160"/>
        <w:rPr/>
      </w:pPr>
      <w:r>
        <w:rPr>
          <w:rFonts w:eastAsia="Arial" w:cs="Arial"/>
          <w:b/>
          <w:bCs/>
          <w:caps/>
          <w:color w:val="3465A4"/>
          <w:sz w:val="22"/>
          <w:szCs w:val="22"/>
        </w:rPr>
        <w:t>Partie 2 — Architecture codesign : calculateur câblé  (7 points)</w:t>
      </w:r>
    </w:p>
    <w:p xmlns:wp14="http://schemas.microsoft.com/office/word/2010/wordml" w14:paraId="5AAE0A03" wp14:textId="77777777">
      <w:pPr>
        <w:pStyle w:val="Normal"/>
        <w:spacing w:before="240" w:after="100"/>
        <w:rPr/>
      </w:pPr>
      <w:r>
        <w:rPr>
          <w:rFonts w:eastAsia="Arial" w:cs="Arial"/>
          <w:b/>
          <w:bCs/>
          <w:sz w:val="22"/>
          <w:szCs w:val="22"/>
        </w:rPr>
        <w:t xml:space="preserve">Q8.  </w:t>
      </w:r>
      <w:r>
        <w:rPr>
          <w:rFonts w:eastAsia="Arial" w:cs="Arial"/>
          <w:sz w:val="22"/>
          <w:szCs w:val="22"/>
        </w:rPr>
        <w:t xml:space="preserve">Proposez un schéma bloc complet de l’architecture codesign retenue. Votre schéma doit faire clairement apparaître : le module capteurs_sol.vhd, le bloc calculateur câblé avec son entrée op_sel (2 bits), </w:t>
      </w:r>
      <w:r>
        <w:rPr>
          <w:rFonts w:eastAsia="Arial" w:cs="Arial"/>
          <w:sz w:val="22"/>
          <w:szCs w:val="22"/>
        </w:rPr>
        <w:t xml:space="preserve">le bloc horloge, </w:t>
      </w:r>
      <w:r>
        <w:rPr>
          <w:rFonts w:eastAsia="Arial" w:cs="Arial"/>
          <w:sz w:val="22"/>
          <w:szCs w:val="22"/>
        </w:rPr>
        <w:t>les registres de sortie résultat, la partie logicielle, et l’ensemble des signaux échangés entre les domaines HW et SW.</w:t>
      </w:r>
      <w:r>
        <w:rPr>
          <w:rFonts w:eastAsia="Arial" w:cs="Arial"/>
          <w:b/>
          <w:bCs/>
          <w:sz w:val="20"/>
          <w:szCs w:val="20"/>
        </w:rPr>
        <w:t xml:space="preserve"> [3 pts]</w:t>
      </w:r>
    </w:p>
    <w:tbl>
      <w:tblPr>
        <w:tblW w:w="9026" w:type="dxa"/>
        <w:jc w:val="start"/>
        <w:tblInd w:w="0" w:type="dxa"/>
        <w:tblLayout w:type="fixed"/>
        <w:tblCellMar>
          <w:top w:w="20" w:type="dxa"/>
          <w:start w:w="20" w:type="dxa"/>
          <w:bottom w:w="20" w:type="dxa"/>
          <w:end w:w="20" w:type="dxa"/>
        </w:tblCellMar>
      </w:tblPr>
      <w:tblGrid>
        <w:gridCol w:w="9026"/>
      </w:tblGrid>
      <w:tr xmlns:wp14="http://schemas.microsoft.com/office/word/2010/wordml" w14:paraId="33C97A2D" wp14:textId="77777777">
        <w:trPr/>
        <w:tc>
          <w:tcPr>
            <w:tcW w:w="9026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2134C908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 xml:space="preserve">                 </w:t>
            </w:r>
          </w:p>
          <w:p w14:paraId="41C8F396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72A3D3EC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0D0B940D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0E27B00A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60061E4C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44EAFD9C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4B94D5A5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3DEEC669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3656B9AB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45FB0818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049F31CB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53128261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62486C05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4101652C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4B99056E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1299C43A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4DDBEF00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3461D779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3CF2D8B6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0FB78278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1FC39945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0562CB0E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34CE0A41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62EBF3C5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6D98A12B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2946DB82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5997CC1D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110FFD37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6B699379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3FE9F23F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1F72F646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08CE6F91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61CDCEAD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6BB9E253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23DE523C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52E56223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07547A01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5043CB0F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07459315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6537F28F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6DFB9E20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70DF9E56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44E871BC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144A5D23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738610EB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637805D2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463F29E8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</w:tc>
      </w:tr>
    </w:tbl>
    <w:p xmlns:wp14="http://schemas.microsoft.com/office/word/2010/wordml" w14:paraId="2A8C9398" wp14:textId="77777777">
      <w:pPr>
        <w:pStyle w:val="Normal"/>
        <w:spacing w:before="0" w:after="120"/>
        <w:rPr/>
      </w:pPr>
      <w:r>
        <w:rPr>
          <w:rFonts w:eastAsia="Arial" w:cs="Arial"/>
          <w:i/>
          <w:iCs/>
          <w:sz w:val="20"/>
          <w:szCs w:val="20"/>
        </w:rPr>
        <w:t>Indiquer la direction de chaque signal (flèche) et son type (1 bit, 8 bits, 2 bits…)</w:t>
      </w:r>
    </w:p>
    <w:p xmlns:wp14="http://schemas.microsoft.com/office/word/2010/wordml" w14:paraId="4DEAE30B" wp14:textId="77777777">
      <w:pPr>
        <w:pStyle w:val="Normal"/>
        <w:spacing w:before="240" w:after="100"/>
        <w:rPr/>
      </w:pPr>
      <w:r>
        <w:rPr>
          <w:rFonts w:eastAsia="Arial" w:cs="Arial"/>
          <w:b/>
          <w:bCs/>
          <w:sz w:val="22"/>
          <w:szCs w:val="22"/>
        </w:rPr>
        <w:t xml:space="preserve">Q9.  </w:t>
      </w:r>
      <w:r>
        <w:rPr>
          <w:rFonts w:eastAsia="Arial" w:cs="Arial"/>
          <w:sz w:val="22"/>
          <w:szCs w:val="22"/>
        </w:rPr>
        <w:t>Définissez précisément l’interface du bloc calculateur câblé. Listez tous ses ports en indiquant : nom, direction, largeur en bits et rôle. L’entrée op_sel sur 2 bits doit permettre de sélectionner les 4 opérations : addition, soustraction, amplification, atténuation.</w:t>
      </w:r>
      <w:r>
        <w:rPr>
          <w:rFonts w:eastAsia="Arial" w:cs="Arial"/>
          <w:b/>
          <w:bCs/>
          <w:sz w:val="20"/>
          <w:szCs w:val="20"/>
        </w:rPr>
        <w:t xml:space="preserve"> [2 pts]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199"/>
        <w:gridCol w:w="1201"/>
        <w:gridCol w:w="4626"/>
      </w:tblGrid>
      <w:tr xmlns:wp14="http://schemas.microsoft.com/office/word/2010/wordml" w14:paraId="322BDA9E" wp14:textId="77777777">
        <w:trPr/>
        <w:tc>
          <w:tcPr>
            <w:tcW w:w="200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052B3689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Nom du port</w:t>
            </w:r>
          </w:p>
        </w:tc>
        <w:tc>
          <w:tcPr>
            <w:tcW w:w="11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4BBE921E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1201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4C2E3601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Largeur</w:t>
            </w:r>
          </w:p>
        </w:tc>
        <w:tc>
          <w:tcPr>
            <w:tcW w:w="4626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249EE1B4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Rôle</w:t>
            </w:r>
          </w:p>
        </w:tc>
      </w:tr>
      <w:tr xmlns:wp14="http://schemas.microsoft.com/office/word/2010/wordml" w14:paraId="2062D821" wp14:textId="77777777">
        <w:trPr/>
        <w:tc>
          <w:tcPr>
            <w:tcW w:w="200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66AC4DF1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131F8F3A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201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455E230F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4626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0A8DB014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  <w:tr xmlns:wp14="http://schemas.microsoft.com/office/word/2010/wordml" w14:paraId="3477E886" wp14:textId="77777777">
        <w:trPr/>
        <w:tc>
          <w:tcPr>
            <w:tcW w:w="200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03D8BA8D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69A0658A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201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2EA285AA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4626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58BC89FB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  <w:tr xmlns:wp14="http://schemas.microsoft.com/office/word/2010/wordml" w14:paraId="122F31EC" wp14:textId="77777777">
        <w:trPr/>
        <w:tc>
          <w:tcPr>
            <w:tcW w:w="200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70945AB8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45FB2F13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201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184D15E4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4626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63A420E6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  <w:tr xmlns:wp14="http://schemas.microsoft.com/office/word/2010/wordml" w14:paraId="44B215E3" wp14:textId="77777777">
        <w:trPr/>
        <w:tc>
          <w:tcPr>
            <w:tcW w:w="200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028EB558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66E8DF9A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201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637F08B6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4626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5F93075F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  <w:tr xmlns:wp14="http://schemas.microsoft.com/office/word/2010/wordml" w14:paraId="1F7C0060" wp14:textId="77777777">
        <w:trPr/>
        <w:tc>
          <w:tcPr>
            <w:tcW w:w="200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1E72ADE8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3C7B8B64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201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11596254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4626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06ED1C03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  <w:tr xmlns:wp14="http://schemas.microsoft.com/office/word/2010/wordml" w14:paraId="5F21C621" wp14:textId="77777777">
        <w:trPr/>
        <w:tc>
          <w:tcPr>
            <w:tcW w:w="200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707D7BCF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2A47D515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201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15E48944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4626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0A4E68ED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  <w:tr xmlns:wp14="http://schemas.microsoft.com/office/word/2010/wordml" w14:paraId="0196B83F" wp14:textId="77777777">
        <w:trPr/>
        <w:tc>
          <w:tcPr>
            <w:tcW w:w="200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30E85FE0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2080AEB9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201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29AC5F55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4626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4A2859AB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</w:tbl>
    <w:p xmlns:wp14="http://schemas.microsoft.com/office/word/2010/wordml" w14:paraId="3B7B4B86" wp14:textId="77777777">
      <w:pPr>
        <w:pStyle w:val="Normal"/>
        <w:spacing w:before="0" w:after="100"/>
        <w:rPr/>
      </w:pPr>
      <w:r>
        <w:rPr/>
      </w:r>
    </w:p>
    <w:p xmlns:wp14="http://schemas.microsoft.com/office/word/2010/wordml" w14:paraId="756DB980" wp14:textId="77777777">
      <w:pPr>
        <w:pStyle w:val="Normal"/>
        <w:spacing w:before="240" w:after="100"/>
        <w:rPr/>
      </w:pPr>
      <w:r>
        <w:rPr>
          <w:rFonts w:eastAsia="Arial" w:cs="Arial"/>
          <w:b/>
          <w:bCs/>
          <w:sz w:val="22"/>
          <w:szCs w:val="22"/>
        </w:rPr>
        <w:t xml:space="preserve">Q10.  </w:t>
      </w:r>
      <w:r>
        <w:rPr>
          <w:rFonts w:eastAsia="Arial" w:cs="Arial"/>
          <w:sz w:val="22"/>
          <w:szCs w:val="22"/>
        </w:rPr>
        <w:t>Sans bus Avalon, comment la partie logicielle peut-elle détecter le moment où data_ready passe à ‘1’ ? Proposez deux mécanismes distincts et indiquez les avantages et inconvénients de chacun.</w:t>
      </w:r>
      <w:r>
        <w:rPr>
          <w:rFonts w:eastAsia="Arial" w:cs="Arial"/>
          <w:b/>
          <w:bCs/>
          <w:sz w:val="20"/>
          <w:szCs w:val="20"/>
        </w:rPr>
        <w:t xml:space="preserve"> [2 pts]</w:t>
      </w:r>
    </w:p>
    <w:p xmlns:wp14="http://schemas.microsoft.com/office/word/2010/wordml" w14:paraId="04B79E49" wp14:textId="77777777"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 xml:space="preserve">Mécanisme 1 : 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0" w:type="dxa"/>
          <w:bottom w:w="60" w:type="dxa"/>
          <w:end w:w="0" w:type="dxa"/>
        </w:tblCellMar>
      </w:tblPr>
      <w:tblGrid>
        <w:gridCol w:w="9026"/>
      </w:tblGrid>
      <w:tr xmlns:wp14="http://schemas.microsoft.com/office/word/2010/wordml" w14:paraId="0DFAE634" wp14:textId="77777777">
        <w:trPr/>
        <w:tc>
          <w:tcPr>
            <w:tcW w:w="9026" w:type="dxa"/>
            <w:tcBorders>
              <w:bottom w:val="single" w:color="000000" w:sz="2" w:space="0"/>
            </w:tcBorders>
          </w:tcPr>
          <w:p w14:paraId="1ECA394A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5F21F270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3A0FF5F2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5630AD66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</w:tc>
      </w:tr>
    </w:tbl>
    <w:p xmlns:wp14="http://schemas.microsoft.com/office/word/2010/wordml" w14:paraId="61829076" wp14:textId="77777777">
      <w:pPr>
        <w:pStyle w:val="Normal"/>
        <w:spacing w:before="0" w:after="100"/>
        <w:rPr/>
      </w:pPr>
      <w:r>
        <w:rPr/>
      </w:r>
    </w:p>
    <w:p xmlns:wp14="http://schemas.microsoft.com/office/word/2010/wordml" w14:paraId="63E40D2E" wp14:textId="77777777"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 xml:space="preserve">Mécanisme 2 : 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0" w:type="dxa"/>
          <w:bottom w:w="60" w:type="dxa"/>
          <w:end w:w="0" w:type="dxa"/>
        </w:tblCellMar>
      </w:tblPr>
      <w:tblGrid>
        <w:gridCol w:w="9026"/>
      </w:tblGrid>
      <w:tr xmlns:wp14="http://schemas.microsoft.com/office/word/2010/wordml" w14:paraId="27B8F768" wp14:textId="77777777">
        <w:trPr/>
        <w:tc>
          <w:tcPr>
            <w:tcW w:w="9026" w:type="dxa"/>
            <w:tcBorders>
              <w:bottom w:val="single" w:color="000000" w:sz="2" w:space="0"/>
            </w:tcBorders>
          </w:tcPr>
          <w:p w14:paraId="7146A6A2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2BA226A1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17AD93B2" wp14:textId="77777777"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 w14:paraId="3E226854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</w:tbl>
    <w:p xmlns:wp14="http://schemas.microsoft.com/office/word/2010/wordml" w14:paraId="0DE4B5B7" wp14:textId="77777777">
      <w:pPr>
        <w:pStyle w:val="Normal"/>
        <w:spacing w:before="0" w:after="100"/>
        <w:rPr/>
      </w:pPr>
      <w:r>
        <w:rPr/>
      </w:r>
      <w:r>
        <w:br w:type="page"/>
      </w:r>
    </w:p>
    <w:p xmlns:wp14="http://schemas.microsoft.com/office/word/2010/wordml" w14:paraId="3BDB546D" wp14:textId="77777777">
      <w:pPr>
        <w:pStyle w:val="Normal"/>
        <w:widowControl/>
        <w:pBdr>
          <w:top w:val="single" w:color="000000" w:sz="8" w:space="4"/>
          <w:bottom w:val="single" w:color="000000" w:sz="8" w:space="4"/>
        </w:pBdr>
        <w:bidi w:val="0"/>
        <w:spacing w:before="0" w:after="160"/>
        <w:jc w:val="start"/>
        <w:rPr>
          <w:rFonts w:ascii="Arial" w:hAnsi="Arial" w:eastAsia="Arial" w:cs="Arial"/>
          <w:b/>
          <w:bCs/>
          <w:caps/>
          <w:color w:val="3465A4"/>
          <w:sz w:val="22"/>
          <w:szCs w:val="22"/>
        </w:rPr>
      </w:pPr>
      <w:r>
        <w:rPr>
          <w:rFonts w:eastAsia="Arial" w:cs="Arial"/>
          <w:b/>
          <w:bCs/>
          <w:caps/>
          <w:color w:val="3465A4"/>
          <w:sz w:val="22"/>
          <w:szCs w:val="22"/>
        </w:rPr>
        <w:t>Partie 3 — Arithmétique et partitionnement  (4 points)</w:t>
      </w:r>
    </w:p>
    <w:p xmlns:wp14="http://schemas.microsoft.com/office/word/2010/wordml" w14:paraId="4BE4B816" wp14:textId="77777777">
      <w:pPr>
        <w:pStyle w:val="Normal"/>
        <w:spacing w:before="240" w:after="100"/>
        <w:rPr/>
      </w:pPr>
      <w:r>
        <w:rPr>
          <w:rFonts w:eastAsia="Arial" w:cs="Arial"/>
          <w:b/>
          <w:bCs/>
          <w:sz w:val="22"/>
          <w:szCs w:val="22"/>
        </w:rPr>
        <w:t xml:space="preserve">Q11.  </w:t>
      </w:r>
      <w:r>
        <w:rPr>
          <w:rFonts w:eastAsia="Arial" w:cs="Arial"/>
          <w:sz w:val="22"/>
          <w:szCs w:val="22"/>
        </w:rPr>
        <w:t>Avant d’effectuer une addition ou une amplification sur deux signaux data_ir et data_jr (8 bits non signés), quelles précautions arithmétiques devez-vous prendre pour éviter un overflow dans la logique câblée ? Illustrez avec un exemple numérique complet.</w:t>
      </w:r>
      <w:r>
        <w:rPr>
          <w:rFonts w:eastAsia="Arial" w:cs="Arial"/>
          <w:b/>
          <w:bCs/>
          <w:sz w:val="20"/>
          <w:szCs w:val="20"/>
        </w:rPr>
        <w:t xml:space="preserve"> [2 pts]</w:t>
      </w:r>
    </w:p>
    <w:tbl>
      <w:tblPr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26"/>
      </w:tblGrid>
      <w:tr xmlns:wp14="http://schemas.microsoft.com/office/word/2010/wordml" w14:paraId="4296CAF5" wp14:textId="77777777">
        <w:trPr/>
        <w:tc>
          <w:tcPr>
            <w:tcW w:w="9026" w:type="dxa"/>
            <w:tcBorders/>
          </w:tcPr>
          <w:p w14:paraId="46466BD9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Réponse :</w:t>
            </w:r>
          </w:p>
        </w:tc>
      </w:tr>
      <w:tr xmlns:wp14="http://schemas.microsoft.com/office/word/2010/wordml" w14:paraId="3891630B" wp14:textId="77777777">
        <w:trPr/>
        <w:tc>
          <w:tcPr>
            <w:tcW w:w="9026" w:type="dxa"/>
            <w:tcBorders>
              <w:bottom w:val="single" w:color="000000" w:sz="2" w:space="0"/>
            </w:tcBorders>
            <w:tcMar>
              <w:top w:w="60" w:type="dxa"/>
              <w:start w:w="0" w:type="dxa"/>
              <w:bottom w:w="60" w:type="dxa"/>
              <w:end w:w="0" w:type="dxa"/>
            </w:tcMar>
          </w:tcPr>
          <w:p w14:paraId="61965C7B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4467701B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762EAA38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16E66445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7DE13593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6EBA70B7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3F2CD050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</w:tbl>
    <w:p xmlns:wp14="http://schemas.microsoft.com/office/word/2010/wordml" w14:paraId="66204FF1" wp14:textId="77777777">
      <w:pPr>
        <w:pStyle w:val="Normal"/>
        <w:spacing w:before="0" w:after="100"/>
        <w:rPr/>
      </w:pPr>
      <w:r>
        <w:rPr/>
      </w:r>
    </w:p>
    <w:p xmlns:wp14="http://schemas.microsoft.com/office/word/2010/wordml" w14:paraId="1C31E02E" wp14:textId="77777777">
      <w:pPr>
        <w:pStyle w:val="Normal"/>
        <w:spacing w:before="240" w:after="100"/>
        <w:rPr/>
      </w:pPr>
      <w:r>
        <w:rPr>
          <w:rFonts w:eastAsia="Arial" w:cs="Arial"/>
          <w:b/>
          <w:bCs/>
          <w:sz w:val="22"/>
          <w:szCs w:val="22"/>
        </w:rPr>
        <w:t xml:space="preserve">Q12.  </w:t>
      </w:r>
      <w:r>
        <w:rPr>
          <w:rFonts w:eastAsia="Arial" w:cs="Arial"/>
          <w:sz w:val="22"/>
          <w:szCs w:val="22"/>
        </w:rPr>
        <w:t>Pour l’amplification numérique (gain G &gt; 1), évaluez la pertinence de son implémentation en logique câblée plutôt qu’en logiciel. Justifiez selon au moins deux critères parmi : performance, flexibilité, ressources FPGA, complexité de conception.</w:t>
      </w:r>
      <w:r>
        <w:rPr>
          <w:rFonts w:eastAsia="Arial" w:cs="Arial"/>
          <w:b/>
          <w:bCs/>
          <w:sz w:val="20"/>
          <w:szCs w:val="20"/>
        </w:rPr>
        <w:t xml:space="preserve"> [2 pts]</w:t>
      </w:r>
    </w:p>
    <w:tbl>
      <w:tblPr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26"/>
      </w:tblGrid>
      <w:tr xmlns:wp14="http://schemas.microsoft.com/office/word/2010/wordml" w14:paraId="430146C3" wp14:textId="77777777">
        <w:trPr/>
        <w:tc>
          <w:tcPr>
            <w:tcW w:w="9026" w:type="dxa"/>
            <w:tcBorders/>
          </w:tcPr>
          <w:p w14:paraId="4F8B6623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Réponse :</w:t>
            </w:r>
          </w:p>
        </w:tc>
      </w:tr>
      <w:tr xmlns:wp14="http://schemas.microsoft.com/office/word/2010/wordml" w14:paraId="4C2940DF" wp14:textId="77777777">
        <w:trPr/>
        <w:tc>
          <w:tcPr>
            <w:tcW w:w="9026" w:type="dxa"/>
            <w:tcBorders>
              <w:bottom w:val="single" w:color="000000" w:sz="2" w:space="0"/>
            </w:tcBorders>
            <w:tcMar>
              <w:top w:w="60" w:type="dxa"/>
              <w:start w:w="0" w:type="dxa"/>
              <w:bottom w:w="60" w:type="dxa"/>
              <w:end w:w="0" w:type="dxa"/>
            </w:tcMar>
          </w:tcPr>
          <w:p w14:paraId="72121151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32D65AFA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09845CEA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3AA4ADE7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77ABD302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0C9381D1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5DD46645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</w:tbl>
    <w:p xmlns:wp14="http://schemas.microsoft.com/office/word/2010/wordml" w14:paraId="2DBF0D7D" wp14:textId="77777777">
      <w:pPr>
        <w:pStyle w:val="Normal"/>
        <w:spacing w:before="0" w:after="100"/>
        <w:rPr/>
      </w:pPr>
      <w:r>
        <w:rPr/>
      </w:r>
    </w:p>
    <w:p xmlns:wp14="http://schemas.microsoft.com/office/word/2010/wordml" w14:paraId="6B62F1B3" wp14:textId="77777777">
      <w:pPr>
        <w:pStyle w:val="Normal"/>
        <w:spacing w:before="0" w:after="100"/>
        <w:rPr/>
      </w:pPr>
      <w:r>
        <w:rPr/>
      </w:r>
    </w:p>
    <w:p xmlns:wp14="http://schemas.microsoft.com/office/word/2010/wordml" w14:paraId="02F2C34E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32000328" wp14:textId="77777777">
      <w:pPr>
        <w:pStyle w:val="Normal"/>
        <w:widowControl/>
        <w:pBdr>
          <w:top w:val="single" w:color="000000" w:sz="8" w:space="4"/>
          <w:bottom w:val="single" w:color="000000" w:sz="8" w:space="4"/>
        </w:pBdr>
        <w:bidi w:val="0"/>
        <w:spacing w:before="0" w:after="160"/>
        <w:jc w:val="start"/>
        <w:rPr>
          <w:rFonts w:ascii="Arial" w:hAnsi="Arial" w:eastAsia="Arial" w:cs="Arial"/>
          <w:b/>
          <w:bCs/>
          <w:caps/>
          <w:color w:val="3465A4"/>
          <w:sz w:val="22"/>
          <w:szCs w:val="22"/>
        </w:rPr>
      </w:pPr>
      <w:r>
        <w:rPr>
          <w:rFonts w:eastAsia="Arial" w:cs="Arial"/>
          <w:b/>
          <w:bCs/>
          <w:caps/>
          <w:color w:val="3465A4"/>
          <w:sz w:val="22"/>
          <w:szCs w:val="22"/>
        </w:rPr>
        <w:t>Partie 4 — Implémentation et validation sur carte DE0-Nano  (6 points)</w:t>
      </w:r>
    </w:p>
    <w:p xmlns:wp14="http://schemas.microsoft.com/office/word/2010/wordml" w14:paraId="0F2B7FA6" wp14:textId="77777777">
      <w:pPr>
        <w:pStyle w:val="Normal"/>
        <w:spacing w:before="240" w:after="100"/>
        <w:rPr/>
      </w:pPr>
      <w:r>
        <w:rPr>
          <w:rFonts w:eastAsia="Arial" w:cs="Arial"/>
          <w:b/>
          <w:bCs/>
          <w:sz w:val="22"/>
          <w:szCs w:val="22"/>
        </w:rPr>
        <w:t xml:space="preserve">Q13.  </w:t>
      </w:r>
      <w:r>
        <w:rPr>
          <w:rFonts w:eastAsia="Arial" w:cs="Arial"/>
          <w:sz w:val="22"/>
          <w:szCs w:val="22"/>
        </w:rPr>
        <w:t>Listez les étapes nécessaires pour intégrer capteurs_sol.vhd et le bloc calculateur câblé dans un projet Quartus II 13.0 ciblant le Cyclone IV EP4CE22F17C6 de la DE0-Nano. Précisez : création du projet, ajout des fichiers sources, assignation de la cible, et contraintes de brochage minimales à déclarer.</w:t>
      </w:r>
      <w:r>
        <w:rPr>
          <w:rFonts w:eastAsia="Arial" w:cs="Arial"/>
          <w:b/>
          <w:bCs/>
          <w:sz w:val="20"/>
          <w:szCs w:val="20"/>
        </w:rPr>
        <w:t xml:space="preserve"> [2 pts]</w:t>
      </w:r>
    </w:p>
    <w:p xmlns:wp14="http://schemas.microsoft.com/office/word/2010/wordml" w14:paraId="57C8ACD1" wp14:textId="77777777"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>1. Création du projet :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0" w:type="dxa"/>
          <w:bottom w:w="60" w:type="dxa"/>
          <w:end w:w="0" w:type="dxa"/>
        </w:tblCellMar>
      </w:tblPr>
      <w:tblGrid>
        <w:gridCol w:w="9026"/>
      </w:tblGrid>
      <w:tr xmlns:wp14="http://schemas.microsoft.com/office/word/2010/wordml" w14:paraId="75F80603" wp14:textId="77777777">
        <w:trPr/>
        <w:tc>
          <w:tcPr>
            <w:tcW w:w="9026" w:type="dxa"/>
            <w:tcBorders>
              <w:bottom w:val="single" w:color="000000" w:sz="2" w:space="0"/>
            </w:tcBorders>
          </w:tcPr>
          <w:p w14:paraId="66978A9C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6F8FFF11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</w:tbl>
    <w:p xmlns:wp14="http://schemas.microsoft.com/office/word/2010/wordml" w14:paraId="680A4E5D" wp14:textId="77777777">
      <w:pPr>
        <w:pStyle w:val="Normal"/>
        <w:spacing w:before="0" w:after="100"/>
        <w:rPr/>
      </w:pPr>
      <w:r>
        <w:rPr/>
      </w:r>
    </w:p>
    <w:p xmlns:wp14="http://schemas.microsoft.com/office/word/2010/wordml" w14:paraId="73DABF01" wp14:textId="77777777"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>2. Sources et hiérarchie :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0" w:type="dxa"/>
          <w:bottom w:w="60" w:type="dxa"/>
          <w:end w:w="0" w:type="dxa"/>
        </w:tblCellMar>
      </w:tblPr>
      <w:tblGrid>
        <w:gridCol w:w="9026"/>
      </w:tblGrid>
      <w:tr xmlns:wp14="http://schemas.microsoft.com/office/word/2010/wordml" w14:paraId="44EEFD60" wp14:textId="77777777">
        <w:trPr/>
        <w:tc>
          <w:tcPr>
            <w:tcW w:w="9026" w:type="dxa"/>
            <w:tcBorders>
              <w:bottom w:val="single" w:color="000000" w:sz="2" w:space="0"/>
            </w:tcBorders>
          </w:tcPr>
          <w:p w14:paraId="336B16C7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597B45D8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</w:tbl>
    <w:p xmlns:wp14="http://schemas.microsoft.com/office/word/2010/wordml" w14:paraId="19219836" wp14:textId="77777777">
      <w:pPr>
        <w:pStyle w:val="Normal"/>
        <w:spacing w:before="0" w:after="100"/>
        <w:rPr/>
      </w:pPr>
      <w:r>
        <w:rPr/>
      </w:r>
    </w:p>
    <w:p xmlns:wp14="http://schemas.microsoft.com/office/word/2010/wordml" w14:paraId="21116558" wp14:textId="77777777"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>3. Cible, horloge et brochage :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0" w:type="dxa"/>
          <w:bottom w:w="60" w:type="dxa"/>
          <w:end w:w="0" w:type="dxa"/>
        </w:tblCellMar>
      </w:tblPr>
      <w:tblGrid>
        <w:gridCol w:w="9026"/>
      </w:tblGrid>
      <w:tr xmlns:wp14="http://schemas.microsoft.com/office/word/2010/wordml" w14:paraId="006C8F76" wp14:textId="77777777">
        <w:trPr/>
        <w:tc>
          <w:tcPr>
            <w:tcW w:w="9026" w:type="dxa"/>
            <w:tcBorders>
              <w:bottom w:val="single" w:color="000000" w:sz="2" w:space="0"/>
            </w:tcBorders>
          </w:tcPr>
          <w:p w14:paraId="582CCBB7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7737F961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339FCE4D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</w:tbl>
    <w:p xmlns:wp14="http://schemas.microsoft.com/office/word/2010/wordml" w14:paraId="296FEF7D" wp14:textId="77777777">
      <w:pPr>
        <w:pStyle w:val="Normal"/>
        <w:spacing w:before="0" w:after="100"/>
        <w:rPr/>
      </w:pPr>
      <w:r>
        <w:rPr/>
      </w:r>
    </w:p>
    <w:p xmlns:wp14="http://schemas.microsoft.com/office/word/2010/wordml" w14:paraId="003A8B57" wp14:textId="77777777">
      <w:pPr>
        <w:pStyle w:val="Normal"/>
        <w:spacing w:before="240" w:after="100"/>
        <w:rPr/>
      </w:pPr>
      <w:r>
        <w:rPr>
          <w:rFonts w:eastAsia="Arial" w:cs="Arial"/>
          <w:b/>
          <w:bCs/>
          <w:sz w:val="22"/>
          <w:szCs w:val="22"/>
        </w:rPr>
        <w:t xml:space="preserve">Q14.  </w:t>
      </w:r>
      <w:r>
        <w:rPr>
          <w:rFonts w:eastAsia="Arial" w:cs="Arial"/>
          <w:sz w:val="22"/>
          <w:szCs w:val="22"/>
        </w:rPr>
        <w:t>Le signal d’horloge système de la DE0-Nano est à 50 MHz. Or, capteurs_sol.vhd spécifie une fréquence maximale de 40 MHz. Comment résolvez-vous cette contrainte dans Quartus ? Décrivez la solution retenue et son impact sur la valeur de CONVST_WAIT_CLOCK_NUM.</w:t>
      </w:r>
      <w:r>
        <w:rPr>
          <w:rFonts w:eastAsia="Arial" w:cs="Arial"/>
          <w:b/>
          <w:bCs/>
          <w:sz w:val="20"/>
          <w:szCs w:val="20"/>
        </w:rPr>
        <w:t xml:space="preserve"> [1.5 pts]</w:t>
      </w:r>
    </w:p>
    <w:tbl>
      <w:tblPr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26"/>
      </w:tblGrid>
      <w:tr xmlns:wp14="http://schemas.microsoft.com/office/word/2010/wordml" w14:paraId="6A06F441" wp14:textId="77777777">
        <w:trPr/>
        <w:tc>
          <w:tcPr>
            <w:tcW w:w="9026" w:type="dxa"/>
            <w:tcBorders/>
          </w:tcPr>
          <w:p w14:paraId="21E223FE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Réponse :</w:t>
            </w:r>
          </w:p>
        </w:tc>
      </w:tr>
      <w:tr xmlns:wp14="http://schemas.microsoft.com/office/word/2010/wordml" w14:paraId="510C577A" wp14:textId="77777777">
        <w:trPr/>
        <w:tc>
          <w:tcPr>
            <w:tcW w:w="9026" w:type="dxa"/>
            <w:tcBorders>
              <w:bottom w:val="single" w:color="000000" w:sz="2" w:space="0"/>
            </w:tcBorders>
            <w:tcMar>
              <w:top w:w="60" w:type="dxa"/>
              <w:start w:w="0" w:type="dxa"/>
              <w:bottom w:w="60" w:type="dxa"/>
              <w:end w:w="0" w:type="dxa"/>
            </w:tcMar>
          </w:tcPr>
          <w:p w14:paraId="56156A73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714FDA4A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7B0679C1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637C29F4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7913A28A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2F0EC2E1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</w:tbl>
    <w:p xmlns:wp14="http://schemas.microsoft.com/office/word/2010/wordml" w14:paraId="7194DBDC" wp14:textId="77777777">
      <w:pPr>
        <w:pStyle w:val="Normal"/>
        <w:spacing w:before="0" w:after="100"/>
        <w:rPr/>
      </w:pPr>
      <w:r>
        <w:rPr/>
      </w:r>
    </w:p>
    <w:p xmlns:wp14="http://schemas.microsoft.com/office/word/2010/wordml" w14:paraId="227E872E" wp14:textId="77777777">
      <w:pPr>
        <w:pStyle w:val="Normal"/>
        <w:spacing w:before="240" w:after="100"/>
        <w:rPr/>
      </w:pPr>
      <w:r>
        <w:rPr>
          <w:rFonts w:eastAsia="Arial" w:cs="Arial"/>
          <w:b/>
          <w:bCs/>
          <w:sz w:val="22"/>
          <w:szCs w:val="22"/>
        </w:rPr>
        <w:t xml:space="preserve">Q15.  </w:t>
      </w:r>
      <w:r>
        <w:rPr>
          <w:rFonts w:eastAsia="Arial" w:cs="Arial"/>
          <w:sz w:val="22"/>
          <w:szCs w:val="22"/>
        </w:rPr>
        <w:t>Implémenter votre architecture</w:t>
      </w:r>
      <w:r>
        <w:rPr>
          <w:rFonts w:eastAsia="Arial" w:cs="Arial"/>
          <w:sz w:val="22"/>
          <w:szCs w:val="22"/>
        </w:rPr>
        <w:t>.</w:t>
      </w:r>
      <w:r>
        <w:rPr>
          <w:rFonts w:eastAsia="Arial" w:cs="Arial"/>
          <w:b/>
          <w:bCs/>
          <w:sz w:val="20"/>
          <w:szCs w:val="20"/>
        </w:rPr>
        <w:t xml:space="preserve"> [</w:t>
      </w:r>
      <w:r>
        <w:rPr>
          <w:rFonts w:eastAsia="Arial" w:cs="Arial"/>
          <w:b/>
          <w:bCs/>
          <w:sz w:val="20"/>
          <w:szCs w:val="20"/>
        </w:rPr>
        <w:t>10</w:t>
      </w:r>
      <w:r>
        <w:rPr>
          <w:rFonts w:eastAsia="Arial" w:cs="Arial"/>
          <w:b/>
          <w:bCs/>
          <w:sz w:val="20"/>
          <w:szCs w:val="20"/>
        </w:rPr>
        <w:t xml:space="preserve"> pts]</w:t>
      </w:r>
    </w:p>
    <w:p xmlns:wp14="http://schemas.microsoft.com/office/word/2010/wordml" w14:paraId="769D0D3C" wp14:textId="77777777">
      <w:pPr>
        <w:pStyle w:val="Normal"/>
        <w:spacing w:before="0" w:after="120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0" w:type="dxa"/>
          <w:bottom w:w="60" w:type="dxa"/>
          <w:end w:w="0" w:type="dxa"/>
        </w:tblCellMar>
      </w:tblPr>
      <w:tblGrid>
        <w:gridCol w:w="9026"/>
      </w:tblGrid>
      <w:tr xmlns:wp14="http://schemas.microsoft.com/office/word/2010/wordml" w14:paraId="2EB63231" wp14:textId="77777777">
        <w:trPr/>
        <w:tc>
          <w:tcPr>
            <w:tcW w:w="9026" w:type="dxa"/>
            <w:tcBorders>
              <w:bottom w:val="single" w:color="000000" w:sz="2" w:space="0"/>
            </w:tcBorders>
          </w:tcPr>
          <w:p w14:paraId="427B7667" wp14:textId="77777777">
            <w:pPr>
              <w:pStyle w:val="Normal"/>
              <w:rPr>
                <w:i/>
                <w:iCs/>
              </w:rPr>
            </w:pPr>
            <w:r>
              <w:rPr>
                <w:rFonts w:eastAsia="Arial" w:cs="Arial"/>
                <w:i/>
                <w:iCs/>
                <w:sz w:val="22"/>
                <w:szCs w:val="22"/>
              </w:rPr>
              <w:t>Sous forme de projet GITHUB</w:t>
            </w:r>
            <w:r>
              <w:rPr>
                <w:rFonts w:eastAsia="Arial" w:cs="Arial"/>
                <w:i/>
                <w:iCs/>
                <w:sz w:val="22"/>
                <w:szCs w:val="22"/>
              </w:rPr>
              <w:t xml:space="preserve"> </w:t>
            </w:r>
          </w:p>
          <w:p w14:paraId="1B642F88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</w:tbl>
    <w:p xmlns:wp14="http://schemas.microsoft.com/office/word/2010/wordml" w14:paraId="54CD245A" wp14:textId="77777777">
      <w:pPr>
        <w:pStyle w:val="Normal"/>
        <w:spacing w:before="0" w:after="100"/>
        <w:rPr/>
      </w:pPr>
      <w:r>
        <w:rPr/>
      </w:r>
    </w:p>
    <w:p xmlns:wp14="http://schemas.microsoft.com/office/word/2010/wordml" w14:paraId="300C1114" wp14:textId="77777777">
      <w:pPr>
        <w:pStyle w:val="Normal"/>
        <w:spacing w:before="240" w:after="100"/>
        <w:rPr/>
      </w:pPr>
      <w:r>
        <w:rPr>
          <w:rFonts w:eastAsia="Arial" w:cs="Arial"/>
          <w:b/>
          <w:bCs/>
          <w:sz w:val="22"/>
          <w:szCs w:val="22"/>
        </w:rPr>
        <w:t>Q1</w:t>
      </w:r>
      <w:r>
        <w:rPr>
          <w:rFonts w:eastAsia="Arial" w:cs="Arial"/>
          <w:b/>
          <w:bCs/>
          <w:sz w:val="22"/>
          <w:szCs w:val="22"/>
        </w:rPr>
        <w:t>6</w:t>
      </w:r>
      <w:r>
        <w:rPr>
          <w:rFonts w:eastAsia="Arial" w:cs="Arial"/>
          <w:b/>
          <w:bCs/>
          <w:sz w:val="22"/>
          <w:szCs w:val="22"/>
        </w:rPr>
        <w:t xml:space="preserve">.  </w:t>
      </w:r>
      <w:r>
        <w:rPr>
          <w:rFonts w:eastAsia="Arial" w:cs="Arial"/>
          <w:sz w:val="22"/>
          <w:szCs w:val="22"/>
        </w:rPr>
        <w:t xml:space="preserve">Décrivez le programme de validation logicielle à exécuter sur la carte </w:t>
      </w:r>
      <w:r>
        <w:rPr>
          <w:rFonts w:eastAsia="Arial" w:cs="Arial"/>
          <w:sz w:val="22"/>
          <w:szCs w:val="22"/>
        </w:rPr>
        <w:t>(</w:t>
      </w:r>
      <w:r>
        <w:rPr>
          <w:rFonts w:eastAsia="Arial" w:cs="Arial"/>
          <w:sz w:val="22"/>
          <w:szCs w:val="22"/>
        </w:rPr>
        <w:t>à inclure dans votre p</w:t>
      </w:r>
      <w:r>
        <w:rPr>
          <w:rFonts w:eastAsia="Arial" w:cs="Arial"/>
          <w:sz w:val="22"/>
          <w:szCs w:val="22"/>
        </w:rPr>
        <w:t xml:space="preserve">rojet GITHUB – </w:t>
      </w:r>
      <w:r>
        <w:rPr>
          <w:rFonts w:eastAsia="Arial" w:cs="Arial"/>
          <w:sz w:val="22"/>
          <w:szCs w:val="22"/>
        </w:rPr>
        <w:t>répertoire software</w:t>
      </w:r>
      <w:r>
        <w:rPr>
          <w:rFonts w:eastAsia="Arial" w:cs="Arial"/>
          <w:sz w:val="22"/>
          <w:szCs w:val="22"/>
        </w:rPr>
        <w:t>)</w:t>
      </w:r>
      <w:r>
        <w:rPr>
          <w:rFonts w:eastAsia="Arial" w:cs="Arial"/>
          <w:sz w:val="22"/>
          <w:szCs w:val="22"/>
        </w:rPr>
        <w:t>.</w:t>
      </w:r>
    </w:p>
    <w:p xmlns:wp14="http://schemas.microsoft.com/office/word/2010/wordml" w14:paraId="1D266E78" wp14:textId="77777777">
      <w:pPr>
        <w:pStyle w:val="Normal"/>
        <w:spacing w:before="240" w:after="100"/>
        <w:rPr/>
      </w:pPr>
      <w:r>
        <w:rPr>
          <w:rFonts w:eastAsia="Arial" w:cs="Arial"/>
          <w:sz w:val="22"/>
          <w:szCs w:val="22"/>
        </w:rPr>
        <w:t>Votre réponse doit couvrir : la séquence d’initialisation, le déclenchement d’une acquisition, la lecture du résultat produit par le calculateur câblé, et la procédure de vérification (comment le logiciel contrôle-t-il que le résultat est cohérent ?)</w:t>
      </w:r>
      <w:r>
        <w:rPr>
          <w:rFonts w:eastAsia="Arial" w:cs="Arial"/>
          <w:b/>
          <w:bCs/>
          <w:sz w:val="20"/>
          <w:szCs w:val="20"/>
        </w:rPr>
        <w:t xml:space="preserve"> [</w:t>
      </w:r>
      <w:r>
        <w:rPr>
          <w:rFonts w:eastAsia="Arial" w:cs="Arial"/>
          <w:b/>
          <w:bCs/>
          <w:sz w:val="20"/>
          <w:szCs w:val="20"/>
        </w:rPr>
        <w:t>10</w:t>
      </w:r>
      <w:r>
        <w:rPr>
          <w:rFonts w:eastAsia="Arial" w:cs="Arial"/>
          <w:b/>
          <w:bCs/>
          <w:sz w:val="20"/>
          <w:szCs w:val="20"/>
        </w:rPr>
        <w:t xml:space="preserve"> pts]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0" w:type="dxa"/>
          <w:bottom w:w="60" w:type="dxa"/>
          <w:end w:w="0" w:type="dxa"/>
        </w:tblCellMar>
      </w:tblPr>
      <w:tblGrid>
        <w:gridCol w:w="9026"/>
      </w:tblGrid>
      <w:tr xmlns:wp14="http://schemas.microsoft.com/office/word/2010/wordml" w14:paraId="3D01FE6D" wp14:textId="77777777">
        <w:trPr/>
        <w:tc>
          <w:tcPr>
            <w:tcW w:w="9026" w:type="dxa"/>
            <w:tcBorders>
              <w:bottom w:val="single" w:color="000000" w:sz="2" w:space="0"/>
            </w:tcBorders>
          </w:tcPr>
          <w:p w14:paraId="582607AE" wp14:textId="77777777">
            <w:pPr>
              <w:pStyle w:val="Normal"/>
              <w:rPr>
                <w:i/>
                <w:iCs/>
              </w:rPr>
            </w:pPr>
            <w:r>
              <w:rPr>
                <w:rFonts w:eastAsia="Arial" w:cs="Arial"/>
                <w:i/>
                <w:iCs/>
                <w:sz w:val="22"/>
                <w:szCs w:val="22"/>
              </w:rPr>
              <w:t>À inclure dans votre</w:t>
            </w:r>
            <w:r>
              <w:rPr>
                <w:rFonts w:eastAsia="Arial" w:cs="Arial"/>
                <w:i/>
                <w:iCs/>
                <w:sz w:val="22"/>
                <w:szCs w:val="22"/>
              </w:rPr>
              <w:t xml:space="preserve"> projet GITHUB</w:t>
            </w:r>
            <w:r>
              <w:rPr>
                <w:rFonts w:eastAsia="Arial" w:cs="Arial"/>
                <w:i/>
                <w:iCs/>
                <w:sz w:val="22"/>
                <w:szCs w:val="22"/>
              </w:rPr>
              <w:t xml:space="preserve"> – </w:t>
            </w:r>
            <w:r>
              <w:rPr>
                <w:rFonts w:eastAsia="Arial" w:cs="Arial"/>
                <w:i/>
                <w:iCs/>
                <w:sz w:val="22"/>
                <w:szCs w:val="22"/>
              </w:rPr>
              <w:t xml:space="preserve">Répertoire </w:t>
            </w:r>
            <w:r>
              <w:rPr>
                <w:rFonts w:eastAsia="Arial" w:cs="Arial"/>
                <w:b/>
                <w:bCs/>
                <w:i/>
                <w:iCs/>
                <w:sz w:val="22"/>
                <w:szCs w:val="22"/>
              </w:rPr>
              <w:t>software</w:t>
            </w:r>
          </w:p>
          <w:p w14:paraId="35847AC3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</w:tbl>
    <w:p xmlns:wp14="http://schemas.microsoft.com/office/word/2010/wordml" w14:paraId="1231BE67" wp14:textId="77777777">
      <w:pPr>
        <w:pStyle w:val="Normal"/>
        <w:spacing w:before="240" w:after="100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/>
          <w:b/>
          <w:bCs/>
          <w:sz w:val="22"/>
          <w:szCs w:val="22"/>
        </w:rPr>
      </w:r>
    </w:p>
    <w:p xmlns:wp14="http://schemas.microsoft.com/office/word/2010/wordml" w14:paraId="00964F15" wp14:textId="77777777">
      <w:pPr>
        <w:pStyle w:val="Normal"/>
        <w:spacing w:before="240" w:after="100"/>
        <w:rPr/>
      </w:pPr>
      <w:r>
        <w:rPr>
          <w:rFonts w:eastAsia="Arial" w:cs="Arial"/>
          <w:b/>
          <w:bCs/>
          <w:sz w:val="22"/>
          <w:szCs w:val="22"/>
        </w:rPr>
        <w:t>Q1</w:t>
      </w:r>
      <w:r>
        <w:rPr>
          <w:rFonts w:eastAsia="Arial" w:cs="Arial"/>
          <w:b/>
          <w:bCs/>
          <w:sz w:val="22"/>
          <w:szCs w:val="22"/>
        </w:rPr>
        <w:t>7</w:t>
      </w:r>
      <w:r>
        <w:rPr>
          <w:rFonts w:eastAsia="Arial" w:cs="Arial"/>
          <w:b/>
          <w:bCs/>
          <w:sz w:val="22"/>
          <w:szCs w:val="22"/>
        </w:rPr>
        <w:t xml:space="preserve">.  </w:t>
      </w:r>
      <w:r>
        <w:rPr>
          <w:rFonts w:eastAsia="Arial" w:cs="Arial"/>
          <w:sz w:val="22"/>
          <w:szCs w:val="22"/>
        </w:rPr>
        <w:t xml:space="preserve">Lors du test sur carte, le signal data_ready reste en permanence à ‘0’ alors que data_capture a bien reçu une impulsion. Proposez une démarche de débogage : quels signaux internes inspecter en premier, et quelles causes probables éliminer dans quel ordre ? </w:t>
      </w:r>
      <w:r>
        <w:rPr>
          <w:rFonts w:eastAsia="Arial" w:cs="Arial"/>
          <w:sz w:val="22"/>
          <w:szCs w:val="22"/>
        </w:rPr>
        <w:t>Sachant la plateforme QUARTUS, citez quel(s) outil(s) adéquat(s) à utiliser</w:t>
      </w:r>
      <w:r>
        <w:rPr>
          <w:rFonts w:eastAsia="Arial" w:cs="Arial"/>
          <w:b/>
          <w:bCs/>
          <w:sz w:val="20"/>
          <w:szCs w:val="20"/>
        </w:rPr>
        <w:t xml:space="preserve"> [2 pts]</w:t>
      </w:r>
    </w:p>
    <w:tbl>
      <w:tblPr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26"/>
      </w:tblGrid>
      <w:tr xmlns:wp14="http://schemas.microsoft.com/office/word/2010/wordml" w14:paraId="3360AC38" wp14:textId="77777777">
        <w:trPr/>
        <w:tc>
          <w:tcPr>
            <w:tcW w:w="9026" w:type="dxa"/>
            <w:tcBorders/>
          </w:tcPr>
          <w:p w14:paraId="1D0200BE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Réponse :</w:t>
            </w:r>
          </w:p>
        </w:tc>
      </w:tr>
      <w:tr xmlns:wp14="http://schemas.microsoft.com/office/word/2010/wordml" w14:paraId="6994FCCC" wp14:textId="77777777">
        <w:trPr/>
        <w:tc>
          <w:tcPr>
            <w:tcW w:w="9026" w:type="dxa"/>
            <w:tcBorders>
              <w:bottom w:val="single" w:color="000000" w:sz="2" w:space="0"/>
            </w:tcBorders>
            <w:tcMar>
              <w:top w:w="60" w:type="dxa"/>
              <w:start w:w="0" w:type="dxa"/>
              <w:bottom w:w="60" w:type="dxa"/>
              <w:end w:w="0" w:type="dxa"/>
            </w:tcMar>
          </w:tcPr>
          <w:p w14:paraId="2F1B62F3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26E74E7B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40612A33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7E728875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57E04963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4D23D007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07256260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  <w:p w14:paraId="29B840A6" wp14:textId="77777777"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</w:p>
        </w:tc>
      </w:tr>
    </w:tbl>
    <w:p xmlns:wp14="http://schemas.microsoft.com/office/word/2010/wordml" w14:paraId="36FEB5B0" wp14:textId="77777777">
      <w:pPr>
        <w:pStyle w:val="Normal"/>
        <w:spacing w:before="0" w:after="100"/>
        <w:rPr/>
      </w:pPr>
      <w:r>
        <w:rPr/>
      </w:r>
    </w:p>
    <w:p xmlns:wp14="http://schemas.microsoft.com/office/word/2010/wordml" w14:paraId="30D7AA69" wp14:textId="77777777">
      <w:pPr>
        <w:pStyle w:val="Normal"/>
        <w:spacing w:before="0" w:after="100"/>
        <w:rPr/>
      </w:pPr>
      <w:r>
        <w:rPr/>
      </w:r>
    </w:p>
    <w:p xmlns:wp14="http://schemas.microsoft.com/office/word/2010/wordml" w14:paraId="7196D064" wp14:textId="77777777">
      <w:pPr>
        <w:pStyle w:val="Heading1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</w:rPr>
      </w:r>
      <w:r>
        <w:br w:type="page"/>
      </w:r>
    </w:p>
    <w:p xmlns:wp14="http://schemas.microsoft.com/office/word/2010/wordml" w14:paraId="7D98CC34" wp14:textId="77777777">
      <w:pPr>
        <w:pStyle w:val="Heading1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</w:rPr>
        <w:t>Barème récapitulatif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99"/>
        <w:gridCol w:w="5326"/>
        <w:gridCol w:w="1701"/>
        <w:gridCol w:w="1200"/>
      </w:tblGrid>
      <w:tr xmlns:wp14="http://schemas.microsoft.com/office/word/2010/wordml" w14:paraId="3AA2F9B4" wp14:textId="77777777">
        <w:trPr/>
        <w:tc>
          <w:tcPr>
            <w:tcW w:w="7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59C0F43A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5326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31040F54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Intitulé</w:t>
            </w:r>
          </w:p>
        </w:tc>
        <w:tc>
          <w:tcPr>
            <w:tcW w:w="1701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693A3E64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Thème</w:t>
            </w:r>
          </w:p>
        </w:tc>
        <w:tc>
          <w:tcPr>
            <w:tcW w:w="120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7452DB31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Pts</w:t>
            </w:r>
          </w:p>
        </w:tc>
      </w:tr>
      <w:tr xmlns:wp14="http://schemas.microsoft.com/office/word/2010/wordml" w14:paraId="16FFB6B3" wp14:textId="77777777">
        <w:trPr/>
        <w:tc>
          <w:tcPr>
            <w:tcW w:w="7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34B5F073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Q1</w:t>
            </w:r>
          </w:p>
        </w:tc>
        <w:tc>
          <w:tcPr>
            <w:tcW w:w="5326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5168E08C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0"/>
                <w:szCs w:val="20"/>
              </w:rPr>
              <w:t>Nombre de canaux — justif. état S4 + boucle</w:t>
            </w:r>
          </w:p>
        </w:tc>
        <w:tc>
          <w:tcPr>
            <w:tcW w:w="1701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3F7EA1B9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18"/>
                <w:szCs w:val="18"/>
              </w:rPr>
              <w:t>Lecture VHDL</w:t>
            </w:r>
          </w:p>
        </w:tc>
        <w:tc>
          <w:tcPr>
            <w:tcW w:w="120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649841BE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1</w:t>
            </w:r>
          </w:p>
        </w:tc>
      </w:tr>
      <w:tr xmlns:wp14="http://schemas.microsoft.com/office/word/2010/wordml" w14:paraId="42723334" wp14:textId="77777777">
        <w:trPr/>
        <w:tc>
          <w:tcPr>
            <w:tcW w:w="7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4A8B0D65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Q2</w:t>
            </w:r>
          </w:p>
        </w:tc>
        <w:tc>
          <w:tcPr>
            <w:tcW w:w="5326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7FCA8393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0"/>
                <w:szCs w:val="20"/>
              </w:rPr>
              <w:t>Résolution 8 bits vs 12 bits, bits tronqués</w:t>
            </w:r>
          </w:p>
        </w:tc>
        <w:tc>
          <w:tcPr>
            <w:tcW w:w="1701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6BB9B59B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18"/>
                <w:szCs w:val="18"/>
              </w:rPr>
              <w:t>Compréh. ADC</w:t>
            </w:r>
          </w:p>
        </w:tc>
        <w:tc>
          <w:tcPr>
            <w:tcW w:w="120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56B20A0C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1</w:t>
            </w:r>
          </w:p>
        </w:tc>
      </w:tr>
      <w:tr xmlns:wp14="http://schemas.microsoft.com/office/word/2010/wordml" w14:paraId="6BF6F656" wp14:textId="77777777">
        <w:trPr/>
        <w:tc>
          <w:tcPr>
            <w:tcW w:w="7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0356CC74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Q3</w:t>
            </w:r>
          </w:p>
        </w:tc>
        <w:tc>
          <w:tcPr>
            <w:tcW w:w="5326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39692621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0"/>
                <w:szCs w:val="20"/>
              </w:rPr>
              <w:t>Rôle data_capture, front montant, utilité S5</w:t>
            </w:r>
          </w:p>
        </w:tc>
        <w:tc>
          <w:tcPr>
            <w:tcW w:w="1701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3D1AFD56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18"/>
                <w:szCs w:val="18"/>
              </w:rPr>
              <w:t>Interface déclen.</w:t>
            </w:r>
          </w:p>
        </w:tc>
        <w:tc>
          <w:tcPr>
            <w:tcW w:w="120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249FAAB8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1</w:t>
            </w:r>
          </w:p>
        </w:tc>
      </w:tr>
      <w:tr xmlns:wp14="http://schemas.microsoft.com/office/word/2010/wordml" w14:paraId="1B736C67" wp14:textId="77777777">
        <w:trPr/>
        <w:tc>
          <w:tcPr>
            <w:tcW w:w="7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09434170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Q4</w:t>
            </w:r>
          </w:p>
        </w:tc>
        <w:tc>
          <w:tcPr>
            <w:tcW w:w="5326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0F1E0824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0"/>
                <w:szCs w:val="20"/>
              </w:rPr>
              <w:t>Description états S0–S5 — 6 × 0,5 pt</w:t>
            </w:r>
          </w:p>
        </w:tc>
        <w:tc>
          <w:tcPr>
            <w:tcW w:w="1701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2B588A75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18"/>
                <w:szCs w:val="18"/>
              </w:rPr>
              <w:t>Automate FSM</w:t>
            </w:r>
          </w:p>
        </w:tc>
        <w:tc>
          <w:tcPr>
            <w:tcW w:w="120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5FCD5EC4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3</w:t>
            </w:r>
          </w:p>
        </w:tc>
      </w:tr>
      <w:tr xmlns:wp14="http://schemas.microsoft.com/office/word/2010/wordml" w14:paraId="3518219F" wp14:textId="77777777">
        <w:trPr/>
        <w:tc>
          <w:tcPr>
            <w:tcW w:w="7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5C429E0C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Q5</w:t>
            </w:r>
          </w:p>
        </w:tc>
        <w:tc>
          <w:tcPr>
            <w:tcW w:w="5326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74A83C8C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0"/>
                <w:szCs w:val="20"/>
              </w:rPr>
              <w:t>CONVST_WAIT_CLOCK_NUM : calcul + phénomène</w:t>
            </w:r>
          </w:p>
        </w:tc>
        <w:tc>
          <w:tcPr>
            <w:tcW w:w="1701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23588D23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18"/>
                <w:szCs w:val="18"/>
              </w:rPr>
              <w:t>Timing SPI</w:t>
            </w:r>
          </w:p>
        </w:tc>
        <w:tc>
          <w:tcPr>
            <w:tcW w:w="120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1ECA52CB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1,5</w:t>
            </w:r>
          </w:p>
        </w:tc>
      </w:tr>
      <w:tr xmlns:wp14="http://schemas.microsoft.com/office/word/2010/wordml" w14:paraId="0269520A" wp14:textId="77777777">
        <w:trPr/>
        <w:tc>
          <w:tcPr>
            <w:tcW w:w="7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5DA0C480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Q6</w:t>
            </w:r>
          </w:p>
        </w:tc>
        <w:tc>
          <w:tcPr>
            <w:tcW w:w="5326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60F480FC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0"/>
                <w:szCs w:val="20"/>
              </w:rPr>
              <w:t>Horloge SPI inversée — justification not clk</w:t>
            </w:r>
          </w:p>
        </w:tc>
        <w:tc>
          <w:tcPr>
            <w:tcW w:w="1701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139FB606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18"/>
                <w:szCs w:val="18"/>
              </w:rPr>
              <w:t>Protocole SPI</w:t>
            </w:r>
          </w:p>
        </w:tc>
        <w:tc>
          <w:tcPr>
            <w:tcW w:w="120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6491E9B1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1,5</w:t>
            </w:r>
          </w:p>
        </w:tc>
      </w:tr>
      <w:tr xmlns:wp14="http://schemas.microsoft.com/office/word/2010/wordml" w14:paraId="1BEBF514" wp14:textId="77777777">
        <w:trPr/>
        <w:tc>
          <w:tcPr>
            <w:tcW w:w="7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48832017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Q7</w:t>
            </w:r>
          </w:p>
        </w:tc>
        <w:tc>
          <w:tcPr>
            <w:tcW w:w="5326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06534CAF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0"/>
                <w:szCs w:val="20"/>
              </w:rPr>
              <w:t>Proc. combinatoire : sensibilité + conséquence erreur</w:t>
            </w:r>
          </w:p>
        </w:tc>
        <w:tc>
          <w:tcPr>
            <w:tcW w:w="1701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7E4BF486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18"/>
                <w:szCs w:val="18"/>
              </w:rPr>
              <w:t>VHDL comb.</w:t>
            </w:r>
          </w:p>
        </w:tc>
        <w:tc>
          <w:tcPr>
            <w:tcW w:w="120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19F14E3C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1</w:t>
            </w:r>
          </w:p>
        </w:tc>
      </w:tr>
      <w:tr xmlns:wp14="http://schemas.microsoft.com/office/word/2010/wordml" w14:paraId="4E095372" wp14:textId="77777777">
        <w:trPr/>
        <w:tc>
          <w:tcPr>
            <w:tcW w:w="7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2E9C68D0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Q8</w:t>
            </w:r>
          </w:p>
        </w:tc>
        <w:tc>
          <w:tcPr>
            <w:tcW w:w="5326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2659B8B5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0"/>
                <w:szCs w:val="20"/>
              </w:rPr>
              <w:t>Schéma bloc codesign avec op_sel et signaux fléchés</w:t>
            </w:r>
          </w:p>
        </w:tc>
        <w:tc>
          <w:tcPr>
            <w:tcW w:w="1701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7EDFCCA0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18"/>
                <w:szCs w:val="18"/>
              </w:rPr>
              <w:t>Architecture</w:t>
            </w:r>
          </w:p>
        </w:tc>
        <w:tc>
          <w:tcPr>
            <w:tcW w:w="120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0B778152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3</w:t>
            </w:r>
          </w:p>
        </w:tc>
      </w:tr>
      <w:tr xmlns:wp14="http://schemas.microsoft.com/office/word/2010/wordml" w14:paraId="4CB538DD" wp14:textId="77777777">
        <w:trPr/>
        <w:tc>
          <w:tcPr>
            <w:tcW w:w="7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1EECE049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Q9</w:t>
            </w:r>
          </w:p>
        </w:tc>
        <w:tc>
          <w:tcPr>
            <w:tcW w:w="5326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191B146C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0"/>
                <w:szCs w:val="20"/>
              </w:rPr>
              <w:t>Interface calculateur câblé — table des ports</w:t>
            </w:r>
          </w:p>
        </w:tc>
        <w:tc>
          <w:tcPr>
            <w:tcW w:w="1701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22A92658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18"/>
                <w:szCs w:val="18"/>
              </w:rPr>
              <w:t>Interface HW</w:t>
            </w:r>
          </w:p>
        </w:tc>
        <w:tc>
          <w:tcPr>
            <w:tcW w:w="120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18F999B5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2</w:t>
            </w:r>
          </w:p>
        </w:tc>
      </w:tr>
      <w:tr xmlns:wp14="http://schemas.microsoft.com/office/word/2010/wordml" w14:paraId="5252A908" wp14:textId="77777777">
        <w:trPr/>
        <w:tc>
          <w:tcPr>
            <w:tcW w:w="7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0B5BFAC3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Q10</w:t>
            </w:r>
          </w:p>
        </w:tc>
        <w:tc>
          <w:tcPr>
            <w:tcW w:w="5326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45C0F753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0"/>
                <w:szCs w:val="20"/>
              </w:rPr>
              <w:t>Détection data_ready sans Avalon — 2 mécanismes</w:t>
            </w:r>
          </w:p>
        </w:tc>
        <w:tc>
          <w:tcPr>
            <w:tcW w:w="1701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4CA5A152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18"/>
                <w:szCs w:val="18"/>
              </w:rPr>
              <w:t>Interface HW/SW</w:t>
            </w:r>
          </w:p>
        </w:tc>
        <w:tc>
          <w:tcPr>
            <w:tcW w:w="120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7144751B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2</w:t>
            </w:r>
          </w:p>
        </w:tc>
      </w:tr>
      <w:tr xmlns:wp14="http://schemas.microsoft.com/office/word/2010/wordml" w14:paraId="4BE56615" wp14:textId="77777777">
        <w:trPr/>
        <w:tc>
          <w:tcPr>
            <w:tcW w:w="7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32369C9E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Q11</w:t>
            </w:r>
          </w:p>
        </w:tc>
        <w:tc>
          <w:tcPr>
            <w:tcW w:w="5326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2CF061CB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0"/>
                <w:szCs w:val="20"/>
              </w:rPr>
              <w:t>Précautions overflow + exemple numérique</w:t>
            </w:r>
          </w:p>
        </w:tc>
        <w:tc>
          <w:tcPr>
            <w:tcW w:w="1701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06EA0485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18"/>
                <w:szCs w:val="18"/>
              </w:rPr>
              <w:t>Arithmétique</w:t>
            </w:r>
          </w:p>
        </w:tc>
        <w:tc>
          <w:tcPr>
            <w:tcW w:w="120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78E884CA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2</w:t>
            </w:r>
          </w:p>
        </w:tc>
      </w:tr>
      <w:tr xmlns:wp14="http://schemas.microsoft.com/office/word/2010/wordml" w14:paraId="7D9DDD34" wp14:textId="77777777">
        <w:trPr/>
        <w:tc>
          <w:tcPr>
            <w:tcW w:w="7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3244FE97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Q12</w:t>
            </w:r>
          </w:p>
        </w:tc>
        <w:tc>
          <w:tcPr>
            <w:tcW w:w="5326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0745561F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0"/>
                <w:szCs w:val="20"/>
              </w:rPr>
              <w:t>Amplification câblée vs logicielle — 2 critères</w:t>
            </w:r>
          </w:p>
        </w:tc>
        <w:tc>
          <w:tcPr>
            <w:tcW w:w="1701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153A0E7D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18"/>
                <w:szCs w:val="18"/>
              </w:rPr>
              <w:t>Partitionnement</w:t>
            </w:r>
          </w:p>
        </w:tc>
        <w:tc>
          <w:tcPr>
            <w:tcW w:w="120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7842F596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2</w:t>
            </w:r>
          </w:p>
        </w:tc>
      </w:tr>
      <w:tr xmlns:wp14="http://schemas.microsoft.com/office/word/2010/wordml" w14:paraId="36FB1ED6" wp14:textId="77777777">
        <w:trPr/>
        <w:tc>
          <w:tcPr>
            <w:tcW w:w="7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557711DF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Q13</w:t>
            </w:r>
          </w:p>
        </w:tc>
        <w:tc>
          <w:tcPr>
            <w:tcW w:w="5326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1D88A887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0"/>
                <w:szCs w:val="20"/>
              </w:rPr>
              <w:t>Intégration Quartus : projet, sources, brochage</w:t>
            </w:r>
          </w:p>
        </w:tc>
        <w:tc>
          <w:tcPr>
            <w:tcW w:w="1701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3BB409CC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18"/>
                <w:szCs w:val="18"/>
              </w:rPr>
              <w:t>Implémentation</w:t>
            </w:r>
          </w:p>
        </w:tc>
        <w:tc>
          <w:tcPr>
            <w:tcW w:w="120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2CC21B90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2</w:t>
            </w:r>
          </w:p>
        </w:tc>
      </w:tr>
      <w:tr xmlns:wp14="http://schemas.microsoft.com/office/word/2010/wordml" w14:paraId="44DA44EA" wp14:textId="77777777">
        <w:trPr/>
        <w:tc>
          <w:tcPr>
            <w:tcW w:w="7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7C3DC719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Q14</w:t>
            </w:r>
          </w:p>
        </w:tc>
        <w:tc>
          <w:tcPr>
            <w:tcW w:w="5326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3C0F3F5F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0"/>
                <w:szCs w:val="20"/>
              </w:rPr>
              <w:t>Contrainte 50 MHz vs 40 MHz — solution + impact CONVST</w:t>
            </w:r>
          </w:p>
        </w:tc>
        <w:tc>
          <w:tcPr>
            <w:tcW w:w="1701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630CAFAD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18"/>
                <w:szCs w:val="18"/>
              </w:rPr>
              <w:t>Implémentation</w:t>
            </w:r>
          </w:p>
        </w:tc>
        <w:tc>
          <w:tcPr>
            <w:tcW w:w="120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065D2414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1</w:t>
            </w:r>
          </w:p>
        </w:tc>
      </w:tr>
      <w:tr xmlns:wp14="http://schemas.microsoft.com/office/word/2010/wordml" w14:paraId="4B23F9E1" wp14:textId="77777777">
        <w:trPr/>
        <w:tc>
          <w:tcPr>
            <w:tcW w:w="7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43626059" wp14:textId="77777777">
            <w:pPr>
              <w:pStyle w:val="Normal"/>
              <w:widowControl/>
              <w:bidi w:val="0"/>
              <w:spacing w:before="0" w:after="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Q15</w:t>
            </w:r>
          </w:p>
        </w:tc>
        <w:tc>
          <w:tcPr>
            <w:tcW w:w="5326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5F5CF9E8" wp14:textId="77777777">
            <w:pPr>
              <w:pStyle w:val="Normal"/>
              <w:widowControl/>
              <w:bidi w:val="0"/>
              <w:spacing w:before="0" w:after="12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Implément</w:t>
            </w:r>
            <w:r>
              <w:rPr>
                <w:rFonts w:eastAsia="Arial" w:cs="Arial"/>
                <w:sz w:val="20"/>
                <w:szCs w:val="20"/>
              </w:rPr>
              <w:t>ation</w:t>
            </w:r>
            <w:r>
              <w:rPr>
                <w:rFonts w:eastAsia="Arial" w:cs="Arial"/>
                <w:sz w:val="20"/>
                <w:szCs w:val="20"/>
              </w:rPr>
              <w:t xml:space="preserve"> architecture</w:t>
            </w:r>
          </w:p>
        </w:tc>
        <w:tc>
          <w:tcPr>
            <w:tcW w:w="1701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5A412386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18"/>
                <w:szCs w:val="18"/>
              </w:rPr>
              <w:t>Synthèse FPGA</w:t>
            </w:r>
          </w:p>
        </w:tc>
        <w:tc>
          <w:tcPr>
            <w:tcW w:w="120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5D369756" wp14:textId="77777777">
            <w:pPr>
              <w:pStyle w:val="Normal"/>
              <w:widowControl/>
              <w:bidi w:val="0"/>
              <w:spacing w:before="0" w:after="0"/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10</w:t>
            </w:r>
          </w:p>
        </w:tc>
      </w:tr>
      <w:tr xmlns:wp14="http://schemas.microsoft.com/office/word/2010/wordml" w14:paraId="42E804E2" wp14:textId="77777777">
        <w:trPr/>
        <w:tc>
          <w:tcPr>
            <w:tcW w:w="799" w:type="dxa"/>
            <w:tcBorders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7A40292E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Q1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326" w:type="dxa"/>
            <w:tcBorders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50028108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0"/>
                <w:szCs w:val="20"/>
              </w:rPr>
              <w:t>Programme de validation : init, déclen., lecture, vérif.</w:t>
            </w:r>
          </w:p>
        </w:tc>
        <w:tc>
          <w:tcPr>
            <w:tcW w:w="1701" w:type="dxa"/>
            <w:tcBorders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65FE4ABB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18"/>
                <w:szCs w:val="18"/>
              </w:rPr>
              <w:t>Valid. logicielle</w:t>
            </w:r>
          </w:p>
        </w:tc>
        <w:tc>
          <w:tcPr>
            <w:tcW w:w="1200" w:type="dxa"/>
            <w:tcBorders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446DE71A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10</w:t>
            </w:r>
          </w:p>
        </w:tc>
      </w:tr>
      <w:tr xmlns:wp14="http://schemas.microsoft.com/office/word/2010/wordml" w14:paraId="1C582F78" wp14:textId="77777777">
        <w:trPr/>
        <w:tc>
          <w:tcPr>
            <w:tcW w:w="799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6E6C530F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Q1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5326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2BA1ACFF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Débogage  — </w:t>
            </w:r>
            <w:r>
              <w:rPr>
                <w:rFonts w:eastAsia="Arial" w:cs="Arial"/>
                <w:sz w:val="20"/>
                <w:szCs w:val="20"/>
              </w:rPr>
              <w:t>D</w:t>
            </w:r>
            <w:r>
              <w:rPr>
                <w:rFonts w:eastAsia="Arial" w:cs="Arial"/>
                <w:sz w:val="20"/>
                <w:szCs w:val="20"/>
              </w:rPr>
              <w:t>émarche méthodique</w:t>
            </w:r>
          </w:p>
        </w:tc>
        <w:tc>
          <w:tcPr>
            <w:tcW w:w="1701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63949746" wp14:textId="77777777"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18"/>
                <w:szCs w:val="18"/>
              </w:rPr>
              <w:t>Débogage carte</w:t>
            </w:r>
          </w:p>
        </w:tc>
        <w:tc>
          <w:tcPr>
            <w:tcW w:w="120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  <w:tcMar>
              <w:top w:w="60" w:type="dxa"/>
              <w:bottom w:w="60" w:type="dxa"/>
            </w:tcMar>
          </w:tcPr>
          <w:p w14:paraId="138328F9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2</w:t>
            </w:r>
          </w:p>
        </w:tc>
      </w:tr>
      <w:tr xmlns:wp14="http://schemas.microsoft.com/office/word/2010/wordml" w14:paraId="1D96BE8E" wp14:textId="77777777">
        <w:trPr/>
        <w:tc>
          <w:tcPr>
            <w:tcW w:w="7826" w:type="dxa"/>
            <w:gridSpan w:val="3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4BF53985" wp14:textId="77777777">
            <w:pPr>
              <w:pStyle w:val="Normal"/>
              <w:jc w:val="end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200" w:type="dxa"/>
            <w:tcBorders>
              <w:top w:val="single" w:color="000000" w:sz="2" w:space="0"/>
              <w:start w:val="single" w:sz="2" w:space="0" w:color="000000"/>
              <w:bottom w:val="single" w:color="000000" w:sz="2" w:space="0"/>
              <w:end w:val="single" w:sz="2" w:space="0" w:color="000000"/>
            </w:tcBorders>
          </w:tcPr>
          <w:p w14:paraId="00CA47E3" wp14:textId="77777777"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6"/>
                <w:szCs w:val="26"/>
              </w:rPr>
              <w:t>46</w:t>
            </w:r>
          </w:p>
        </w:tc>
      </w:tr>
    </w:tbl>
    <w:p xmlns:wp14="http://schemas.microsoft.com/office/word/2010/wordml" w14:paraId="34FF1C98" wp14:textId="77777777">
      <w:pPr>
        <w:pStyle w:val="Normal"/>
        <w:spacing w:before="0" w:after="100"/>
        <w:rPr/>
      </w:pPr>
      <w:r>
        <w:rPr/>
      </w:r>
    </w:p>
    <w:p xmlns:wp14="http://schemas.microsoft.com/office/word/2010/wordml" w14:paraId="4E53DB1F" wp14:textId="77777777">
      <w:pPr>
        <w:pStyle w:val="Normal"/>
        <w:spacing w:before="0" w:after="120"/>
        <w:rPr/>
      </w:pPr>
      <w:r>
        <w:rPr>
          <w:rFonts w:eastAsia="Arial" w:cs="Arial"/>
          <w:i/>
          <w:iCs/>
          <w:sz w:val="20"/>
          <w:szCs w:val="20"/>
        </w:rPr>
        <w:t xml:space="preserve">Note : </w:t>
      </w:r>
      <w:r>
        <w:rPr>
          <w:rFonts w:eastAsia="Arial" w:cs="Arial"/>
          <w:i/>
          <w:iCs/>
          <w:sz w:val="20"/>
          <w:szCs w:val="20"/>
        </w:rPr>
        <w:t>L</w:t>
      </w:r>
      <w:r>
        <w:rPr>
          <w:rFonts w:eastAsia="Arial" w:cs="Arial"/>
          <w:i/>
          <w:iCs/>
          <w:sz w:val="20"/>
          <w:szCs w:val="20"/>
        </w:rPr>
        <w:t xml:space="preserve">e total est sur </w:t>
      </w:r>
      <w:r>
        <w:rPr>
          <w:rFonts w:eastAsia="Arial" w:cs="Arial"/>
          <w:i/>
          <w:iCs/>
          <w:sz w:val="20"/>
          <w:szCs w:val="20"/>
        </w:rPr>
        <w:t>4</w:t>
      </w:r>
      <w:r>
        <w:rPr>
          <w:rFonts w:eastAsia="Arial" w:cs="Arial"/>
          <w:i/>
          <w:iCs/>
          <w:sz w:val="20"/>
          <w:szCs w:val="20"/>
        </w:rPr>
        <w:t>6 points. La note finale est ramenée sur 20 par le correcteur (coefficient 20/</w:t>
      </w:r>
      <w:r>
        <w:rPr>
          <w:rFonts w:eastAsia="Arial" w:cs="Arial"/>
          <w:i/>
          <w:iCs/>
          <w:sz w:val="20"/>
          <w:szCs w:val="20"/>
        </w:rPr>
        <w:t>4</w:t>
      </w:r>
      <w:r>
        <w:rPr>
          <w:rFonts w:eastAsia="Arial" w:cs="Arial"/>
          <w:i/>
          <w:iCs/>
          <w:sz w:val="20"/>
          <w:szCs w:val="20"/>
        </w:rPr>
        <w:t>6).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 w:orient="portrait"/>
      <w:pgMar w:top="1134" w:right="1134" w:bottom="1134" w:left="1134" w:header="708" w:footer="708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8A21919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8BA0522" wp14:textId="77777777">
    <w:pPr>
      <w:pStyle w:val="Normal"/>
      <w:pBdr>
        <w:top w:val="single" w:color="000000" w:sz="4" w:space="4"/>
      </w:pBdr>
      <w:jc w:val="center"/>
      <w:rPr/>
    </w:pPr>
    <w:r>
      <w:rPr>
        <w:rFonts w:eastAsia="Arial" w:cs="Arial"/>
        <w:sz w:val="18"/>
        <w:szCs w:val="18"/>
      </w:rPr>
      <w:t>Documents autorisé</w:t>
    </w:r>
    <w:r>
      <w:rPr>
        <w:rFonts w:eastAsia="Arial" w:cs="Arial"/>
        <w:sz w:val="18"/>
        <w:szCs w:val="18"/>
      </w:rPr>
      <w:t>s</w:t>
    </w:r>
    <w:r>
      <w:rPr>
        <w:rFonts w:eastAsia="Arial" w:cs="Arial"/>
        <w:sz w:val="18"/>
        <w:szCs w:val="18"/>
      </w:rPr>
      <w:t xml:space="preserve">  •  Durée : 3h00  •  Page </w:t>
    </w:r>
    <w:r>
      <w:rPr>
        <w:rFonts w:eastAsia="Arial" w:cs="Arial"/>
        <w:i/>
        <w:iCs/>
        <w:sz w:val="20"/>
        <w:szCs w:val="20"/>
      </w:rPr>
      <w:fldChar w:fldCharType="begin"/>
    </w:r>
    <w:r>
      <w:rPr>
        <w:rFonts w:eastAsia="Arial" w:cs="Arial"/>
        <w:i/>
        <w:iCs/>
        <w:sz w:val="20"/>
        <w:szCs w:val="20"/>
      </w:rPr>
      <w:instrText xml:space="preserve"> PAGE </w:instrText>
    </w:r>
    <w:r>
      <w:rPr>
        <w:rFonts w:eastAsia="Arial" w:cs="Arial"/>
        <w:i/>
        <w:iCs/>
        <w:sz w:val="20"/>
        <w:szCs w:val="20"/>
      </w:rPr>
      <w:fldChar w:fldCharType="separate"/>
    </w:r>
    <w:r>
      <w:rPr>
        <w:rFonts w:eastAsia="Arial" w:cs="Arial"/>
        <w:i/>
        <w:iCs/>
        <w:sz w:val="20"/>
        <w:szCs w:val="20"/>
      </w:rPr>
      <w:t>8</w:t>
    </w:r>
    <w:r>
      <w:rPr>
        <w:rFonts w:eastAsia="Arial" w:cs="Arial"/>
        <w:i/>
        <w:iCs/>
        <w:sz w:val="20"/>
        <w:szCs w:val="20"/>
      </w:rPr>
      <w:fldChar w:fldCharType="end"/>
    </w:r>
    <w:r>
      <w:rPr>
        <w:rFonts w:eastAsia="Arial" w:cs="Arial"/>
        <w:sz w:val="18"/>
        <w:szCs w:val="18"/>
      </w:rPr>
      <w:t xml:space="preserve"> / </w:t>
    </w:r>
    <w:r>
      <w:rPr>
        <w:rFonts w:eastAsia="Arial" w:cs="Arial"/>
        <w:i/>
        <w:iCs/>
        <w:sz w:val="20"/>
        <w:szCs w:val="20"/>
      </w:rPr>
      <w:fldChar w:fldCharType="begin"/>
    </w:r>
    <w:r>
      <w:rPr>
        <w:rFonts w:eastAsia="Arial" w:cs="Arial"/>
        <w:i/>
        <w:iCs/>
        <w:sz w:val="20"/>
        <w:szCs w:val="20"/>
      </w:rPr>
      <w:instrText xml:space="preserve"> NUMPAGES </w:instrText>
    </w:r>
    <w:r>
      <w:rPr>
        <w:rFonts w:eastAsia="Arial" w:cs="Arial"/>
        <w:i/>
        <w:iCs/>
        <w:sz w:val="20"/>
        <w:szCs w:val="20"/>
      </w:rPr>
      <w:fldChar w:fldCharType="separate"/>
    </w:r>
    <w:r>
      <w:rPr>
        <w:rFonts w:eastAsia="Arial" w:cs="Arial"/>
        <w:i/>
        <w:iCs/>
        <w:sz w:val="20"/>
        <w:szCs w:val="20"/>
      </w:rPr>
      <w:t>8</w:t>
    </w:r>
    <w:r>
      <w:rPr>
        <w:rFonts w:eastAsia="Arial" w:cs="Arial"/>
        <w:i/>
        <w:iCs/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22FD2206" wp14:textId="77777777">
    <w:pPr>
      <w:pStyle w:val="Normal"/>
      <w:pBdr>
        <w:top w:val="single" w:color="000000" w:sz="4" w:space="4"/>
      </w:pBdr>
      <w:jc w:val="center"/>
      <w:rPr/>
    </w:pPr>
    <w:r>
      <w:rPr>
        <w:rFonts w:eastAsia="Arial" w:cs="Arial"/>
        <w:sz w:val="18"/>
        <w:szCs w:val="18"/>
      </w:rPr>
      <w:t>Documents autorisé</w:t>
    </w:r>
    <w:r>
      <w:rPr>
        <w:rFonts w:eastAsia="Arial" w:cs="Arial"/>
        <w:sz w:val="18"/>
        <w:szCs w:val="18"/>
      </w:rPr>
      <w:t>s</w:t>
    </w:r>
    <w:r>
      <w:rPr>
        <w:rFonts w:eastAsia="Arial" w:cs="Arial"/>
        <w:sz w:val="18"/>
        <w:szCs w:val="18"/>
      </w:rPr>
      <w:t xml:space="preserve">  •  Durée : 3h00  •  Page </w:t>
    </w:r>
    <w:r>
      <w:rPr>
        <w:rFonts w:eastAsia="Arial" w:cs="Arial"/>
        <w:i/>
        <w:iCs/>
        <w:sz w:val="20"/>
        <w:szCs w:val="20"/>
      </w:rPr>
      <w:fldChar w:fldCharType="begin"/>
    </w:r>
    <w:r>
      <w:rPr>
        <w:rFonts w:eastAsia="Arial" w:cs="Arial"/>
        <w:i/>
        <w:iCs/>
        <w:sz w:val="20"/>
        <w:szCs w:val="20"/>
      </w:rPr>
      <w:instrText xml:space="preserve"> PAGE </w:instrText>
    </w:r>
    <w:r>
      <w:rPr>
        <w:rFonts w:eastAsia="Arial" w:cs="Arial"/>
        <w:i/>
        <w:iCs/>
        <w:sz w:val="20"/>
        <w:szCs w:val="20"/>
      </w:rPr>
      <w:fldChar w:fldCharType="separate"/>
    </w:r>
    <w:r>
      <w:rPr>
        <w:rFonts w:eastAsia="Arial" w:cs="Arial"/>
        <w:i/>
        <w:iCs/>
        <w:sz w:val="20"/>
        <w:szCs w:val="20"/>
      </w:rPr>
      <w:t>8</w:t>
    </w:r>
    <w:r>
      <w:rPr>
        <w:rFonts w:eastAsia="Arial" w:cs="Arial"/>
        <w:i/>
        <w:iCs/>
        <w:sz w:val="20"/>
        <w:szCs w:val="20"/>
      </w:rPr>
      <w:fldChar w:fldCharType="end"/>
    </w:r>
    <w:r>
      <w:rPr>
        <w:rFonts w:eastAsia="Arial" w:cs="Arial"/>
        <w:sz w:val="18"/>
        <w:szCs w:val="18"/>
      </w:rPr>
      <w:t xml:space="preserve"> / </w:t>
    </w:r>
    <w:r>
      <w:rPr>
        <w:rFonts w:eastAsia="Arial" w:cs="Arial"/>
        <w:i/>
        <w:iCs/>
        <w:sz w:val="20"/>
        <w:szCs w:val="20"/>
      </w:rPr>
      <w:fldChar w:fldCharType="begin"/>
    </w:r>
    <w:r>
      <w:rPr>
        <w:rFonts w:eastAsia="Arial" w:cs="Arial"/>
        <w:i/>
        <w:iCs/>
        <w:sz w:val="20"/>
        <w:szCs w:val="20"/>
      </w:rPr>
      <w:instrText xml:space="preserve"> NUMPAGES </w:instrText>
    </w:r>
    <w:r>
      <w:rPr>
        <w:rFonts w:eastAsia="Arial" w:cs="Arial"/>
        <w:i/>
        <w:iCs/>
        <w:sz w:val="20"/>
        <w:szCs w:val="20"/>
      </w:rPr>
      <w:fldChar w:fldCharType="separate"/>
    </w:r>
    <w:r>
      <w:rPr>
        <w:rFonts w:eastAsia="Arial" w:cs="Arial"/>
        <w:i/>
        <w:iCs/>
        <w:sz w:val="20"/>
        <w:szCs w:val="20"/>
      </w:rPr>
      <w:t>8</w:t>
    </w:r>
    <w:r>
      <w:rPr>
        <w:rFonts w:eastAsia="Arial" w:cs="Arial"/>
        <w:i/>
        <w:iCs/>
        <w:sz w:val="20"/>
        <w:szCs w:val="2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6D072C0D" wp14:textId="77777777"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18BB1F6E" wp14:textId="77777777">
    <w:pPr>
      <w:pStyle w:val="Normal"/>
      <w:pBdr>
        <w:bottom w:val="single" w:color="000000" w:sz="4" w:space="4"/>
      </w:pBdr>
      <w:rPr/>
    </w:pPr>
    <w:r>
      <w:rPr>
        <w:rFonts w:eastAsia="Arial" w:cs="Arial"/>
        <w:b/>
        <w:bCs/>
        <w:sz w:val="18"/>
        <w:szCs w:val="18"/>
      </w:rPr>
      <w:t>Contrôle</w:t>
    </w:r>
    <w:r>
      <w:rPr>
        <w:rFonts w:eastAsia="Arial" w:cs="Arial"/>
        <w:b/>
        <w:bCs/>
        <w:sz w:val="18"/>
        <w:szCs w:val="18"/>
      </w:rPr>
      <w:t xml:space="preserve"> – Codesign </w:t>
    </w:r>
    <w:r>
      <w:rPr>
        <w:rFonts w:eastAsia="Arial" w:cs="Arial"/>
        <w:b/>
        <w:bCs/>
        <w:sz w:val="18"/>
        <w:szCs w:val="18"/>
      </w:rPr>
      <w:t>FPGA</w:t>
    </w:r>
    <w:r>
      <w:rPr>
        <w:rFonts w:eastAsia="Arial" w:cs="Arial"/>
        <w:b/>
        <w:bCs/>
        <w:sz w:val="18"/>
        <w:szCs w:val="18"/>
      </w:rPr>
      <w:t xml:space="preserve"> </w:t>
    </w:r>
    <w:r>
      <w:rPr>
        <w:rFonts w:eastAsia="Arial" w:cs="Arial"/>
        <w:sz w:val="18"/>
        <w:szCs w:val="18"/>
      </w:rPr>
      <w:t>                                                            </w:t>
    </w:r>
    <w:r>
      <w:rPr>
        <w:rFonts w:eastAsia="Arial" w:cs="Arial"/>
        <w:sz w:val="18"/>
        <w:szCs w:val="18"/>
      </w:rPr>
      <w:tab/>
    </w:r>
    <w:r>
      <w:rPr>
        <w:rFonts w:eastAsia="Arial" w:cs="Arial"/>
        <w:sz w:val="18"/>
        <w:szCs w:val="18"/>
      </w:rPr>
      <w:tab/>
    </w:r>
    <w:r>
      <w:rPr>
        <w:rFonts w:eastAsia="Arial" w:cs="Arial"/>
        <w:sz w:val="18"/>
        <w:szCs w:val="18"/>
      </w:rPr>
      <w:tab/>
    </w:r>
    <w:r>
      <w:rPr>
        <w:rFonts w:eastAsia="Arial" w:cs="Arial"/>
        <w:sz w:val="18"/>
        <w:szCs w:val="18"/>
      </w:rPr>
      <w:tab/>
    </w:r>
    <w:r>
      <w:rPr>
        <w:rFonts w:eastAsia="Arial" w:cs="Arial"/>
        <w:b/>
        <w:bCs/>
        <w:sz w:val="18"/>
        <w:szCs w:val="18"/>
      </w:rPr>
      <w:t>Note : ______ / 20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AE3987C" wp14:textId="77777777">
    <w:pPr>
      <w:pStyle w:val="Normal"/>
      <w:pBdr>
        <w:bottom w:val="single" w:color="000000" w:sz="4" w:space="4"/>
      </w:pBdr>
      <w:rPr/>
    </w:pPr>
    <w:r>
      <w:rPr>
        <w:rFonts w:eastAsia="Arial" w:cs="Arial"/>
        <w:b/>
        <w:bCs/>
        <w:sz w:val="18"/>
        <w:szCs w:val="18"/>
      </w:rPr>
      <w:t>Contrôle</w:t>
    </w:r>
    <w:r>
      <w:rPr>
        <w:rFonts w:eastAsia="Arial" w:cs="Arial"/>
        <w:b/>
        <w:bCs/>
        <w:sz w:val="18"/>
        <w:szCs w:val="18"/>
      </w:rPr>
      <w:t xml:space="preserve"> – Codesign </w:t>
    </w:r>
    <w:r>
      <w:rPr>
        <w:rFonts w:eastAsia="Arial" w:cs="Arial"/>
        <w:b/>
        <w:bCs/>
        <w:sz w:val="18"/>
        <w:szCs w:val="18"/>
      </w:rPr>
      <w:t>FPGA</w:t>
    </w:r>
    <w:r>
      <w:rPr>
        <w:rFonts w:eastAsia="Arial" w:cs="Arial"/>
        <w:b/>
        <w:bCs/>
        <w:sz w:val="18"/>
        <w:szCs w:val="18"/>
      </w:rPr>
      <w:t xml:space="preserve"> </w:t>
    </w:r>
    <w:r>
      <w:rPr>
        <w:rFonts w:eastAsia="Arial" w:cs="Arial"/>
        <w:sz w:val="18"/>
        <w:szCs w:val="18"/>
      </w:rPr>
      <w:t>                                                            </w:t>
    </w:r>
    <w:r>
      <w:rPr>
        <w:rFonts w:eastAsia="Arial" w:cs="Arial"/>
        <w:sz w:val="18"/>
        <w:szCs w:val="18"/>
      </w:rPr>
      <w:tab/>
    </w:r>
    <w:r>
      <w:rPr>
        <w:rFonts w:eastAsia="Arial" w:cs="Arial"/>
        <w:sz w:val="18"/>
        <w:szCs w:val="18"/>
      </w:rPr>
      <w:tab/>
    </w:r>
    <w:r>
      <w:rPr>
        <w:rFonts w:eastAsia="Arial" w:cs="Arial"/>
        <w:sz w:val="18"/>
        <w:szCs w:val="18"/>
      </w:rPr>
      <w:tab/>
    </w:r>
    <w:r>
      <w:rPr>
        <w:rFonts w:eastAsia="Arial" w:cs="Arial"/>
        <w:sz w:val="18"/>
        <w:szCs w:val="18"/>
      </w:rPr>
      <w:tab/>
    </w:r>
    <w:r>
      <w:rPr>
        <w:rFonts w:eastAsia="Arial" w:cs="Arial"/>
        <w:b/>
        <w:bCs/>
        <w:sz w:val="18"/>
        <w:szCs w:val="18"/>
      </w:rPr>
      <w:t>Note : ______ / 20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hint="default" w:ascii="Arial" w:hAnsi="Arial" w:cs="Arial"/>
        <w:sz w:val="22"/>
        <w:szCs w:val="22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  <w:nsid w:val="248f57d0"/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7dd893e"/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80"/>
  <w:trackRevisions w:val="false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  <w14:docId w14:val="7297DBD4"/>
  <w15:docId w15:val="{AFD07926-278B-4BB1-B6F5-11CEE63A2455}"/>
  <w:rsids>
    <w:rsidRoot w:val="1E5592FD"/>
    <w:rsid w:val="1E5592FD"/>
    <w:rsid w:val="5A0C2A15"/>
    <w:rsid w:val="692539D7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"/>
    <w:qFormat/>
    <w:pPr>
      <w:spacing w:before="280" w:after="160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Heading2">
    <w:name w:val="heading 2"/>
    <w:basedOn w:val="Titre"/>
    <w:qFormat/>
    <w:pPr/>
    <w:rPr>
      <w:color w:val="2E74B5"/>
      <w:sz w:val="26"/>
      <w:szCs w:val="26"/>
    </w:rPr>
  </w:style>
  <w:style w:type="paragraph" w:styleId="Heading3">
    <w:name w:val="heading 3"/>
    <w:basedOn w:val="Titre"/>
    <w:qFormat/>
    <w:pPr/>
    <w:rPr>
      <w:color w:val="1F4D78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"/>
    <w:pPr/>
    <w:rPr/>
  </w:style>
  <w:style w:type="paragraph" w:styleId="Footer">
    <w:name w:val="footer"/>
    <w:basedOn w:val="En-tteetpieddepage"/>
    <w:pPr/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eader" Target="header1.xml" Id="rId2" /><Relationship Type="http://schemas.openxmlformats.org/officeDocument/2006/relationships/header" Target="header2.xml" Id="rId3" /><Relationship Type="http://schemas.openxmlformats.org/officeDocument/2006/relationships/header" Target="header3.xml" Id="rId4" /><Relationship Type="http://schemas.openxmlformats.org/officeDocument/2006/relationships/footer" Target="footer1.xml" Id="rId5" /><Relationship Type="http://schemas.openxmlformats.org/officeDocument/2006/relationships/footer" Target="footer2.xml" Id="rId6" /><Relationship Type="http://schemas.openxmlformats.org/officeDocument/2006/relationships/footer" Target="footer3.xml" Id="rId7" /><Relationship Type="http://schemas.openxmlformats.org/officeDocument/2006/relationships/numbering" Target="numbering.xml" Id="rId8" /><Relationship Type="http://schemas.openxmlformats.org/officeDocument/2006/relationships/fontTable" Target="fontTable.xml" Id="rId9" /><Relationship Type="http://schemas.openxmlformats.org/officeDocument/2006/relationships/settings" Target="settings.xml" Id="rId10" /><Relationship Type="http://schemas.openxmlformats.org/officeDocument/2006/relationships/theme" Target="theme/theme1.xml" Id="rId11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2026-04-08T09:09:31.0000000Z</dcterms:created>
  <dc:creator>Un-named</dc:creator>
  <dc:description/>
  <keywords>Codesign</keywords>
  <dc:language>fr-FR</dc:language>
  <lastModifiedBy>Jeremy Doublet</lastModifiedBy>
  <dcterms:modified xsi:type="dcterms:W3CDTF">2026-04-08T11:44:15.1303037Z</dcterms:modified>
  <revision>7</revision>
  <dc:subject/>
  <dc:title>Examen Codesign FPGA</dc:title>
</coreProperties>
</file>