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 xml:space="preserve">Interpreting the data </w:t>
      </w:r>
      <w:proofErr w:type="gramStart"/>
      <w:r w:rsidRPr="00076526">
        <w:t>set</w:t>
      </w:r>
      <w:proofErr w:type="gramEnd"/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</w:t>
      </w:r>
      <w:proofErr w:type="spellStart"/>
      <w:r w:rsidRPr="00593537">
        <w:t>visualistion</w:t>
      </w:r>
      <w:proofErr w:type="spellEnd"/>
      <w:r w:rsidRPr="00593537">
        <w:t xml:space="preserve">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408E0588" w14:textId="77777777" w:rsidR="00970EC5" w:rsidRDefault="00970EC5" w:rsidP="00076526">
      <w:pPr>
        <w:pStyle w:val="Body"/>
        <w:spacing w:before="120" w:after="120" w:line="360" w:lineRule="auto"/>
        <w:ind w:left="720"/>
      </w:pPr>
    </w:p>
    <w:p w14:paraId="267CFCD3" w14:textId="77777777" w:rsidR="00970EC5" w:rsidRDefault="00970EC5" w:rsidP="00076526">
      <w:pPr>
        <w:pStyle w:val="Body"/>
        <w:spacing w:before="120" w:after="120" w:line="360" w:lineRule="auto"/>
        <w:ind w:left="720"/>
      </w:pPr>
    </w:p>
    <w:p w14:paraId="113D6163" w14:textId="77777777" w:rsidR="00970EC5" w:rsidRDefault="00970EC5" w:rsidP="00076526">
      <w:pPr>
        <w:pStyle w:val="Body"/>
        <w:spacing w:before="120" w:after="120" w:line="360" w:lineRule="auto"/>
        <w:ind w:left="720"/>
      </w:pPr>
    </w:p>
    <w:p w14:paraId="43E96739" w14:textId="77777777" w:rsidR="00970EC5" w:rsidRDefault="00970EC5" w:rsidP="00076526">
      <w:pPr>
        <w:pStyle w:val="Body"/>
        <w:spacing w:before="120" w:after="120" w:line="360" w:lineRule="auto"/>
        <w:ind w:left="720"/>
      </w:pPr>
    </w:p>
    <w:p w14:paraId="19A78F92" w14:textId="77777777" w:rsidR="00970EC5" w:rsidRDefault="00970EC5" w:rsidP="00076526">
      <w:pPr>
        <w:pStyle w:val="Body"/>
        <w:spacing w:before="120" w:after="120" w:line="360" w:lineRule="auto"/>
        <w:ind w:left="720"/>
      </w:pPr>
    </w:p>
    <w:p w14:paraId="24968FEF" w14:textId="77777777" w:rsidR="00970EC5" w:rsidRDefault="00970EC5" w:rsidP="00076526">
      <w:pPr>
        <w:pStyle w:val="Body"/>
        <w:spacing w:before="120" w:after="120" w:line="360" w:lineRule="auto"/>
        <w:ind w:left="720"/>
      </w:pPr>
    </w:p>
    <w:p w14:paraId="46B4219F" w14:textId="77777777" w:rsidR="00970EC5" w:rsidRDefault="00970EC5" w:rsidP="00076526">
      <w:pPr>
        <w:pStyle w:val="Body"/>
        <w:spacing w:before="120" w:after="120" w:line="360" w:lineRule="auto"/>
        <w:ind w:left="720"/>
      </w:pPr>
    </w:p>
    <w:p w14:paraId="079F2B3E" w14:textId="77777777" w:rsidR="00970EC5" w:rsidRDefault="00970EC5" w:rsidP="00076526">
      <w:pPr>
        <w:pStyle w:val="Body"/>
        <w:spacing w:before="120" w:after="120" w:line="360" w:lineRule="auto"/>
        <w:ind w:left="720"/>
      </w:pPr>
    </w:p>
    <w:p w14:paraId="47C3F2F1" w14:textId="77777777" w:rsidR="00970EC5" w:rsidRDefault="00970EC5" w:rsidP="00076526">
      <w:pPr>
        <w:pStyle w:val="Body"/>
        <w:spacing w:before="120" w:after="120" w:line="360" w:lineRule="auto"/>
        <w:ind w:left="720"/>
      </w:pPr>
    </w:p>
    <w:p w14:paraId="531233FB" w14:textId="77777777" w:rsidR="00970EC5" w:rsidRPr="00593537" w:rsidRDefault="00970EC5" w:rsidP="00076526">
      <w:pPr>
        <w:pStyle w:val="Body"/>
        <w:spacing w:before="120" w:after="120" w:line="360" w:lineRule="auto"/>
        <w:ind w:left="720"/>
      </w:pPr>
    </w:p>
    <w:p w14:paraId="1C28CDC4" w14:textId="5A40BE71" w:rsidR="008B461A" w:rsidRDefault="00970EC5" w:rsidP="008B461A">
      <w:pPr>
        <w:pStyle w:val="SubTitle"/>
        <w:numPr>
          <w:ilvl w:val="0"/>
          <w:numId w:val="4"/>
        </w:numPr>
      </w:pPr>
      <w:r>
        <w:lastRenderedPageBreak/>
        <w:t>How do road fatalities vary by state in Australia?</w:t>
      </w:r>
    </w:p>
    <w:p w14:paraId="6A388BAE" w14:textId="646A8F93" w:rsidR="00970EC5" w:rsidRPr="008B461A" w:rsidRDefault="008B461A" w:rsidP="008B461A">
      <w:pPr>
        <w:pStyle w:val="SubTitle"/>
        <w:rPr>
          <w:sz w:val="32"/>
          <w:szCs w:val="34"/>
        </w:rPr>
      </w:pPr>
      <w:r w:rsidRPr="008B461A">
        <w:rPr>
          <w:sz w:val="32"/>
          <w:szCs w:val="34"/>
        </w:rPr>
        <w:t>The data shows differences in road fatalities by state in Australia. This highlights the importance of tailoring road safety measures to each region.</w:t>
      </w:r>
    </w:p>
    <w:p w14:paraId="32E13FAC" w14:textId="77777777" w:rsidR="00B552A6" w:rsidRDefault="00970EC5" w:rsidP="00B552A6">
      <w:pPr>
        <w:pStyle w:val="SubTitle"/>
        <w:numPr>
          <w:ilvl w:val="0"/>
          <w:numId w:val="5"/>
        </w:numPr>
        <w:rPr>
          <w:sz w:val="32"/>
          <w:szCs w:val="34"/>
        </w:rPr>
      </w:pPr>
      <w:r w:rsidRPr="005E473F">
        <w:rPr>
          <w:sz w:val="32"/>
          <w:szCs w:val="34"/>
        </w:rPr>
        <w:t>Which data attributes (columns) do you need to answer this question?</w:t>
      </w:r>
    </w:p>
    <w:p w14:paraId="33F0CF27" w14:textId="77777777" w:rsidR="00B552A6" w:rsidRPr="00B552A6" w:rsidRDefault="00B552A6" w:rsidP="00B552A6">
      <w:pPr>
        <w:pStyle w:val="Body"/>
        <w:rPr>
          <w:lang w:val="en-US"/>
        </w:rPr>
      </w:pPr>
    </w:p>
    <w:p w14:paraId="4E448550" w14:textId="675EFF42" w:rsidR="00970EC5" w:rsidRPr="00B552A6" w:rsidRDefault="00970EC5" w:rsidP="00B552A6">
      <w:pPr>
        <w:pStyle w:val="SubTitle"/>
        <w:numPr>
          <w:ilvl w:val="0"/>
          <w:numId w:val="7"/>
        </w:numPr>
        <w:rPr>
          <w:sz w:val="32"/>
          <w:szCs w:val="34"/>
        </w:rPr>
      </w:pPr>
      <w:r w:rsidRPr="00B552A6">
        <w:rPr>
          <w:sz w:val="32"/>
          <w:szCs w:val="34"/>
        </w:rPr>
        <w:t>State</w:t>
      </w:r>
    </w:p>
    <w:p w14:paraId="2FD3753B" w14:textId="77777777" w:rsidR="005E473F" w:rsidRPr="005E473F" w:rsidRDefault="005E473F" w:rsidP="005E473F">
      <w:pPr>
        <w:pStyle w:val="Body"/>
        <w:rPr>
          <w:lang w:val="en-US"/>
        </w:rPr>
      </w:pPr>
    </w:p>
    <w:p w14:paraId="65DCEC6B" w14:textId="0AD5DC0F" w:rsidR="005E473F" w:rsidRDefault="005E473F" w:rsidP="005E473F">
      <w:pPr>
        <w:pStyle w:val="Body"/>
        <w:numPr>
          <w:ilvl w:val="0"/>
          <w:numId w:val="5"/>
        </w:numPr>
        <w:rPr>
          <w:sz w:val="32"/>
          <w:szCs w:val="24"/>
          <w:lang w:val="en-US"/>
        </w:rPr>
      </w:pPr>
      <w:r w:rsidRPr="005E473F">
        <w:rPr>
          <w:sz w:val="32"/>
          <w:szCs w:val="24"/>
          <w:lang w:val="en-US"/>
        </w:rPr>
        <w:t>Do you need to transform any of the data?</w:t>
      </w:r>
    </w:p>
    <w:p w14:paraId="0E82174A" w14:textId="77777777" w:rsidR="00B552A6" w:rsidRDefault="00B552A6" w:rsidP="00B552A6">
      <w:pPr>
        <w:pStyle w:val="Body"/>
        <w:ind w:left="720"/>
        <w:rPr>
          <w:sz w:val="32"/>
          <w:szCs w:val="24"/>
          <w:lang w:val="en-US"/>
        </w:rPr>
      </w:pPr>
    </w:p>
    <w:p w14:paraId="344137BA" w14:textId="344377EE" w:rsidR="005E473F" w:rsidRDefault="00B552A6" w:rsidP="00B552A6">
      <w:pPr>
        <w:pStyle w:val="Body"/>
        <w:numPr>
          <w:ilvl w:val="0"/>
          <w:numId w:val="6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No change is needed.</w:t>
      </w:r>
    </w:p>
    <w:p w14:paraId="5DB9F00D" w14:textId="77777777" w:rsidR="00B552A6" w:rsidRDefault="00B552A6" w:rsidP="00B552A6">
      <w:pPr>
        <w:pStyle w:val="Body"/>
        <w:ind w:left="720"/>
        <w:rPr>
          <w:sz w:val="32"/>
          <w:szCs w:val="24"/>
          <w:lang w:val="en-US"/>
        </w:rPr>
      </w:pPr>
    </w:p>
    <w:p w14:paraId="110B13A9" w14:textId="77777777" w:rsidR="005E473F" w:rsidRDefault="005E473F" w:rsidP="005E473F">
      <w:pPr>
        <w:pStyle w:val="Body"/>
        <w:rPr>
          <w:sz w:val="32"/>
          <w:szCs w:val="24"/>
          <w:lang w:val="en-US"/>
        </w:rPr>
      </w:pPr>
    </w:p>
    <w:p w14:paraId="04A56987" w14:textId="1CC05AEC" w:rsidR="00B552A6" w:rsidRDefault="005E473F" w:rsidP="00B552A6">
      <w:pPr>
        <w:pStyle w:val="Body"/>
        <w:numPr>
          <w:ilvl w:val="0"/>
          <w:numId w:val="5"/>
        </w:numPr>
        <w:rPr>
          <w:sz w:val="32"/>
          <w:szCs w:val="24"/>
          <w:lang w:val="en-US"/>
        </w:rPr>
      </w:pPr>
      <w:r w:rsidRPr="005E473F">
        <w:rPr>
          <w:sz w:val="32"/>
          <w:szCs w:val="24"/>
          <w:lang w:val="en-US"/>
        </w:rPr>
        <w:t>Does the data type change when you transform the data? If so how.</w:t>
      </w:r>
    </w:p>
    <w:p w14:paraId="151BD21A" w14:textId="77777777" w:rsidR="00B552A6" w:rsidRPr="00B552A6" w:rsidRDefault="00B552A6" w:rsidP="00B552A6">
      <w:pPr>
        <w:pStyle w:val="Body"/>
        <w:ind w:left="720"/>
        <w:rPr>
          <w:sz w:val="32"/>
          <w:szCs w:val="24"/>
          <w:lang w:val="en-US"/>
        </w:rPr>
      </w:pPr>
    </w:p>
    <w:p w14:paraId="1E5F6D2B" w14:textId="58CE21E7" w:rsidR="00B552A6" w:rsidRDefault="00B552A6" w:rsidP="00B552A6">
      <w:pPr>
        <w:pStyle w:val="Body"/>
        <w:numPr>
          <w:ilvl w:val="0"/>
          <w:numId w:val="6"/>
        </w:numPr>
        <w:rPr>
          <w:sz w:val="32"/>
          <w:szCs w:val="24"/>
          <w:lang w:val="en-US"/>
        </w:rPr>
      </w:pPr>
      <w:r w:rsidRPr="00B552A6">
        <w:rPr>
          <w:sz w:val="32"/>
          <w:szCs w:val="24"/>
          <w:lang w:val="en-US"/>
        </w:rPr>
        <w:t>No, the data type does not change when transforming the data.</w:t>
      </w:r>
    </w:p>
    <w:p w14:paraId="72386355" w14:textId="77777777" w:rsidR="008B461A" w:rsidRDefault="008B461A" w:rsidP="008B461A">
      <w:pPr>
        <w:pStyle w:val="Body"/>
        <w:rPr>
          <w:sz w:val="32"/>
          <w:szCs w:val="24"/>
          <w:lang w:val="en-US"/>
        </w:rPr>
      </w:pPr>
    </w:p>
    <w:p w14:paraId="71C03C34" w14:textId="77777777" w:rsidR="008B461A" w:rsidRDefault="008B461A" w:rsidP="008B461A">
      <w:pPr>
        <w:pStyle w:val="Body"/>
        <w:rPr>
          <w:sz w:val="32"/>
          <w:szCs w:val="24"/>
          <w:lang w:val="en-US"/>
        </w:rPr>
      </w:pPr>
    </w:p>
    <w:p w14:paraId="067FD68A" w14:textId="0ACFA906" w:rsidR="008B461A" w:rsidRDefault="008B461A" w:rsidP="008B461A">
      <w:pPr>
        <w:pStyle w:val="Body"/>
        <w:rPr>
          <w:sz w:val="32"/>
          <w:szCs w:val="24"/>
          <w:lang w:val="en-US"/>
        </w:rPr>
      </w:pPr>
      <w:r>
        <w:rPr>
          <w:noProof/>
        </w:rPr>
        <w:drawing>
          <wp:inline distT="0" distB="0" distL="0" distR="0" wp14:anchorId="5B94052C" wp14:editId="5AA5D254">
            <wp:extent cx="5486400" cy="3200400"/>
            <wp:effectExtent l="0" t="0" r="0" b="0"/>
            <wp:docPr id="39021127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7F3017" w14:textId="77777777" w:rsidR="008B461A" w:rsidRDefault="008B461A" w:rsidP="008B461A">
      <w:pPr>
        <w:pStyle w:val="Body"/>
        <w:rPr>
          <w:sz w:val="32"/>
          <w:szCs w:val="24"/>
          <w:lang w:val="en-US"/>
        </w:rPr>
      </w:pPr>
    </w:p>
    <w:p w14:paraId="1290CC79" w14:textId="77777777" w:rsidR="008B461A" w:rsidRDefault="008B461A" w:rsidP="008B461A">
      <w:pPr>
        <w:pStyle w:val="Body"/>
        <w:rPr>
          <w:sz w:val="32"/>
          <w:szCs w:val="24"/>
          <w:lang w:val="en-US"/>
        </w:rPr>
      </w:pPr>
    </w:p>
    <w:p w14:paraId="39320A5D" w14:textId="77777777" w:rsidR="008B461A" w:rsidRDefault="008B461A" w:rsidP="008B461A">
      <w:pPr>
        <w:pStyle w:val="Body"/>
        <w:rPr>
          <w:sz w:val="32"/>
          <w:szCs w:val="24"/>
          <w:lang w:val="en-US"/>
        </w:rPr>
      </w:pPr>
    </w:p>
    <w:p w14:paraId="4DE2B965" w14:textId="77777777" w:rsidR="008B461A" w:rsidRPr="005E473F" w:rsidRDefault="008B461A" w:rsidP="008B461A">
      <w:pPr>
        <w:pStyle w:val="Body"/>
        <w:rPr>
          <w:sz w:val="32"/>
          <w:szCs w:val="24"/>
          <w:lang w:val="en-US"/>
        </w:rPr>
      </w:pPr>
    </w:p>
    <w:p w14:paraId="36842A47" w14:textId="1A5EFF0D" w:rsidR="008B461A" w:rsidRDefault="008B461A" w:rsidP="008B461A">
      <w:pPr>
        <w:pStyle w:val="SubTitle"/>
        <w:numPr>
          <w:ilvl w:val="0"/>
          <w:numId w:val="4"/>
        </w:numPr>
      </w:pPr>
      <w:r w:rsidRPr="008B461A">
        <w:lastRenderedPageBreak/>
        <w:t>How do road fatalities vary by age group?</w:t>
      </w:r>
    </w:p>
    <w:p w14:paraId="0BD074F3" w14:textId="7D2E6B56" w:rsidR="003411EA" w:rsidRDefault="003411EA" w:rsidP="003411EA">
      <w:pPr>
        <w:pStyle w:val="SubTitle"/>
        <w:rPr>
          <w:sz w:val="32"/>
          <w:szCs w:val="34"/>
        </w:rPr>
      </w:pPr>
      <w:r w:rsidRPr="003411EA">
        <w:rPr>
          <w:sz w:val="32"/>
          <w:szCs w:val="34"/>
        </w:rPr>
        <w:t>Analyzing how road fatalities vary among different age groups provides insights into which age demographics are most affected by fatal accidents, guiding targeted safety interventions.</w:t>
      </w:r>
    </w:p>
    <w:p w14:paraId="24562ECC" w14:textId="3FB7DE1A" w:rsidR="008B461A" w:rsidRDefault="008B461A" w:rsidP="008B461A">
      <w:pPr>
        <w:pStyle w:val="SubTitle"/>
        <w:numPr>
          <w:ilvl w:val="0"/>
          <w:numId w:val="5"/>
        </w:numPr>
        <w:rPr>
          <w:sz w:val="32"/>
          <w:szCs w:val="34"/>
        </w:rPr>
      </w:pPr>
      <w:r w:rsidRPr="005E473F">
        <w:rPr>
          <w:sz w:val="32"/>
          <w:szCs w:val="34"/>
        </w:rPr>
        <w:t>Which data attributes (columns) do you need to answer this question?</w:t>
      </w:r>
    </w:p>
    <w:p w14:paraId="194DFB5D" w14:textId="77777777" w:rsidR="008B461A" w:rsidRPr="00B552A6" w:rsidRDefault="008B461A" w:rsidP="008B461A">
      <w:pPr>
        <w:pStyle w:val="Body"/>
        <w:rPr>
          <w:lang w:val="en-US"/>
        </w:rPr>
      </w:pPr>
    </w:p>
    <w:p w14:paraId="141A1C81" w14:textId="77777777" w:rsidR="008B461A" w:rsidRPr="008B461A" w:rsidRDefault="008B461A" w:rsidP="008B461A">
      <w:pPr>
        <w:pStyle w:val="SubTitle"/>
        <w:numPr>
          <w:ilvl w:val="0"/>
          <w:numId w:val="7"/>
        </w:numPr>
        <w:rPr>
          <w:sz w:val="32"/>
          <w:szCs w:val="34"/>
        </w:rPr>
      </w:pPr>
      <w:r w:rsidRPr="008B461A">
        <w:rPr>
          <w:sz w:val="32"/>
          <w:szCs w:val="34"/>
        </w:rPr>
        <w:t>Age</w:t>
      </w:r>
    </w:p>
    <w:p w14:paraId="48C43696" w14:textId="77777777" w:rsidR="008B461A" w:rsidRPr="008B461A" w:rsidRDefault="008B461A" w:rsidP="008B461A">
      <w:pPr>
        <w:pStyle w:val="SubTitle"/>
        <w:numPr>
          <w:ilvl w:val="0"/>
          <w:numId w:val="7"/>
        </w:numPr>
        <w:rPr>
          <w:sz w:val="32"/>
          <w:szCs w:val="34"/>
        </w:rPr>
      </w:pPr>
      <w:r w:rsidRPr="008B461A">
        <w:rPr>
          <w:sz w:val="32"/>
          <w:szCs w:val="34"/>
        </w:rPr>
        <w:t>Number of Fatalities</w:t>
      </w:r>
    </w:p>
    <w:p w14:paraId="1EE395FA" w14:textId="66795887" w:rsidR="008B461A" w:rsidRPr="008B461A" w:rsidRDefault="008B461A" w:rsidP="008B461A">
      <w:pPr>
        <w:pStyle w:val="SubTitle"/>
        <w:ind w:left="720"/>
      </w:pPr>
    </w:p>
    <w:p w14:paraId="1BFD64ED" w14:textId="77777777" w:rsidR="008B461A" w:rsidRDefault="008B461A" w:rsidP="008B461A">
      <w:pPr>
        <w:pStyle w:val="Body"/>
        <w:numPr>
          <w:ilvl w:val="0"/>
          <w:numId w:val="5"/>
        </w:numPr>
        <w:rPr>
          <w:sz w:val="32"/>
          <w:szCs w:val="24"/>
          <w:lang w:val="en-US"/>
        </w:rPr>
      </w:pPr>
      <w:r w:rsidRPr="005E473F">
        <w:rPr>
          <w:sz w:val="32"/>
          <w:szCs w:val="24"/>
          <w:lang w:val="en-US"/>
        </w:rPr>
        <w:t>Do you need to transform any of the data?</w:t>
      </w:r>
    </w:p>
    <w:p w14:paraId="6315880D" w14:textId="77777777" w:rsidR="008B461A" w:rsidRDefault="008B461A" w:rsidP="008B461A">
      <w:pPr>
        <w:pStyle w:val="Body"/>
        <w:ind w:left="720"/>
        <w:rPr>
          <w:sz w:val="32"/>
          <w:szCs w:val="24"/>
          <w:lang w:val="en-US"/>
        </w:rPr>
      </w:pPr>
    </w:p>
    <w:p w14:paraId="4C8A396E" w14:textId="442D3D73" w:rsidR="008B461A" w:rsidRDefault="008B461A" w:rsidP="008B461A">
      <w:pPr>
        <w:pStyle w:val="Body"/>
        <w:numPr>
          <w:ilvl w:val="0"/>
          <w:numId w:val="7"/>
        </w:numPr>
        <w:rPr>
          <w:sz w:val="32"/>
          <w:szCs w:val="24"/>
          <w:lang w:val="en-US"/>
        </w:rPr>
      </w:pPr>
      <w:r w:rsidRPr="008B461A">
        <w:rPr>
          <w:sz w:val="32"/>
          <w:szCs w:val="24"/>
          <w:lang w:val="en-US"/>
        </w:rPr>
        <w:t xml:space="preserve">Yes, </w:t>
      </w:r>
      <w:r>
        <w:rPr>
          <w:sz w:val="32"/>
          <w:szCs w:val="24"/>
          <w:lang w:val="en-US"/>
        </w:rPr>
        <w:t>because it</w:t>
      </w:r>
      <w:r w:rsidRPr="008B461A">
        <w:rPr>
          <w:sz w:val="32"/>
          <w:szCs w:val="24"/>
          <w:lang w:val="en-US"/>
        </w:rPr>
        <w:t xml:space="preserve"> need</w:t>
      </w:r>
      <w:r>
        <w:rPr>
          <w:sz w:val="32"/>
          <w:szCs w:val="24"/>
          <w:lang w:val="en-US"/>
        </w:rPr>
        <w:t>ed</w:t>
      </w:r>
      <w:r w:rsidRPr="008B461A">
        <w:rPr>
          <w:sz w:val="32"/>
          <w:szCs w:val="24"/>
          <w:lang w:val="en-US"/>
        </w:rPr>
        <w:t xml:space="preserve"> to group ages into appropriate age groups.</w:t>
      </w:r>
    </w:p>
    <w:p w14:paraId="6DCA13F0" w14:textId="77777777" w:rsidR="008B461A" w:rsidRDefault="008B461A" w:rsidP="008B461A">
      <w:pPr>
        <w:pStyle w:val="Body"/>
        <w:rPr>
          <w:sz w:val="32"/>
          <w:szCs w:val="24"/>
          <w:lang w:val="en-US"/>
        </w:rPr>
      </w:pPr>
    </w:p>
    <w:p w14:paraId="7C6BDC5D" w14:textId="77777777" w:rsidR="008B461A" w:rsidRDefault="008B461A" w:rsidP="008B461A">
      <w:pPr>
        <w:pStyle w:val="Body"/>
        <w:numPr>
          <w:ilvl w:val="0"/>
          <w:numId w:val="5"/>
        </w:numPr>
        <w:rPr>
          <w:sz w:val="32"/>
          <w:szCs w:val="24"/>
          <w:lang w:val="en-US"/>
        </w:rPr>
      </w:pPr>
      <w:r w:rsidRPr="005E473F">
        <w:rPr>
          <w:sz w:val="32"/>
          <w:szCs w:val="24"/>
          <w:lang w:val="en-US"/>
        </w:rPr>
        <w:t>Does the data type change when you transform the data? If so how.</w:t>
      </w:r>
    </w:p>
    <w:p w14:paraId="50F1D77E" w14:textId="77777777" w:rsidR="008B461A" w:rsidRPr="00B552A6" w:rsidRDefault="008B461A" w:rsidP="008B461A">
      <w:pPr>
        <w:pStyle w:val="Body"/>
        <w:ind w:left="720"/>
        <w:rPr>
          <w:sz w:val="32"/>
          <w:szCs w:val="24"/>
          <w:lang w:val="en-US"/>
        </w:rPr>
      </w:pPr>
    </w:p>
    <w:p w14:paraId="5D1C2133" w14:textId="29A8A06A" w:rsidR="00C01286" w:rsidRDefault="008B461A" w:rsidP="00970EC5">
      <w:pPr>
        <w:pStyle w:val="Body"/>
        <w:numPr>
          <w:ilvl w:val="0"/>
          <w:numId w:val="7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Yes, </w:t>
      </w:r>
      <w:r w:rsidRPr="008B461A">
        <w:rPr>
          <w:sz w:val="32"/>
          <w:szCs w:val="24"/>
          <w:lang w:val="en-US"/>
        </w:rPr>
        <w:t>it introduces a new categorical variable representing age groups.</w:t>
      </w:r>
    </w:p>
    <w:p w14:paraId="7A8E3880" w14:textId="1BC3B825" w:rsidR="003411EA" w:rsidRPr="00C01286" w:rsidRDefault="00C01286" w:rsidP="00C01286">
      <w:pPr>
        <w:rPr>
          <w:rFonts w:ascii="Arial Narrow" w:eastAsia="ヒラギノ角ゴ Pro W3" w:hAnsi="Arial Narrow"/>
          <w:color w:val="000000"/>
          <w:sz w:val="32"/>
        </w:rPr>
      </w:pPr>
      <w:r>
        <w:rPr>
          <w:noProof/>
        </w:rPr>
        <w:drawing>
          <wp:inline distT="0" distB="0" distL="0" distR="0" wp14:anchorId="24FE0E46" wp14:editId="417659CA">
            <wp:extent cx="5486400" cy="3200400"/>
            <wp:effectExtent l="0" t="0" r="0" b="0"/>
            <wp:docPr id="54934389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sz w:val="32"/>
        </w:rPr>
        <w:br w:type="page"/>
      </w:r>
    </w:p>
    <w:p w14:paraId="62B0B029" w14:textId="77777777" w:rsidR="00C01286" w:rsidRDefault="00C01286" w:rsidP="00C01286">
      <w:pPr>
        <w:pStyle w:val="ListParagraph"/>
        <w:numPr>
          <w:ilvl w:val="0"/>
          <w:numId w:val="8"/>
        </w:numPr>
        <w:rPr>
          <w:rFonts w:ascii="Arial Narrow" w:eastAsia="Arial Unicode MS" w:hAnsi="Arial Narrow" w:cs="Arial Unicode MS"/>
          <w:color w:val="000000"/>
          <w:sz w:val="36"/>
          <w:szCs w:val="36"/>
          <w:bdr w:val="nil"/>
        </w:rPr>
      </w:pPr>
      <w:r w:rsidRPr="003411EA">
        <w:rPr>
          <w:rFonts w:ascii="Arial Narrow" w:eastAsia="Arial Unicode MS" w:hAnsi="Arial Narrow" w:cs="Arial Unicode MS"/>
          <w:color w:val="000000"/>
          <w:sz w:val="36"/>
          <w:szCs w:val="36"/>
          <w:bdr w:val="nil"/>
        </w:rPr>
        <w:lastRenderedPageBreak/>
        <w:t>What is the distribution of road fatalities by crash type?</w:t>
      </w:r>
    </w:p>
    <w:p w14:paraId="2F62ED9C" w14:textId="77777777" w:rsidR="00C01286" w:rsidRPr="003411EA" w:rsidRDefault="00C01286" w:rsidP="00C01286">
      <w:pPr>
        <w:pStyle w:val="ListParagraph"/>
        <w:rPr>
          <w:rFonts w:ascii="Arial Narrow" w:eastAsia="Arial Unicode MS" w:hAnsi="Arial Narrow" w:cs="Arial Unicode MS"/>
          <w:color w:val="000000"/>
          <w:sz w:val="36"/>
          <w:szCs w:val="36"/>
          <w:bdr w:val="nil"/>
        </w:rPr>
      </w:pPr>
    </w:p>
    <w:p w14:paraId="014255EA" w14:textId="77777777" w:rsidR="00C01286" w:rsidRPr="003411EA" w:rsidRDefault="00C01286" w:rsidP="00C01286">
      <w:pPr>
        <w:pStyle w:val="SubTitle"/>
        <w:rPr>
          <w:sz w:val="32"/>
          <w:szCs w:val="34"/>
        </w:rPr>
      </w:pPr>
      <w:r w:rsidRPr="003411EA">
        <w:rPr>
          <w:sz w:val="32"/>
          <w:szCs w:val="34"/>
        </w:rPr>
        <w:t>Examining the distribution of fatalities across crash types informs us about the common types of accidents leading to deaths on the road, guiding safety measures.</w:t>
      </w:r>
    </w:p>
    <w:p w14:paraId="68E6961F" w14:textId="77777777" w:rsidR="00C01286" w:rsidRPr="003411EA" w:rsidRDefault="00C01286" w:rsidP="00C01286">
      <w:pPr>
        <w:pStyle w:val="SubTitle"/>
        <w:rPr>
          <w:sz w:val="32"/>
          <w:szCs w:val="34"/>
        </w:rPr>
      </w:pPr>
    </w:p>
    <w:p w14:paraId="711A123B" w14:textId="77777777" w:rsidR="00C01286" w:rsidRDefault="00C01286" w:rsidP="00C01286">
      <w:pPr>
        <w:pStyle w:val="SubTitle"/>
        <w:numPr>
          <w:ilvl w:val="0"/>
          <w:numId w:val="5"/>
        </w:numPr>
        <w:rPr>
          <w:sz w:val="32"/>
          <w:szCs w:val="34"/>
        </w:rPr>
      </w:pPr>
      <w:r w:rsidRPr="005E473F">
        <w:rPr>
          <w:sz w:val="32"/>
          <w:szCs w:val="34"/>
        </w:rPr>
        <w:t>Which data attributes (columns) do you need to answer this question?</w:t>
      </w:r>
    </w:p>
    <w:p w14:paraId="103A471D" w14:textId="77777777" w:rsidR="00C01286" w:rsidRPr="00B552A6" w:rsidRDefault="00C01286" w:rsidP="00C01286">
      <w:pPr>
        <w:pStyle w:val="Body"/>
        <w:rPr>
          <w:lang w:val="en-US"/>
        </w:rPr>
      </w:pPr>
    </w:p>
    <w:p w14:paraId="26C6E9BF" w14:textId="77777777" w:rsidR="00C01286" w:rsidRPr="003411EA" w:rsidRDefault="00C01286" w:rsidP="00C01286">
      <w:pPr>
        <w:pStyle w:val="SubTitle"/>
        <w:numPr>
          <w:ilvl w:val="0"/>
          <w:numId w:val="9"/>
        </w:numPr>
        <w:rPr>
          <w:sz w:val="32"/>
          <w:szCs w:val="34"/>
        </w:rPr>
      </w:pPr>
      <w:r w:rsidRPr="003411EA">
        <w:rPr>
          <w:sz w:val="32"/>
          <w:szCs w:val="34"/>
        </w:rPr>
        <w:t>Crash Type</w:t>
      </w:r>
    </w:p>
    <w:p w14:paraId="3801FF6E" w14:textId="77777777" w:rsidR="00C01286" w:rsidRPr="003411EA" w:rsidRDefault="00C01286" w:rsidP="00C01286">
      <w:pPr>
        <w:pStyle w:val="SubTitle"/>
        <w:numPr>
          <w:ilvl w:val="0"/>
          <w:numId w:val="9"/>
        </w:numPr>
        <w:rPr>
          <w:sz w:val="32"/>
          <w:szCs w:val="34"/>
        </w:rPr>
      </w:pPr>
      <w:r w:rsidRPr="003411EA">
        <w:rPr>
          <w:sz w:val="32"/>
          <w:szCs w:val="34"/>
        </w:rPr>
        <w:t>Number of Fatalities</w:t>
      </w:r>
    </w:p>
    <w:p w14:paraId="3FB0FDE5" w14:textId="77777777" w:rsidR="00C01286" w:rsidRPr="008B461A" w:rsidRDefault="00C01286" w:rsidP="00C01286">
      <w:pPr>
        <w:pStyle w:val="SubTitle"/>
        <w:ind w:left="720"/>
      </w:pPr>
    </w:p>
    <w:p w14:paraId="0409195B" w14:textId="77777777" w:rsidR="00C01286" w:rsidRDefault="00C01286" w:rsidP="00C01286">
      <w:pPr>
        <w:pStyle w:val="Body"/>
        <w:numPr>
          <w:ilvl w:val="0"/>
          <w:numId w:val="5"/>
        </w:numPr>
        <w:rPr>
          <w:sz w:val="32"/>
          <w:szCs w:val="24"/>
          <w:lang w:val="en-US"/>
        </w:rPr>
      </w:pPr>
      <w:r w:rsidRPr="005E473F">
        <w:rPr>
          <w:sz w:val="32"/>
          <w:szCs w:val="24"/>
          <w:lang w:val="en-US"/>
        </w:rPr>
        <w:t>Do you need to transform any of the data?</w:t>
      </w:r>
    </w:p>
    <w:p w14:paraId="6C1E5F65" w14:textId="77777777" w:rsidR="00C01286" w:rsidRDefault="00C01286" w:rsidP="00C01286">
      <w:pPr>
        <w:pStyle w:val="Body"/>
        <w:ind w:left="720"/>
        <w:rPr>
          <w:sz w:val="32"/>
          <w:szCs w:val="24"/>
          <w:lang w:val="en-US"/>
        </w:rPr>
      </w:pPr>
    </w:p>
    <w:p w14:paraId="643E8D64" w14:textId="77777777" w:rsidR="00C01286" w:rsidRDefault="00C01286" w:rsidP="00C01286">
      <w:pPr>
        <w:pStyle w:val="Body"/>
        <w:numPr>
          <w:ilvl w:val="0"/>
          <w:numId w:val="7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No change is needed.</w:t>
      </w:r>
    </w:p>
    <w:p w14:paraId="4EC31E27" w14:textId="77777777" w:rsidR="00C01286" w:rsidRDefault="00C01286" w:rsidP="00C01286">
      <w:pPr>
        <w:pStyle w:val="Body"/>
        <w:rPr>
          <w:sz w:val="32"/>
          <w:szCs w:val="24"/>
          <w:lang w:val="en-US"/>
        </w:rPr>
      </w:pPr>
    </w:p>
    <w:p w14:paraId="2E689C6E" w14:textId="77777777" w:rsidR="00C01286" w:rsidRDefault="00C01286" w:rsidP="00C01286">
      <w:pPr>
        <w:pStyle w:val="Body"/>
        <w:numPr>
          <w:ilvl w:val="0"/>
          <w:numId w:val="5"/>
        </w:numPr>
        <w:rPr>
          <w:sz w:val="32"/>
          <w:szCs w:val="24"/>
          <w:lang w:val="en-US"/>
        </w:rPr>
      </w:pPr>
      <w:r w:rsidRPr="005E473F">
        <w:rPr>
          <w:sz w:val="32"/>
          <w:szCs w:val="24"/>
          <w:lang w:val="en-US"/>
        </w:rPr>
        <w:t>Does the data type change when you transform the data? If so how.</w:t>
      </w:r>
    </w:p>
    <w:p w14:paraId="7E45EEC4" w14:textId="77777777" w:rsidR="00C01286" w:rsidRPr="00B552A6" w:rsidRDefault="00C01286" w:rsidP="00C01286">
      <w:pPr>
        <w:pStyle w:val="Body"/>
        <w:ind w:left="720"/>
        <w:rPr>
          <w:sz w:val="32"/>
          <w:szCs w:val="24"/>
          <w:lang w:val="en-US"/>
        </w:rPr>
      </w:pPr>
    </w:p>
    <w:p w14:paraId="5BE5C7FE" w14:textId="77777777" w:rsidR="00C01286" w:rsidRDefault="00C01286" w:rsidP="00C01286">
      <w:pPr>
        <w:pStyle w:val="Body"/>
        <w:numPr>
          <w:ilvl w:val="0"/>
          <w:numId w:val="7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No, </w:t>
      </w:r>
      <w:r w:rsidRPr="00B552A6">
        <w:rPr>
          <w:sz w:val="32"/>
          <w:szCs w:val="24"/>
          <w:lang w:val="en-US"/>
        </w:rPr>
        <w:t>the data type does not change when transforming the data.</w:t>
      </w:r>
    </w:p>
    <w:p w14:paraId="5D495E3A" w14:textId="77777777" w:rsidR="00C01286" w:rsidRDefault="00C01286" w:rsidP="003411EA">
      <w:pPr>
        <w:pStyle w:val="Body"/>
        <w:ind w:left="720"/>
        <w:rPr>
          <w:sz w:val="32"/>
          <w:szCs w:val="24"/>
          <w:lang w:val="en-US"/>
        </w:rPr>
      </w:pPr>
    </w:p>
    <w:p w14:paraId="3A2501CD" w14:textId="77777777" w:rsidR="003411EA" w:rsidRDefault="003411EA" w:rsidP="003411EA">
      <w:pPr>
        <w:pStyle w:val="Body"/>
        <w:ind w:left="720"/>
        <w:rPr>
          <w:sz w:val="32"/>
          <w:szCs w:val="24"/>
          <w:lang w:val="en-US"/>
        </w:rPr>
      </w:pPr>
    </w:p>
    <w:p w14:paraId="79395FC9" w14:textId="56D1DA05" w:rsidR="005E473F" w:rsidRPr="003411EA" w:rsidRDefault="00BB2CF4" w:rsidP="003411EA">
      <w:pPr>
        <w:pStyle w:val="Body"/>
        <w:ind w:left="720"/>
        <w:rPr>
          <w:sz w:val="32"/>
          <w:szCs w:val="24"/>
          <w:lang w:val="en-US"/>
        </w:rPr>
      </w:pPr>
      <w:r>
        <w:rPr>
          <w:noProof/>
        </w:rPr>
        <w:drawing>
          <wp:inline distT="0" distB="0" distL="0" distR="0" wp14:anchorId="5E3C0A30" wp14:editId="405FB84B">
            <wp:extent cx="5486400" cy="3200400"/>
            <wp:effectExtent l="0" t="0" r="0" b="0"/>
            <wp:docPr id="209555323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69FE376" w14:textId="77777777" w:rsidR="005E473F" w:rsidRDefault="005E473F" w:rsidP="00970EC5">
      <w:pPr>
        <w:pStyle w:val="SubTitle"/>
      </w:pPr>
    </w:p>
    <w:p w14:paraId="55FD520A" w14:textId="77777777" w:rsidR="005E473F" w:rsidRDefault="005E473F" w:rsidP="00970EC5">
      <w:pPr>
        <w:pStyle w:val="SubTitle"/>
      </w:pPr>
    </w:p>
    <w:p w14:paraId="4B5EC392" w14:textId="77777777" w:rsidR="005E473F" w:rsidRDefault="005E473F" w:rsidP="00970EC5">
      <w:pPr>
        <w:pStyle w:val="SubTitle"/>
      </w:pPr>
    </w:p>
    <w:p w14:paraId="6C96730F" w14:textId="20B05FBD" w:rsidR="00B352DA" w:rsidRDefault="00B352DA" w:rsidP="003411EA">
      <w:pPr>
        <w:pStyle w:val="SubTitle"/>
      </w:pPr>
    </w:p>
    <w:p w14:paraId="54758639" w14:textId="77777777" w:rsidR="003411EA" w:rsidRPr="003411EA" w:rsidRDefault="003411EA" w:rsidP="003411EA">
      <w:pPr>
        <w:pStyle w:val="Body"/>
        <w:rPr>
          <w:lang w:val="en-US"/>
        </w:rPr>
      </w:pPr>
    </w:p>
    <w:sectPr w:rsidR="003411EA" w:rsidRPr="003411EA">
      <w:headerReference w:type="even" r:id="rId11"/>
      <w:footerReference w:type="even" r:id="rId12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68C6" w14:textId="77777777" w:rsidR="00A909E3" w:rsidRDefault="00A909E3">
      <w:r>
        <w:separator/>
      </w:r>
    </w:p>
  </w:endnote>
  <w:endnote w:type="continuationSeparator" w:id="0">
    <w:p w14:paraId="459D1F63" w14:textId="77777777" w:rsidR="00A909E3" w:rsidRDefault="00A9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38A2D" w14:textId="77777777" w:rsidR="00A909E3" w:rsidRDefault="00A909E3">
      <w:r>
        <w:separator/>
      </w:r>
    </w:p>
  </w:footnote>
  <w:footnote w:type="continuationSeparator" w:id="0">
    <w:p w14:paraId="3A9F6FA4" w14:textId="77777777" w:rsidR="00A909E3" w:rsidRDefault="00A90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BDE8C" w14:textId="6A424DBC" w:rsidR="003411EA" w:rsidRPr="00C01286" w:rsidRDefault="003411EA" w:rsidP="00C01286">
    <w:pPr>
      <w:rPr>
        <w:sz w:val="32"/>
      </w:rPr>
    </w:pPr>
  </w:p>
  <w:p w14:paraId="475F6FCE" w14:textId="77777777" w:rsidR="003411EA" w:rsidRPr="00D74808" w:rsidRDefault="003411EA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3901"/>
    <w:multiLevelType w:val="hybridMultilevel"/>
    <w:tmpl w:val="DD6616D4"/>
    <w:lvl w:ilvl="0" w:tplc="7FA2E9AA">
      <w:start w:val="1"/>
      <w:numFmt w:val="bullet"/>
      <w:lvlText w:val="-"/>
      <w:lvlJc w:val="left"/>
      <w:pPr>
        <w:ind w:left="720" w:hanging="360"/>
      </w:pPr>
      <w:rPr>
        <w:rFonts w:ascii="Arial Narrow" w:eastAsia="ヒラギノ角ゴ Pro W3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A60F7"/>
    <w:multiLevelType w:val="hybridMultilevel"/>
    <w:tmpl w:val="7818A718"/>
    <w:lvl w:ilvl="0" w:tplc="72B05042">
      <w:start w:val="1"/>
      <w:numFmt w:val="bullet"/>
      <w:lvlText w:val="-"/>
      <w:lvlJc w:val="left"/>
      <w:pPr>
        <w:ind w:left="720" w:hanging="360"/>
      </w:pPr>
      <w:rPr>
        <w:rFonts w:ascii="Arial Narrow" w:eastAsia="Arial Unicode MS" w:hAnsi="Arial Narrow" w:cs="Arial Unicode M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A7572"/>
    <w:multiLevelType w:val="hybridMultilevel"/>
    <w:tmpl w:val="0A7E0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6E42F1"/>
    <w:multiLevelType w:val="hybridMultilevel"/>
    <w:tmpl w:val="16FE6CC8"/>
    <w:lvl w:ilvl="0" w:tplc="46AE0F80">
      <w:start w:val="3"/>
      <w:numFmt w:val="bullet"/>
      <w:lvlText w:val="-"/>
      <w:lvlJc w:val="left"/>
      <w:pPr>
        <w:ind w:left="720" w:hanging="360"/>
      </w:pPr>
      <w:rPr>
        <w:rFonts w:ascii="Arial Narrow" w:eastAsia="Arial Unicode MS" w:hAnsi="Arial Narrow" w:cs="Arial Unicode M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A3CCC"/>
    <w:multiLevelType w:val="hybridMultilevel"/>
    <w:tmpl w:val="E71244DC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43CDE"/>
    <w:multiLevelType w:val="hybridMultilevel"/>
    <w:tmpl w:val="A7BC80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13420">
    <w:abstractNumId w:val="4"/>
  </w:num>
  <w:num w:numId="2" w16cid:durableId="833953813">
    <w:abstractNumId w:val="2"/>
  </w:num>
  <w:num w:numId="3" w16cid:durableId="1481848594">
    <w:abstractNumId w:val="8"/>
  </w:num>
  <w:num w:numId="4" w16cid:durableId="1990278990">
    <w:abstractNumId w:val="7"/>
  </w:num>
  <w:num w:numId="5" w16cid:durableId="923339491">
    <w:abstractNumId w:val="3"/>
  </w:num>
  <w:num w:numId="6" w16cid:durableId="1353456235">
    <w:abstractNumId w:val="0"/>
  </w:num>
  <w:num w:numId="7" w16cid:durableId="1404453593">
    <w:abstractNumId w:val="1"/>
  </w:num>
  <w:num w:numId="8" w16cid:durableId="229270170">
    <w:abstractNumId w:val="6"/>
  </w:num>
  <w:num w:numId="9" w16cid:durableId="654063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0A2F42"/>
    <w:rsid w:val="001C4B57"/>
    <w:rsid w:val="002E4A8B"/>
    <w:rsid w:val="00332F92"/>
    <w:rsid w:val="003411EA"/>
    <w:rsid w:val="00382C21"/>
    <w:rsid w:val="003A4F73"/>
    <w:rsid w:val="003E410D"/>
    <w:rsid w:val="005848AE"/>
    <w:rsid w:val="00593537"/>
    <w:rsid w:val="005E473F"/>
    <w:rsid w:val="00645C76"/>
    <w:rsid w:val="0069047B"/>
    <w:rsid w:val="006C4F5C"/>
    <w:rsid w:val="00704FC5"/>
    <w:rsid w:val="00727734"/>
    <w:rsid w:val="008B461A"/>
    <w:rsid w:val="008C3B73"/>
    <w:rsid w:val="00927312"/>
    <w:rsid w:val="00970EC5"/>
    <w:rsid w:val="00A909E3"/>
    <w:rsid w:val="00B31CC5"/>
    <w:rsid w:val="00B3354B"/>
    <w:rsid w:val="00B352DA"/>
    <w:rsid w:val="00B42BAE"/>
    <w:rsid w:val="00B552A6"/>
    <w:rsid w:val="00BB2CF4"/>
    <w:rsid w:val="00C01286"/>
    <w:rsid w:val="00CC0ECA"/>
    <w:rsid w:val="00CD42AA"/>
    <w:rsid w:val="00CD7DB3"/>
    <w:rsid w:val="00D34820"/>
    <w:rsid w:val="00D74808"/>
    <w:rsid w:val="00DD7F41"/>
    <w:rsid w:val="00F03C8A"/>
    <w:rsid w:val="00F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  <w:style w:type="paragraph" w:styleId="ListParagraph">
    <w:name w:val="List Paragraph"/>
    <w:basedOn w:val="Normal"/>
    <w:uiPriority w:val="72"/>
    <w:qFormat/>
    <w:rsid w:val="00341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23893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7527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2101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127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938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849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199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2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Fataliates vary</a:t>
            </a:r>
            <a:r>
              <a:rPr lang="en-AU" baseline="0"/>
              <a:t> by state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Fataliates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NSW</c:v>
                </c:pt>
                <c:pt idx="1">
                  <c:v>VIC</c:v>
                </c:pt>
                <c:pt idx="2">
                  <c:v>QLD</c:v>
                </c:pt>
                <c:pt idx="3">
                  <c:v>WA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</c:v>
                </c:pt>
                <c:pt idx="1">
                  <c:v>80</c:v>
                </c:pt>
                <c:pt idx="2">
                  <c:v>120</c:v>
                </c:pt>
                <c:pt idx="3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D9-473E-81FB-97F8B8C0F3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4751647"/>
        <c:axId val="564752127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NSW</c:v>
                      </c:pt>
                      <c:pt idx="1">
                        <c:v>VIC</c:v>
                      </c:pt>
                      <c:pt idx="2">
                        <c:v>QLD</c:v>
                      </c:pt>
                      <c:pt idx="3">
                        <c:v>WA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BED9-473E-81FB-97F8B8C0F365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Series 3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NSW</c:v>
                      </c:pt>
                      <c:pt idx="1">
                        <c:v>VIC</c:v>
                      </c:pt>
                      <c:pt idx="2">
                        <c:v>QLD</c:v>
                      </c:pt>
                      <c:pt idx="3">
                        <c:v>WA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BED9-473E-81FB-97F8B8C0F365}"/>
                  </c:ext>
                </c:extLst>
              </c15:ser>
            </c15:filteredBarSeries>
          </c:ext>
        </c:extLst>
      </c:barChart>
      <c:catAx>
        <c:axId val="564751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752127"/>
        <c:crosses val="autoZero"/>
        <c:auto val="1"/>
        <c:lblAlgn val="ctr"/>
        <c:lblOffset val="100"/>
        <c:noMultiLvlLbl val="0"/>
      </c:catAx>
      <c:valAx>
        <c:axId val="56475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751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Fatalities vary by age group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Fatalities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0-18        </c:v>
                </c:pt>
                <c:pt idx="1">
                  <c:v>19-35       </c:v>
                </c:pt>
                <c:pt idx="2">
                  <c:v>36-50       </c:v>
                </c:pt>
                <c:pt idx="3">
                  <c:v>51-65       </c:v>
                </c:pt>
                <c:pt idx="4">
                  <c:v>66+        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50</c:v>
                </c:pt>
                <c:pt idx="1">
                  <c:v>80</c:v>
                </c:pt>
                <c:pt idx="2">
                  <c:v>120</c:v>
                </c:pt>
                <c:pt idx="3">
                  <c:v>90</c:v>
                </c:pt>
                <c:pt idx="4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50-469E-9B59-2C3FB6C4C0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4751647"/>
        <c:axId val="564752127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State    3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0-18        </c:v>
                      </c:pt>
                      <c:pt idx="1">
                        <c:v>19-35       </c:v>
                      </c:pt>
                      <c:pt idx="2">
                        <c:v>36-50       </c:v>
                      </c:pt>
                      <c:pt idx="3">
                        <c:v>51-65       </c:v>
                      </c:pt>
                      <c:pt idx="4">
                        <c:v>66+         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8C50-469E-9B59-2C3FB6C4C041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State    4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0-18        </c:v>
                      </c:pt>
                      <c:pt idx="1">
                        <c:v>19-35       </c:v>
                      </c:pt>
                      <c:pt idx="2">
                        <c:v>36-50       </c:v>
                      </c:pt>
                      <c:pt idx="3">
                        <c:v>51-65       </c:v>
                      </c:pt>
                      <c:pt idx="4">
                        <c:v>66+         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8C50-469E-9B59-2C3FB6C4C041}"/>
                  </c:ext>
                </c:extLst>
              </c15:ser>
            </c15:filteredBarSeries>
          </c:ext>
        </c:extLst>
      </c:barChart>
      <c:catAx>
        <c:axId val="564751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752127"/>
        <c:crosses val="autoZero"/>
        <c:auto val="1"/>
        <c:lblAlgn val="ctr"/>
        <c:lblOffset val="100"/>
        <c:noMultiLvlLbl val="0"/>
      </c:catAx>
      <c:valAx>
        <c:axId val="56475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751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Fatalities</a:t>
            </a:r>
            <a:r>
              <a:rPr lang="en-US" baseline="0"/>
              <a:t> vary by crash type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Fatalities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Rear-end Collision     </c:v>
                </c:pt>
                <c:pt idx="1">
                  <c:v>Head-on Collision      </c:v>
                </c:pt>
                <c:pt idx="2">
                  <c:v>Single Vehicle        </c:v>
                </c:pt>
                <c:pt idx="3">
                  <c:v>Pedestrian             </c:v>
                </c:pt>
                <c:pt idx="4">
                  <c:v>Intersection          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50</c:v>
                </c:pt>
                <c:pt idx="1">
                  <c:v>30</c:v>
                </c:pt>
                <c:pt idx="2">
                  <c:v>40</c:v>
                </c:pt>
                <c:pt idx="3">
                  <c:v>20</c:v>
                </c:pt>
                <c:pt idx="4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26-41F1-B410-4703BEACB0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4751647"/>
        <c:axId val="564752127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State    3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Rear-end Collision     </c:v>
                      </c:pt>
                      <c:pt idx="1">
                        <c:v>Head-on Collision      </c:v>
                      </c:pt>
                      <c:pt idx="2">
                        <c:v>Single Vehicle        </c:v>
                      </c:pt>
                      <c:pt idx="3">
                        <c:v>Pedestrian             </c:v>
                      </c:pt>
                      <c:pt idx="4">
                        <c:v>Intersection           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B26-41F1-B410-4703BEACB026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State    4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Rear-end Collision     </c:v>
                      </c:pt>
                      <c:pt idx="1">
                        <c:v>Head-on Collision      </c:v>
                      </c:pt>
                      <c:pt idx="2">
                        <c:v>Single Vehicle        </c:v>
                      </c:pt>
                      <c:pt idx="3">
                        <c:v>Pedestrian             </c:v>
                      </c:pt>
                      <c:pt idx="4">
                        <c:v>Intersection           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B26-41F1-B410-4703BEACB026}"/>
                  </c:ext>
                </c:extLst>
              </c15:ser>
            </c15:filteredBarSeries>
          </c:ext>
        </c:extLst>
      </c:barChart>
      <c:catAx>
        <c:axId val="564751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752127"/>
        <c:crosses val="autoZero"/>
        <c:auto val="1"/>
        <c:lblAlgn val="ctr"/>
        <c:lblOffset val="100"/>
        <c:noMultiLvlLbl val="0"/>
      </c:catAx>
      <c:valAx>
        <c:axId val="56475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751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ANH VU LE</cp:lastModifiedBy>
  <cp:revision>4</cp:revision>
  <dcterms:created xsi:type="dcterms:W3CDTF">2024-03-24T18:44:00Z</dcterms:created>
  <dcterms:modified xsi:type="dcterms:W3CDTF">2024-03-24T18:50:00Z</dcterms:modified>
</cp:coreProperties>
</file>