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79" w:rsidRPr="00F05E79" w:rsidRDefault="00F05E79" w:rsidP="00F05E79">
      <w:pPr>
        <w:rPr>
          <w:b/>
          <w:bCs/>
        </w:rPr>
      </w:pPr>
      <w:r w:rsidRPr="00F05E79">
        <w:rPr>
          <w:rFonts w:hint="eastAsia"/>
          <w:b/>
          <w:bCs/>
        </w:rPr>
        <w:t>一、</w:t>
      </w:r>
      <w:r w:rsidRPr="00F05E79">
        <w:rPr>
          <w:rFonts w:hint="eastAsia"/>
          <w:b/>
          <w:bCs/>
        </w:rPr>
        <w:t>阿里云</w:t>
      </w:r>
    </w:p>
    <w:p w:rsidR="00F05E79" w:rsidRDefault="00F05E79" w:rsidP="00F05E79">
      <w:r w:rsidRPr="005873AB">
        <w:t>实人认证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5873AB">
        <w:instrText>https://www.aliyun.com/product/cloudauth?utm_content=se_1003107902</w:instrText>
      </w:r>
      <w:r>
        <w:instrText xml:space="preserve">" </w:instrText>
      </w:r>
      <w:r>
        <w:fldChar w:fldCharType="separate"/>
      </w:r>
      <w:r w:rsidRPr="00874C77">
        <w:rPr>
          <w:rStyle w:val="a3"/>
        </w:rPr>
        <w:t>https://www.aliyun.com/product/cloudauth</w:t>
      </w:r>
      <w:r w:rsidRPr="00874C77">
        <w:rPr>
          <w:rStyle w:val="a3"/>
        </w:rPr>
        <w:t>?</w:t>
      </w:r>
      <w:r w:rsidRPr="00874C77">
        <w:rPr>
          <w:rStyle w:val="a3"/>
        </w:rPr>
        <w:t>utm_content=se_1003107902</w:t>
      </w:r>
      <w:r>
        <w:fldChar w:fldCharType="end"/>
      </w:r>
    </w:p>
    <w:p w:rsidR="000065EA" w:rsidRPr="005873AB" w:rsidRDefault="00F05E79" w:rsidP="00F05E79">
      <w:pPr>
        <w:rPr>
          <w:rFonts w:hint="eastAsia"/>
        </w:rPr>
      </w:pPr>
      <w:r>
        <w:rPr>
          <w:rFonts w:hint="eastAsia"/>
        </w:rPr>
        <w:t>功能介绍：</w:t>
      </w:r>
      <w:r w:rsidRPr="005873AB">
        <w:t>实人认证服务是指依托活体检测、人脸比对等生物识别技术、证件OCR识别技术等进行的自然人真实身份的校验服务</w:t>
      </w:r>
      <w:r w:rsidR="000065EA">
        <w:rPr>
          <w:rFonts w:hint="eastAsia"/>
        </w:rPr>
        <w:t>；</w:t>
      </w:r>
    </w:p>
    <w:p w:rsidR="00F05E79" w:rsidRPr="00617771" w:rsidRDefault="00F05E79" w:rsidP="00F05E79">
      <w:pPr>
        <w:rPr>
          <w:rFonts w:hint="eastAsia"/>
        </w:rPr>
      </w:pPr>
      <w:r>
        <w:rPr>
          <w:rFonts w:hint="eastAsia"/>
        </w:rPr>
        <w:t>企业认证：认证后用户才能使用；</w:t>
      </w:r>
    </w:p>
    <w:p w:rsidR="00F05E79" w:rsidRDefault="00F05E79" w:rsidP="00F05E79">
      <w:r w:rsidRPr="008871A7">
        <w:t>计费说明</w:t>
      </w:r>
      <w:r>
        <w:rPr>
          <w:rFonts w:hint="eastAsia"/>
        </w:rPr>
        <w:t>：</w:t>
      </w:r>
    </w:p>
    <w:p w:rsidR="00F05E79" w:rsidRPr="00F627BA" w:rsidRDefault="00F05E79" w:rsidP="00F05E79">
      <w:pPr>
        <w:rPr>
          <w:rFonts w:hint="eastAsia"/>
        </w:rPr>
      </w:pPr>
      <w:r w:rsidRPr="008871A7">
        <w:drawing>
          <wp:inline distT="0" distB="0" distL="0" distR="0" wp14:anchorId="5AA4C33A" wp14:editId="7DE2614E">
            <wp:extent cx="5016500" cy="584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9" w:rsidRDefault="00F05E79">
      <w:pPr>
        <w:rPr>
          <w:rFonts w:hint="eastAsia"/>
        </w:rPr>
      </w:pPr>
      <w:r w:rsidRPr="00F05E79">
        <w:lastRenderedPageBreak/>
        <w:drawing>
          <wp:inline distT="0" distB="0" distL="0" distR="0" wp14:anchorId="70BBFA59" wp14:editId="768022D6">
            <wp:extent cx="5016500" cy="400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9" w:rsidRDefault="00F05E79" w:rsidP="00F05E79">
      <w:bookmarkStart w:id="0" w:name="_GoBack"/>
    </w:p>
    <w:bookmarkEnd w:id="0"/>
    <w:p w:rsidR="00F05E79" w:rsidRPr="00F05E79" w:rsidRDefault="00F05E79" w:rsidP="00F05E79">
      <w:pPr>
        <w:rPr>
          <w:b/>
          <w:bCs/>
        </w:rPr>
      </w:pPr>
      <w:r w:rsidRPr="00F05E79">
        <w:rPr>
          <w:rFonts w:hint="eastAsia"/>
          <w:b/>
          <w:bCs/>
        </w:rPr>
        <w:t>二、</w:t>
      </w:r>
      <w:r w:rsidRPr="00F05E79">
        <w:rPr>
          <w:rFonts w:hint="eastAsia"/>
          <w:b/>
          <w:bCs/>
        </w:rPr>
        <w:t>旷视</w:t>
      </w:r>
      <w:r w:rsidRPr="00F05E79">
        <w:rPr>
          <w:b/>
          <w:bCs/>
        </w:rPr>
        <w:t>MEGVII</w:t>
      </w:r>
    </w:p>
    <w:p w:rsidR="00F05E79" w:rsidRDefault="00F05E79" w:rsidP="00F05E79">
      <w:r>
        <w:rPr>
          <w:rFonts w:hint="eastAsia"/>
        </w:rPr>
        <w:t>人脸核身：</w:t>
      </w:r>
      <w:r>
        <w:fldChar w:fldCharType="begin"/>
      </w:r>
      <w:r>
        <w:instrText xml:space="preserve"> HYPERLINK "</w:instrText>
      </w:r>
      <w:r w:rsidRPr="005169C0">
        <w:instrText>https://www.faceplusplus.com.cn/faceid-solution/</w:instrText>
      </w:r>
      <w:r>
        <w:instrText xml:space="preserve">" </w:instrText>
      </w:r>
      <w:r>
        <w:fldChar w:fldCharType="separate"/>
      </w:r>
      <w:r w:rsidRPr="00874C77">
        <w:rPr>
          <w:rStyle w:val="a3"/>
        </w:rPr>
        <w:t>https://www.faceplusplus.com.cn/faceid-solution/</w:t>
      </w:r>
      <w:r>
        <w:fldChar w:fldCharType="end"/>
      </w:r>
    </w:p>
    <w:p w:rsidR="00F05E79" w:rsidRDefault="00F05E79" w:rsidP="00F05E79">
      <w:r>
        <w:rPr>
          <w:rFonts w:hint="eastAsia"/>
        </w:rPr>
        <w:t>功能介绍：</w:t>
      </w:r>
      <w:proofErr w:type="spellStart"/>
      <w:r w:rsidRPr="00617771">
        <w:t>FaceID</w:t>
      </w:r>
      <w:proofErr w:type="spellEnd"/>
      <w:r w:rsidRPr="00617771">
        <w:t xml:space="preserve"> 身份验证服务提供了“我是我”的真人核验能力，通过姓名、身份证号、人脸识别、活体验证等多种手段来有效的核实使用者的身份，有效防止身份冒用、欺诈等风险</w:t>
      </w:r>
    </w:p>
    <w:p w:rsidR="00F05E79" w:rsidRDefault="00F05E79" w:rsidP="00F05E79"/>
    <w:p w:rsidR="00F05E79" w:rsidRPr="00617771" w:rsidRDefault="00F05E79" w:rsidP="00F05E79">
      <w:pPr>
        <w:rPr>
          <w:rFonts w:hint="eastAsia"/>
        </w:rPr>
      </w:pPr>
      <w:r>
        <w:rPr>
          <w:rFonts w:hint="eastAsia"/>
        </w:rPr>
        <w:t>企业认证：认证后用户才能使用；</w:t>
      </w:r>
    </w:p>
    <w:p w:rsidR="00F05E79" w:rsidRPr="008871A7" w:rsidRDefault="00F05E79" w:rsidP="00F05E79">
      <w:pPr>
        <w:rPr>
          <w:rFonts w:hint="eastAsia"/>
        </w:rPr>
      </w:pPr>
      <w:r>
        <w:rPr>
          <w:rFonts w:hint="eastAsia"/>
        </w:rPr>
        <w:t>计费说明：</w:t>
      </w:r>
      <w:hyperlink r:id="rId6" w:history="1">
        <w:r w:rsidRPr="00874C77">
          <w:rPr>
            <w:rStyle w:val="a3"/>
          </w:rPr>
          <w:t>https://faceid.com/faceid-open-doc/docs/idverify-price.html</w:t>
        </w:r>
      </w:hyperlink>
    </w:p>
    <w:p w:rsidR="00F05E79" w:rsidRDefault="00F05E79" w:rsidP="00F05E79">
      <w:r w:rsidRPr="00F627BA">
        <w:drawing>
          <wp:inline distT="0" distB="0" distL="0" distR="0" wp14:anchorId="1F044B86" wp14:editId="02D211CD">
            <wp:extent cx="5270500" cy="1490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E79" w:rsidRDefault="00F05E79" w:rsidP="00F05E79">
      <w:pPr>
        <w:rPr>
          <w:rFonts w:hint="eastAsia"/>
        </w:rPr>
      </w:pPr>
    </w:p>
    <w:p w:rsidR="00F05E79" w:rsidRPr="00974339" w:rsidRDefault="00F05E79" w:rsidP="00F05E79">
      <w:pPr>
        <w:rPr>
          <w:rFonts w:hint="eastAsia"/>
        </w:rPr>
      </w:pPr>
    </w:p>
    <w:p w:rsidR="00F05E79" w:rsidRDefault="00F05E79"/>
    <w:p w:rsidR="00F05E79" w:rsidRDefault="00F05E79"/>
    <w:p w:rsidR="00F05E79" w:rsidRDefault="00F05E79"/>
    <w:p w:rsidR="00F05E79" w:rsidRDefault="00F05E79">
      <w:pPr>
        <w:rPr>
          <w:rFonts w:hint="eastAsia"/>
        </w:rPr>
      </w:pPr>
    </w:p>
    <w:p w:rsidR="00C2227D" w:rsidRPr="00F05E79" w:rsidRDefault="00F05E79">
      <w:pPr>
        <w:rPr>
          <w:rFonts w:hint="eastAsia"/>
          <w:b/>
          <w:bCs/>
        </w:rPr>
      </w:pPr>
      <w:r w:rsidRPr="00F05E79">
        <w:rPr>
          <w:rFonts w:hint="eastAsia"/>
          <w:b/>
          <w:bCs/>
        </w:rPr>
        <w:lastRenderedPageBreak/>
        <w:t>三、</w:t>
      </w:r>
      <w:r w:rsidR="00C2227D" w:rsidRPr="00F05E79">
        <w:rPr>
          <w:rFonts w:hint="eastAsia"/>
          <w:b/>
          <w:bCs/>
        </w:rPr>
        <w:t>腾讯</w:t>
      </w:r>
      <w:r w:rsidR="00F627BA" w:rsidRPr="00F05E79">
        <w:rPr>
          <w:rFonts w:hint="eastAsia"/>
          <w:b/>
          <w:bCs/>
        </w:rPr>
        <w:t>云</w:t>
      </w:r>
    </w:p>
    <w:p w:rsidR="00C2227D" w:rsidRDefault="00F627BA">
      <w:r>
        <w:rPr>
          <w:rFonts w:hint="eastAsia"/>
        </w:rPr>
        <w:t>（慧眼）</w:t>
      </w:r>
      <w:r w:rsidR="00C2227D" w:rsidRPr="00C2227D">
        <w:rPr>
          <w:rFonts w:hint="eastAsia"/>
        </w:rPr>
        <w:t>人</w:t>
      </w:r>
      <w:r w:rsidR="00C2227D" w:rsidRPr="00C2227D">
        <w:t>脸核身</w:t>
      </w:r>
      <w:r w:rsidR="00C2227D">
        <w:rPr>
          <w:rFonts w:hint="eastAsia"/>
        </w:rPr>
        <w:t>：</w:t>
      </w:r>
      <w:r w:rsidR="00C2227D">
        <w:fldChar w:fldCharType="begin"/>
      </w:r>
      <w:r w:rsidR="00C2227D">
        <w:instrText xml:space="preserve"> HYPERLINK "</w:instrText>
      </w:r>
      <w:r w:rsidR="00C2227D" w:rsidRPr="00C2227D">
        <w:instrText>https://cloud.tencent.com/product/faceid</w:instrText>
      </w:r>
      <w:r w:rsidR="00C2227D">
        <w:instrText xml:space="preserve">" </w:instrText>
      </w:r>
      <w:r w:rsidR="00C2227D">
        <w:fldChar w:fldCharType="separate"/>
      </w:r>
      <w:r w:rsidR="00C2227D" w:rsidRPr="00874C77">
        <w:rPr>
          <w:rStyle w:val="a3"/>
        </w:rPr>
        <w:t>https://cloud.tencent.com/product/faceid</w:t>
      </w:r>
      <w:r w:rsidR="00C2227D">
        <w:fldChar w:fldCharType="end"/>
      </w:r>
    </w:p>
    <w:p w:rsidR="00C2227D" w:rsidRDefault="00617771">
      <w:r>
        <w:rPr>
          <w:rFonts w:hint="eastAsia"/>
        </w:rPr>
        <w:t>功能介绍</w:t>
      </w:r>
      <w:r w:rsidR="00C2227D">
        <w:rPr>
          <w:rFonts w:hint="eastAsia"/>
        </w:rPr>
        <w:t>：</w:t>
      </w:r>
      <w:r w:rsidR="00C2227D" w:rsidRPr="00C2227D">
        <w:t>提供身份证 OCR、活体检测、1:1人脸比对的配套服务，引擎能力领先，并且可根据需求灵活组合</w:t>
      </w:r>
      <w:r w:rsidR="00C2227D">
        <w:rPr>
          <w:rFonts w:hint="eastAsia"/>
        </w:rPr>
        <w:t>；</w:t>
      </w:r>
    </w:p>
    <w:p w:rsidR="00F627BA" w:rsidRDefault="00F627BA" w:rsidP="00F627BA">
      <w:r>
        <w:rPr>
          <w:rFonts w:hint="eastAsia"/>
        </w:rPr>
        <w:t>企业认证</w:t>
      </w:r>
      <w:r>
        <w:rPr>
          <w:rFonts w:hint="eastAsia"/>
        </w:rPr>
        <w:t>：</w:t>
      </w:r>
      <w:r>
        <w:rPr>
          <w:rFonts w:hint="eastAsia"/>
        </w:rPr>
        <w:t>认证后用户才能使用；</w:t>
      </w:r>
    </w:p>
    <w:p w:rsidR="008871A7" w:rsidRDefault="008871A7" w:rsidP="00F627BA">
      <w:r>
        <w:rPr>
          <w:rFonts w:hint="eastAsia"/>
        </w:rPr>
        <w:t>计费说明：</w:t>
      </w:r>
      <w:hyperlink r:id="rId8" w:history="1">
        <w:r w:rsidRPr="00874C77">
          <w:rPr>
            <w:rStyle w:val="a3"/>
          </w:rPr>
          <w:t>https://cloud.tencent.com/product/faceid/pricing</w:t>
        </w:r>
      </w:hyperlink>
    </w:p>
    <w:p w:rsidR="008871A7" w:rsidRPr="008871A7" w:rsidRDefault="008871A7" w:rsidP="00F627BA">
      <w:pPr>
        <w:rPr>
          <w:rFonts w:hint="eastAsia"/>
        </w:rPr>
      </w:pPr>
      <w:r w:rsidRPr="008871A7">
        <w:drawing>
          <wp:inline distT="0" distB="0" distL="0" distR="0" wp14:anchorId="2B05A985" wp14:editId="220B7B43">
            <wp:extent cx="5270500" cy="37058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C0" w:rsidRPr="00F627BA" w:rsidRDefault="005169C0">
      <w:pPr>
        <w:rPr>
          <w:rFonts w:hint="eastAsia"/>
        </w:rPr>
      </w:pPr>
    </w:p>
    <w:sectPr w:rsidR="005169C0" w:rsidRPr="00F627BA" w:rsidSect="00F43F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B1"/>
    <w:rsid w:val="000065EA"/>
    <w:rsid w:val="001415B1"/>
    <w:rsid w:val="002B5856"/>
    <w:rsid w:val="003C57A5"/>
    <w:rsid w:val="005169C0"/>
    <w:rsid w:val="005873AB"/>
    <w:rsid w:val="00617771"/>
    <w:rsid w:val="008871A7"/>
    <w:rsid w:val="00974339"/>
    <w:rsid w:val="00C2227D"/>
    <w:rsid w:val="00DA0FDF"/>
    <w:rsid w:val="00F05E79"/>
    <w:rsid w:val="00F43FA4"/>
    <w:rsid w:val="00F6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5653"/>
  <w15:chartTrackingRefBased/>
  <w15:docId w15:val="{74B6E91B-B36B-224D-8DD9-A15993D2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2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227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5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product/faceid/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ceid.com/faceid-open-doc/docs/idverify-price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kienthusiasm@163.com</dc:creator>
  <cp:keywords/>
  <dc:description/>
  <cp:lastModifiedBy>kienthusiasm@163.com</cp:lastModifiedBy>
  <cp:revision>3</cp:revision>
  <dcterms:created xsi:type="dcterms:W3CDTF">2019-10-14T01:29:00Z</dcterms:created>
  <dcterms:modified xsi:type="dcterms:W3CDTF">2019-10-14T08:30:00Z</dcterms:modified>
</cp:coreProperties>
</file>