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E5BDCC" w14:textId="4E762AEA" w:rsidR="001B0CFF" w:rsidRDefault="00000000">
      <w:pPr>
        <w:spacing w:after="60"/>
      </w:pPr>
      <w:r>
        <w:rPr>
          <w:b/>
          <w:bCs/>
          <w:sz w:val="30"/>
          <w:szCs w:val="30"/>
        </w:rPr>
        <w:t>Kia Montgomery, Project Management |</w:t>
      </w:r>
      <w:r w:rsidR="001A4093">
        <w:rPr>
          <w:b/>
          <w:bCs/>
          <w:sz w:val="30"/>
          <w:szCs w:val="30"/>
        </w:rPr>
        <w:t xml:space="preserve"> Implementation</w:t>
      </w:r>
      <w:r>
        <w:rPr>
          <w:b/>
          <w:bCs/>
          <w:sz w:val="30"/>
          <w:szCs w:val="30"/>
        </w:rPr>
        <w:t xml:space="preserve"> | </w:t>
      </w:r>
      <w:r w:rsidR="001A4093">
        <w:rPr>
          <w:b/>
          <w:bCs/>
          <w:sz w:val="30"/>
          <w:szCs w:val="30"/>
        </w:rPr>
        <w:t>Business Transformation</w:t>
      </w:r>
    </w:p>
    <w:p w14:paraId="56AF11CD" w14:textId="2758B98E" w:rsidR="001B0CFF" w:rsidRDefault="00000000">
      <w:pPr>
        <w:spacing w:after="180"/>
      </w:pPr>
      <w:r>
        <w:rPr>
          <w:color w:val="555555"/>
        </w:rPr>
        <w:t>Houston, Texas 77002</w:t>
      </w:r>
      <w:r w:rsidR="00CA242E">
        <w:rPr>
          <w:color w:val="555555"/>
        </w:rPr>
        <w:t xml:space="preserve"> |</w:t>
      </w:r>
      <w:r>
        <w:rPr>
          <w:color w:val="555555"/>
        </w:rPr>
        <w:t xml:space="preserve"> (346) 427-9465</w:t>
      </w:r>
      <w:r w:rsidR="00CA242E">
        <w:rPr>
          <w:color w:val="555555"/>
        </w:rPr>
        <w:t xml:space="preserve"> |</w:t>
      </w:r>
      <w:r>
        <w:rPr>
          <w:color w:val="555555"/>
        </w:rPr>
        <w:t xml:space="preserve"> </w:t>
      </w:r>
      <w:hyperlink r:id="rId5" w:history="1">
        <w:r w:rsidR="00CA242E" w:rsidRPr="00135B97">
          <w:rPr>
            <w:rStyle w:val="Hyperlink"/>
          </w:rPr>
          <w:t>kmontgomery1292@gmail.com</w:t>
        </w:r>
      </w:hyperlink>
      <w:r w:rsidR="00CA242E">
        <w:rPr>
          <w:color w:val="555555"/>
        </w:rPr>
        <w:t xml:space="preserve"> | </w:t>
      </w:r>
    </w:p>
    <w:tbl>
      <w:tblPr>
        <w:tblW w:w="108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30"/>
        <w:gridCol w:w="8810"/>
      </w:tblGrid>
      <w:tr w:rsidR="001B0CFF" w14:paraId="70830742" w14:textId="77777777">
        <w:tblPrEx>
          <w:tblCellMar>
            <w:top w:w="0" w:type="dxa"/>
            <w:bottom w:w="0" w:type="dxa"/>
          </w:tblCellMar>
        </w:tblPrEx>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154AC562" w14:textId="77777777" w:rsidR="001B0CFF" w:rsidRDefault="001B0CFF"/>
        </w:tc>
      </w:tr>
      <w:tr w:rsidR="001B0CFF" w14:paraId="403D93B7"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DBA53D4" w14:textId="3A281055" w:rsidR="001B0CFF" w:rsidRPr="009A352B" w:rsidRDefault="009A352B" w:rsidP="009A352B">
            <w:pPr>
              <w:rPr>
                <w:b/>
                <w:bCs/>
                <w:spacing w:val="20"/>
                <w:sz w:val="14"/>
                <w:szCs w:val="14"/>
              </w:rPr>
            </w:pPr>
            <w:r w:rsidRPr="009A352B">
              <w:rPr>
                <w:b/>
                <w:bCs/>
                <w:color w:val="555555"/>
                <w:spacing w:val="20"/>
                <w:sz w:val="14"/>
                <w:szCs w:val="14"/>
              </w:rPr>
              <w:t>PM PORTFOLIO</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02ED8BD" w14:textId="11D349D7" w:rsidR="001B0CFF" w:rsidRDefault="00CA242E">
            <w:hyperlink r:id="rId6" w:history="1">
              <w:r w:rsidRPr="00135B97">
                <w:rPr>
                  <w:rStyle w:val="Hyperlink"/>
                </w:rPr>
                <w:t>https://kia-montgomery.github.io/Portfolio/</w:t>
              </w:r>
            </w:hyperlink>
          </w:p>
        </w:tc>
      </w:tr>
      <w:tr w:rsidR="001B0CFF" w14:paraId="06908DDE" w14:textId="77777777">
        <w:tblPrEx>
          <w:tblCellMar>
            <w:top w:w="0" w:type="dxa"/>
            <w:bottom w:w="0" w:type="dxa"/>
          </w:tblCellMar>
        </w:tblPrEx>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1558B125" w14:textId="77777777" w:rsidR="001B0CFF" w:rsidRDefault="001B0CFF"/>
        </w:tc>
      </w:tr>
      <w:tr w:rsidR="001B0CFF" w14:paraId="10C0B48A"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4F13EA2" w14:textId="77777777" w:rsidR="009A352B" w:rsidRDefault="00000000">
            <w:pPr>
              <w:rPr>
                <w:b/>
                <w:bCs/>
                <w:color w:val="555555"/>
                <w:sz w:val="14"/>
                <w:szCs w:val="14"/>
              </w:rPr>
            </w:pPr>
            <w:r>
              <w:rPr>
                <w:b/>
                <w:bCs/>
                <w:color w:val="555555"/>
                <w:sz w:val="14"/>
                <w:szCs w:val="14"/>
              </w:rPr>
              <w:t xml:space="preserve">P R O F E S </w:t>
            </w:r>
            <w:proofErr w:type="spellStart"/>
            <w:r>
              <w:rPr>
                <w:b/>
                <w:bCs/>
                <w:color w:val="555555"/>
                <w:sz w:val="14"/>
                <w:szCs w:val="14"/>
              </w:rPr>
              <w:t>S</w:t>
            </w:r>
            <w:proofErr w:type="spellEnd"/>
            <w:r>
              <w:rPr>
                <w:b/>
                <w:bCs/>
                <w:color w:val="555555"/>
                <w:sz w:val="14"/>
                <w:szCs w:val="14"/>
              </w:rPr>
              <w:t xml:space="preserve"> I O N A L  </w:t>
            </w:r>
          </w:p>
          <w:p w14:paraId="729F44AD" w14:textId="7608A6BB" w:rsidR="001B0CFF" w:rsidRDefault="00000000">
            <w:r>
              <w:rPr>
                <w:b/>
                <w:bCs/>
                <w:color w:val="555555"/>
                <w:sz w:val="14"/>
                <w:szCs w:val="14"/>
              </w:rPr>
              <w:t xml:space="preserve">S U M </w:t>
            </w:r>
            <w:proofErr w:type="spellStart"/>
            <w:r>
              <w:rPr>
                <w:b/>
                <w:bCs/>
                <w:color w:val="555555"/>
                <w:sz w:val="14"/>
                <w:szCs w:val="14"/>
              </w:rPr>
              <w:t>M</w:t>
            </w:r>
            <w:proofErr w:type="spellEnd"/>
            <w:r>
              <w:rPr>
                <w:b/>
                <w:bCs/>
                <w:color w:val="555555"/>
                <w:sz w:val="14"/>
                <w:szCs w:val="14"/>
              </w:rPr>
              <w:t xml:space="preserve"> A R Y</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31AA88A" w14:textId="1BA3ED0B" w:rsidR="001B0CFF" w:rsidRDefault="004B66E9" w:rsidP="004B66E9">
            <w:r w:rsidRPr="004B66E9">
              <w:t>PMP-certified project management professional with experience delivering HR technology, payroll, and business transformation projects across federal and public-sector environments. Experienced in project planning, scheduling, risk and issue management, change control, resource planning, stakeholder coordination, Agile delivery, testing, and executive reporting. Led project delivery activities for an Oracle PeopleSoft payroll transformation supporting 50,000+ end users and $11.1M in contract funding. Brings additional hands-on experience implementing PeopleSoft, supporting Workday initiatives, improving business processes, and using data and emerging technology to improve project delivery.</w:t>
            </w:r>
          </w:p>
        </w:tc>
      </w:tr>
      <w:tr w:rsidR="001B0CFF" w14:paraId="25514706" w14:textId="77777777" w:rsidTr="00DA0B66">
        <w:tblPrEx>
          <w:tblCellMar>
            <w:top w:w="0" w:type="dxa"/>
            <w:bottom w:w="0" w:type="dxa"/>
          </w:tblCellMar>
        </w:tblPrEx>
        <w:trPr>
          <w:trHeight w:val="60"/>
        </w:trPr>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4BDAD604" w14:textId="77777777" w:rsidR="001B0CFF" w:rsidRDefault="001B0CFF"/>
        </w:tc>
      </w:tr>
      <w:tr w:rsidR="001B0CFF" w14:paraId="6089A4DE"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A1E766A" w14:textId="77777777" w:rsidR="001B0CFF" w:rsidRDefault="00000000">
            <w:r>
              <w:rPr>
                <w:b/>
                <w:bCs/>
                <w:color w:val="555555"/>
                <w:sz w:val="14"/>
                <w:szCs w:val="14"/>
              </w:rPr>
              <w:t xml:space="preserve">W O R </w:t>
            </w:r>
            <w:proofErr w:type="gramStart"/>
            <w:r>
              <w:rPr>
                <w:b/>
                <w:bCs/>
                <w:color w:val="555555"/>
                <w:sz w:val="14"/>
                <w:szCs w:val="14"/>
              </w:rPr>
              <w:t>K  E</w:t>
            </w:r>
            <w:proofErr w:type="gramEnd"/>
            <w:r>
              <w:rPr>
                <w:b/>
                <w:bCs/>
                <w:color w:val="555555"/>
                <w:sz w:val="14"/>
                <w:szCs w:val="14"/>
              </w:rPr>
              <w:t xml:space="preserve"> X P E R I E N C E</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DB1940E" w14:textId="77777777" w:rsidR="001B0CFF" w:rsidRDefault="001B0CFF"/>
        </w:tc>
      </w:tr>
      <w:tr w:rsidR="001B0CFF" w14:paraId="26FCDFD4"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B86B2F1" w14:textId="77777777" w:rsidR="001B0CFF" w:rsidRDefault="00000000">
            <w:r>
              <w:rPr>
                <w:color w:val="555555"/>
                <w:sz w:val="19"/>
                <w:szCs w:val="19"/>
              </w:rPr>
              <w:t>Jan 2024 — Apr 2026</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98B764F" w14:textId="0177A9FB" w:rsidR="001B0CFF" w:rsidRDefault="006D6E03" w:rsidP="006D6E03">
            <w:pPr>
              <w:tabs>
                <w:tab w:val="right" w:pos="7960"/>
              </w:tabs>
              <w:rPr>
                <w:color w:val="555555"/>
              </w:rPr>
            </w:pPr>
            <w:r w:rsidRPr="004B66E9">
              <w:rPr>
                <w:b/>
                <w:bCs/>
                <w:sz w:val="24"/>
                <w:szCs w:val="24"/>
              </w:rPr>
              <w:t>IBM</w:t>
            </w:r>
            <w:r w:rsidR="00000000">
              <w:rPr>
                <w:color w:val="555555"/>
              </w:rPr>
              <w:tab/>
              <w:t>Houston, TX</w:t>
            </w:r>
          </w:p>
          <w:p w14:paraId="1346F092" w14:textId="77777777" w:rsidR="006D6E03" w:rsidRPr="00936202" w:rsidRDefault="006D6E03" w:rsidP="006D6E03">
            <w:pPr>
              <w:tabs>
                <w:tab w:val="right" w:pos="7960"/>
              </w:tabs>
              <w:rPr>
                <w:i/>
                <w:iCs/>
              </w:rPr>
            </w:pPr>
            <w:r w:rsidRPr="00936202">
              <w:rPr>
                <w:i/>
                <w:iCs/>
              </w:rPr>
              <w:t>Project Manager, HR Strategy and Implementation</w:t>
            </w:r>
          </w:p>
          <w:p w14:paraId="03EE8A6D" w14:textId="58624818" w:rsidR="006D6E03" w:rsidRPr="006D6E03" w:rsidRDefault="006D6E03" w:rsidP="006D6E03">
            <w:pPr>
              <w:numPr>
                <w:ilvl w:val="0"/>
                <w:numId w:val="2"/>
              </w:numPr>
              <w:rPr>
                <w:color w:val="000000"/>
              </w:rPr>
            </w:pPr>
            <w:r w:rsidRPr="006D6E03">
              <w:t>Led project delivery activities for a large-scale Oracle PeopleSoft payroll transformation</w:t>
            </w:r>
            <w:r w:rsidRPr="006D6E03">
              <w:rPr>
                <w:b/>
                <w:bCs/>
              </w:rPr>
              <w:t> </w:t>
            </w:r>
            <w:r w:rsidRPr="006D6E03">
              <w:rPr>
                <w:b/>
                <w:bCs/>
                <w:color w:val="000000"/>
              </w:rPr>
              <w:t>supporting 50,000+ end users across four agencies, coordinating</w:t>
            </w:r>
            <w:r w:rsidRPr="006D6E03">
              <w:rPr>
                <w:b/>
                <w:bCs/>
              </w:rPr>
              <w:t> </w:t>
            </w:r>
            <w:r w:rsidRPr="006D6E03">
              <w:t xml:space="preserve">80+ deliverables, 350+ change requests, and 50+ risks </w:t>
            </w:r>
            <w:r w:rsidRPr="006D6E03">
              <w:rPr>
                <w:b/>
                <w:bCs/>
                <w:color w:val="000000"/>
              </w:rPr>
              <w:t>through an Integrated Master Program Schedule to maintain scope, schedule, dependencies, and delivery commitments.</w:t>
            </w:r>
          </w:p>
          <w:p w14:paraId="714134F6" w14:textId="77777777" w:rsidR="006D6E03" w:rsidRPr="006D6E03" w:rsidRDefault="006D6E03" w:rsidP="006D6E03">
            <w:pPr>
              <w:numPr>
                <w:ilvl w:val="0"/>
                <w:numId w:val="2"/>
              </w:numPr>
              <w:spacing w:before="100" w:beforeAutospacing="1"/>
              <w:rPr>
                <w:b/>
                <w:bCs/>
                <w:color w:val="000000"/>
              </w:rPr>
            </w:pPr>
            <w:r w:rsidRPr="006D6E03">
              <w:rPr>
                <w:b/>
                <w:bCs/>
              </w:rPr>
              <w:t>Translated program objectives and evolving business requirements into executable project plans</w:t>
            </w:r>
            <w:r w:rsidRPr="006D6E03">
              <w:rPr>
                <w:b/>
                <w:bCs/>
                <w:color w:val="000000"/>
              </w:rPr>
              <w:t>, developing the WBS, milestone schedule, communications, risk, and change management plans for a </w:t>
            </w:r>
            <w:r w:rsidRPr="006D6E03">
              <w:rPr>
                <w:b/>
                <w:bCs/>
              </w:rPr>
              <w:t>50+ person cross-functional delivery team</w:t>
            </w:r>
            <w:r w:rsidRPr="006D6E03">
              <w:rPr>
                <w:b/>
                <w:bCs/>
                <w:color w:val="000000"/>
              </w:rPr>
              <w:t>; maintained the project charter and stakeholder register as scope and delivery needs evolved.</w:t>
            </w:r>
          </w:p>
          <w:p w14:paraId="6D99B880" w14:textId="77777777" w:rsidR="006D6E03" w:rsidRDefault="006D6E03" w:rsidP="006D6E03">
            <w:pPr>
              <w:numPr>
                <w:ilvl w:val="0"/>
                <w:numId w:val="2"/>
              </w:numPr>
              <w:spacing w:before="100" w:beforeAutospacing="1"/>
              <w:rPr>
                <w:color w:val="000000"/>
              </w:rPr>
            </w:pPr>
            <w:r w:rsidRPr="006D6E03">
              <w:rPr>
                <w:b/>
                <w:bCs/>
              </w:rPr>
              <w:t>Directed day-to-day project governance and cross-functional execution</w:t>
            </w:r>
            <w:r w:rsidRPr="006D6E03">
              <w:t> </w:t>
            </w:r>
            <w:r>
              <w:rPr>
                <w:color w:val="000000"/>
              </w:rPr>
              <w:t>across client leadership, program sponsors, delivery workstreams, contract leadership, and vendor partners; facilitated steering committee, Integrated Project Team, and Change Control Board activities while managing escalations, decisions, dependencies, and follow-up actions.</w:t>
            </w:r>
          </w:p>
          <w:p w14:paraId="3D47FF82" w14:textId="77777777" w:rsidR="006D6E03" w:rsidRDefault="006D6E03" w:rsidP="006D6E03">
            <w:pPr>
              <w:numPr>
                <w:ilvl w:val="0"/>
                <w:numId w:val="2"/>
              </w:numPr>
              <w:spacing w:before="100" w:beforeAutospacing="1"/>
              <w:rPr>
                <w:color w:val="000000"/>
              </w:rPr>
            </w:pPr>
            <w:r w:rsidRPr="006D6E03">
              <w:rPr>
                <w:b/>
                <w:bCs/>
              </w:rPr>
              <w:t>Managed project scope, change, risk, and issue resolution</w:t>
            </w:r>
            <w:r w:rsidRPr="006D6E03">
              <w:t> </w:t>
            </w:r>
            <w:r>
              <w:rPr>
                <w:color w:val="000000"/>
              </w:rPr>
              <w:t>by evaluating impacts of 350+ change requests, maintaining visibility into 50+ risks, coordinating mitigation and escalation activities, and integrating approved changes into project plans, schedules, stakeholder communications, and downstream delivery.</w:t>
            </w:r>
          </w:p>
          <w:p w14:paraId="0E22058E" w14:textId="77777777" w:rsidR="006D6E03" w:rsidRDefault="006D6E03" w:rsidP="006D6E03">
            <w:pPr>
              <w:numPr>
                <w:ilvl w:val="0"/>
                <w:numId w:val="2"/>
              </w:numPr>
              <w:spacing w:before="100" w:beforeAutospacing="1"/>
              <w:rPr>
                <w:color w:val="000000"/>
              </w:rPr>
            </w:pPr>
            <w:r>
              <w:rPr>
                <w:rStyle w:val="Strong"/>
                <w:color w:val="000000"/>
              </w:rPr>
              <w:t>Managed project financial and resource planning</w:t>
            </w:r>
            <w:r>
              <w:rPr>
                <w:rStyle w:val="apple-converted-space"/>
                <w:color w:val="000000"/>
              </w:rPr>
              <w:t> </w:t>
            </w:r>
            <w:r>
              <w:rPr>
                <w:color w:val="000000"/>
              </w:rPr>
              <w:t>supporting</w:t>
            </w:r>
            <w:r>
              <w:rPr>
                <w:rStyle w:val="apple-converted-space"/>
                <w:color w:val="000000"/>
              </w:rPr>
              <w:t> </w:t>
            </w:r>
            <w:r>
              <w:rPr>
                <w:rStyle w:val="Strong"/>
                <w:color w:val="000000"/>
              </w:rPr>
              <w:t>$11.1M in contract funding</w:t>
            </w:r>
            <w:r>
              <w:rPr>
                <w:color w:val="000000"/>
              </w:rPr>
              <w:t>, using Power BI and Monday.com to provide visibility into labor forecasting, resource utilization, project performance, payroll metrics, and executive status; improved the labor forecasting process by establishing standardized submission timelines and eliminating late or staggered inputs.</w:t>
            </w:r>
          </w:p>
          <w:p w14:paraId="4A3BDE92" w14:textId="77777777" w:rsidR="006D6E03" w:rsidRDefault="006D6E03" w:rsidP="006D6E03">
            <w:pPr>
              <w:numPr>
                <w:ilvl w:val="0"/>
                <w:numId w:val="2"/>
              </w:numPr>
              <w:spacing w:before="100" w:beforeAutospacing="1"/>
              <w:rPr>
                <w:color w:val="000000"/>
              </w:rPr>
            </w:pPr>
            <w:r>
              <w:rPr>
                <w:rStyle w:val="Strong"/>
                <w:color w:val="000000"/>
              </w:rPr>
              <w:t xml:space="preserve">Coordinated Agile technology delivery within a </w:t>
            </w:r>
            <w:proofErr w:type="spellStart"/>
            <w:r>
              <w:rPr>
                <w:rStyle w:val="Strong"/>
                <w:color w:val="000000"/>
              </w:rPr>
              <w:t>SAFe</w:t>
            </w:r>
            <w:proofErr w:type="spellEnd"/>
            <w:r>
              <w:rPr>
                <w:rStyle w:val="Strong"/>
                <w:color w:val="000000"/>
              </w:rPr>
              <w:t xml:space="preserve"> environment</w:t>
            </w:r>
            <w:r>
              <w:rPr>
                <w:color w:val="000000"/>
              </w:rPr>
              <w:t>, facilitating sprint planning, backlog refinement, and PI planning; tracked delivery velocity in Jira and coordinated UAT, functional testing, and regression testing across AWS environments supporting a 50,000+ user implementation.</w:t>
            </w:r>
          </w:p>
          <w:p w14:paraId="75D6538A" w14:textId="77777777" w:rsidR="006D6E03" w:rsidRDefault="006D6E03" w:rsidP="006D6E03">
            <w:pPr>
              <w:numPr>
                <w:ilvl w:val="0"/>
                <w:numId w:val="2"/>
              </w:numPr>
              <w:spacing w:before="100" w:beforeAutospacing="1"/>
              <w:rPr>
                <w:color w:val="000000"/>
              </w:rPr>
            </w:pPr>
            <w:r>
              <w:rPr>
                <w:rStyle w:val="Strong"/>
                <w:color w:val="000000"/>
              </w:rPr>
              <w:t>Improved project execution through targeted process redesign</w:t>
            </w:r>
            <w:r>
              <w:rPr>
                <w:color w:val="000000"/>
              </w:rPr>
              <w:t>, identifying operational gaps and creating standardized TAR documentation, clearer submission requirements, communications, deadlines, and resource-sharing practices; introduced additional testing and resource-sharing improvements that were adopted by the delivery team.</w:t>
            </w:r>
          </w:p>
          <w:p w14:paraId="32EF7233" w14:textId="060AEBAC" w:rsidR="006D6E03" w:rsidRPr="004B66E9" w:rsidRDefault="006D6E03" w:rsidP="004B66E9">
            <w:pPr>
              <w:numPr>
                <w:ilvl w:val="0"/>
                <w:numId w:val="2"/>
              </w:numPr>
              <w:spacing w:before="100" w:beforeAutospacing="1"/>
              <w:rPr>
                <w:color w:val="000000"/>
              </w:rPr>
            </w:pPr>
            <w:r>
              <w:rPr>
                <w:rStyle w:val="Strong"/>
                <w:color w:val="000000"/>
              </w:rPr>
              <w:t>Enabled digital transformation and emerging-technology adoption</w:t>
            </w:r>
            <w:r>
              <w:rPr>
                <w:rStyle w:val="apple-converted-space"/>
                <w:color w:val="000000"/>
              </w:rPr>
              <w:t> </w:t>
            </w:r>
            <w:r>
              <w:rPr>
                <w:color w:val="000000"/>
              </w:rPr>
              <w:t>by developing 15+ Microsoft Copilot use cases with executives and senior managers, contributing to cost-benefit analysis and deployment decisions, and creating ICA/GenAI demonstrations and use cases that translated emerging AI capabilities into practical workflow improvements</w:t>
            </w:r>
          </w:p>
        </w:tc>
      </w:tr>
      <w:tr w:rsidR="001B0CFF" w14:paraId="48EA87D1"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E237E90" w14:textId="77777777" w:rsidR="001B0CFF" w:rsidRDefault="00000000">
            <w:r>
              <w:rPr>
                <w:color w:val="555555"/>
                <w:sz w:val="19"/>
                <w:szCs w:val="19"/>
              </w:rPr>
              <w:t>May 2022 — Aug 2022</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2BB3D25" w14:textId="1FA62248" w:rsidR="001B0CFF" w:rsidRDefault="00000000">
            <w:pPr>
              <w:tabs>
                <w:tab w:val="right" w:pos="7960"/>
              </w:tabs>
              <w:spacing w:after="60"/>
              <w:rPr>
                <w:color w:val="555555"/>
              </w:rPr>
            </w:pPr>
            <w:r w:rsidRPr="00CA242E">
              <w:rPr>
                <w:b/>
                <w:bCs/>
                <w:sz w:val="24"/>
                <w:szCs w:val="24"/>
              </w:rPr>
              <w:t>A</w:t>
            </w:r>
            <w:r w:rsidR="004B66E9">
              <w:rPr>
                <w:b/>
                <w:bCs/>
                <w:sz w:val="24"/>
                <w:szCs w:val="24"/>
              </w:rPr>
              <w:t>CCENTURE</w:t>
            </w:r>
            <w:r>
              <w:rPr>
                <w:color w:val="555555"/>
              </w:rPr>
              <w:tab/>
              <w:t>Washington, DC</w:t>
            </w:r>
          </w:p>
          <w:p w14:paraId="0767BCA4" w14:textId="66B8CE11" w:rsidR="00CA242E" w:rsidRPr="00936202" w:rsidRDefault="00CA242E" w:rsidP="009A352B">
            <w:pPr>
              <w:spacing w:after="40"/>
              <w:rPr>
                <w:i/>
                <w:iCs/>
              </w:rPr>
            </w:pPr>
            <w:r w:rsidRPr="00936202">
              <w:rPr>
                <w:i/>
                <w:iCs/>
              </w:rPr>
              <w:t>Senior Consultant</w:t>
            </w:r>
            <w:r w:rsidRPr="00936202">
              <w:rPr>
                <w:i/>
                <w:iCs/>
              </w:rPr>
              <w:t>, Strategy and Transformation</w:t>
            </w:r>
            <w:r w:rsidR="004B66E9" w:rsidRPr="00936202">
              <w:rPr>
                <w:i/>
                <w:iCs/>
              </w:rPr>
              <w:t xml:space="preserve"> Intern</w:t>
            </w:r>
          </w:p>
          <w:p w14:paraId="54DAEE75" w14:textId="140A1E50" w:rsidR="004B66E9" w:rsidRPr="004B66E9" w:rsidRDefault="004B66E9" w:rsidP="004B66E9">
            <w:pPr>
              <w:pStyle w:val="ListParagraph"/>
              <w:numPr>
                <w:ilvl w:val="0"/>
                <w:numId w:val="2"/>
              </w:numPr>
              <w:spacing w:after="40"/>
            </w:pPr>
            <w:r w:rsidRPr="004B66E9">
              <w:t>Supported a large-scale HR transformation tied to a headquarters relocation affecting </w:t>
            </w:r>
            <w:r w:rsidRPr="004B66E9">
              <w:rPr>
                <w:b/>
                <w:bCs/>
              </w:rPr>
              <w:t>150+ employees</w:t>
            </w:r>
            <w:r w:rsidRPr="004B66E9">
              <w:t>, helping develop a phased change management and adoption roadmap.</w:t>
            </w:r>
          </w:p>
          <w:p w14:paraId="6DFAE7A0" w14:textId="5AACFF76" w:rsidR="004B66E9" w:rsidRPr="004B66E9" w:rsidRDefault="004B66E9" w:rsidP="004B66E9">
            <w:pPr>
              <w:pStyle w:val="ListParagraph"/>
              <w:numPr>
                <w:ilvl w:val="0"/>
                <w:numId w:val="2"/>
              </w:numPr>
              <w:spacing w:after="40"/>
            </w:pPr>
            <w:r w:rsidRPr="004B66E9">
              <w:t>Analyzed pre- and post-relocation employee survey data to identify </w:t>
            </w:r>
            <w:r w:rsidRPr="004B66E9">
              <w:rPr>
                <w:b/>
                <w:bCs/>
              </w:rPr>
              <w:t>engagement gaps, flight risks, and operational issues</w:t>
            </w:r>
            <w:r w:rsidRPr="004B66E9">
              <w:t>, translating findings into an executive risk brief.</w:t>
            </w:r>
          </w:p>
          <w:p w14:paraId="407E50B2" w14:textId="7462391E" w:rsidR="001B0CFF" w:rsidRDefault="004B66E9" w:rsidP="004B66E9">
            <w:pPr>
              <w:pStyle w:val="ListParagraph"/>
              <w:numPr>
                <w:ilvl w:val="0"/>
                <w:numId w:val="2"/>
              </w:numPr>
              <w:spacing w:after="40"/>
            </w:pPr>
            <w:r w:rsidRPr="004B66E9">
              <w:t>Developed HR operating model materials including </w:t>
            </w:r>
            <w:r w:rsidRPr="004B66E9">
              <w:rPr>
                <w:b/>
                <w:bCs/>
              </w:rPr>
              <w:t>process maps, governance cadences, and communications plans</w:t>
            </w:r>
            <w:r w:rsidRPr="004B66E9">
              <w:t>, and benchmarked relocation packages to support workforce planning and transformation decisions.</w:t>
            </w:r>
          </w:p>
        </w:tc>
      </w:tr>
      <w:tr w:rsidR="001B0CFF" w14:paraId="2B1FF010"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8693DE1" w14:textId="77777777" w:rsidR="001B0CFF" w:rsidRDefault="00000000">
            <w:r>
              <w:rPr>
                <w:color w:val="555555"/>
                <w:sz w:val="19"/>
                <w:szCs w:val="19"/>
              </w:rPr>
              <w:lastRenderedPageBreak/>
              <w:t>Jan 2017 — Aug 2021</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877E297" w14:textId="36FF6217" w:rsidR="001B0CFF" w:rsidRDefault="00DE2FF3">
            <w:pPr>
              <w:tabs>
                <w:tab w:val="right" w:pos="7960"/>
              </w:tabs>
              <w:spacing w:after="60"/>
              <w:rPr>
                <w:color w:val="555555"/>
              </w:rPr>
            </w:pPr>
            <w:r w:rsidRPr="00DE2FF3">
              <w:rPr>
                <w:b/>
                <w:bCs/>
                <w:sz w:val="24"/>
                <w:szCs w:val="24"/>
              </w:rPr>
              <w:t>HARRIS COUNTY</w:t>
            </w:r>
            <w:r w:rsidR="00000000">
              <w:rPr>
                <w:color w:val="555555"/>
              </w:rPr>
              <w:tab/>
              <w:t>Houston, TX</w:t>
            </w:r>
          </w:p>
          <w:p w14:paraId="3EEF0353" w14:textId="31B3F93E" w:rsidR="00DE2FF3" w:rsidRPr="00936202" w:rsidRDefault="00DE2FF3">
            <w:pPr>
              <w:tabs>
                <w:tab w:val="right" w:pos="7960"/>
              </w:tabs>
              <w:spacing w:after="60"/>
              <w:rPr>
                <w:i/>
                <w:iCs/>
              </w:rPr>
            </w:pPr>
            <w:r w:rsidRPr="00936202">
              <w:rPr>
                <w:i/>
                <w:iCs/>
                <w:color w:val="555555"/>
              </w:rPr>
              <w:t>Human Resources Division Manager</w:t>
            </w:r>
          </w:p>
          <w:p w14:paraId="68A2C8C5" w14:textId="5E5F413C" w:rsidR="001A4093" w:rsidRPr="001A4093" w:rsidRDefault="001A4093" w:rsidP="001A4093">
            <w:pPr>
              <w:pStyle w:val="ListParagraph"/>
              <w:numPr>
                <w:ilvl w:val="0"/>
                <w:numId w:val="2"/>
              </w:numPr>
              <w:spacing w:after="40"/>
            </w:pPr>
            <w:r w:rsidRPr="001A4093">
              <w:t>Managed the </w:t>
            </w:r>
            <w:r w:rsidRPr="001A4093">
              <w:rPr>
                <w:b/>
                <w:bCs/>
              </w:rPr>
              <w:t>end-to-end migration</w:t>
            </w:r>
            <w:r w:rsidRPr="001A4093">
              <w:t> from IFAS to </w:t>
            </w:r>
            <w:r w:rsidRPr="001A4093">
              <w:rPr>
                <w:b/>
                <w:bCs/>
              </w:rPr>
              <w:t>Oracle PeopleSoft Payroll</w:t>
            </w:r>
            <w:r w:rsidRPr="001A4093">
              <w:t> for </w:t>
            </w:r>
            <w:r w:rsidRPr="001A4093">
              <w:rPr>
                <w:b/>
                <w:bCs/>
              </w:rPr>
              <w:t>500+ employees</w:t>
            </w:r>
            <w:r w:rsidRPr="001A4093">
              <w:t>, coordinating </w:t>
            </w:r>
            <w:r w:rsidRPr="001A4093">
              <w:rPr>
                <w:b/>
                <w:bCs/>
              </w:rPr>
              <w:t>data migration, UAT, ESS/MSS security configuration</w:t>
            </w:r>
            <w:r w:rsidRPr="001A4093">
              <w:t>, and </w:t>
            </w:r>
            <w:r w:rsidRPr="001A4093">
              <w:rPr>
                <w:b/>
                <w:bCs/>
              </w:rPr>
              <w:t>training</w:t>
            </w:r>
            <w:r w:rsidRPr="001A4093">
              <w:t> across HR, IT, and Finance.</w:t>
            </w:r>
          </w:p>
          <w:p w14:paraId="47FD2F44" w14:textId="28EBEB01" w:rsidR="001A4093" w:rsidRPr="001A4093" w:rsidRDefault="001A4093" w:rsidP="001A4093">
            <w:pPr>
              <w:pStyle w:val="ListParagraph"/>
              <w:numPr>
                <w:ilvl w:val="0"/>
                <w:numId w:val="2"/>
              </w:numPr>
              <w:spacing w:after="40"/>
            </w:pPr>
            <w:r w:rsidRPr="001A4093">
              <w:t>Coordinated </w:t>
            </w:r>
            <w:r w:rsidRPr="001A4093">
              <w:rPr>
                <w:b/>
                <w:bCs/>
              </w:rPr>
              <w:t>restructuring initiatives across 6 divisions</w:t>
            </w:r>
            <w:r w:rsidRPr="001A4093">
              <w:t>, managing </w:t>
            </w:r>
            <w:r w:rsidRPr="001A4093">
              <w:rPr>
                <w:b/>
                <w:bCs/>
              </w:rPr>
              <w:t>role transitions, position eliminations, and headcount changes</w:t>
            </w:r>
            <w:r w:rsidRPr="001A4093">
              <w:t> to support organizational priorities.</w:t>
            </w:r>
          </w:p>
          <w:p w14:paraId="570B2DA7" w14:textId="6B54435A" w:rsidR="001A4093" w:rsidRPr="001A4093" w:rsidRDefault="001A4093" w:rsidP="001A4093">
            <w:pPr>
              <w:pStyle w:val="ListParagraph"/>
              <w:numPr>
                <w:ilvl w:val="0"/>
                <w:numId w:val="2"/>
              </w:numPr>
              <w:spacing w:after="40"/>
            </w:pPr>
            <w:r w:rsidRPr="001A4093">
              <w:t>Managed </w:t>
            </w:r>
            <w:r w:rsidRPr="001A4093">
              <w:rPr>
                <w:b/>
                <w:bCs/>
              </w:rPr>
              <w:t>workforce planning and reporting</w:t>
            </w:r>
            <w:r w:rsidRPr="001A4093">
              <w:t>, forecasting </w:t>
            </w:r>
            <w:r w:rsidRPr="001A4093">
              <w:rPr>
                <w:b/>
                <w:bCs/>
              </w:rPr>
              <w:t>$1M–$3M in annual workforce budgets</w:t>
            </w:r>
            <w:r w:rsidRPr="001A4093">
              <w:t> and tracking </w:t>
            </w:r>
            <w:r w:rsidRPr="001A4093">
              <w:rPr>
                <w:b/>
                <w:bCs/>
              </w:rPr>
              <w:t>PCN burn rates, compensation reclassifications, and allowances</w:t>
            </w:r>
            <w:r w:rsidRPr="001A4093">
              <w:t> in Excel.</w:t>
            </w:r>
          </w:p>
          <w:p w14:paraId="26266C92" w14:textId="199F8C72" w:rsidR="001B0CFF" w:rsidRDefault="001A4093" w:rsidP="001A4093">
            <w:pPr>
              <w:pStyle w:val="ListParagraph"/>
              <w:numPr>
                <w:ilvl w:val="0"/>
                <w:numId w:val="2"/>
              </w:numPr>
              <w:spacing w:after="40"/>
            </w:pPr>
            <w:r w:rsidRPr="001A4093">
              <w:t>Managed </w:t>
            </w:r>
            <w:r w:rsidRPr="001A4093">
              <w:rPr>
                <w:b/>
                <w:bCs/>
              </w:rPr>
              <w:t>full-cycle recruitment</w:t>
            </w:r>
            <w:r w:rsidRPr="001A4093">
              <w:t> across multiple divisions using </w:t>
            </w:r>
            <w:proofErr w:type="spellStart"/>
            <w:r w:rsidRPr="001A4093">
              <w:rPr>
                <w:b/>
                <w:bCs/>
              </w:rPr>
              <w:t>NeoGov</w:t>
            </w:r>
            <w:proofErr w:type="spellEnd"/>
            <w:r w:rsidRPr="001A4093">
              <w:rPr>
                <w:b/>
                <w:bCs/>
              </w:rPr>
              <w:t xml:space="preserve">, </w:t>
            </w:r>
            <w:proofErr w:type="gramStart"/>
            <w:r w:rsidRPr="001A4093">
              <w:rPr>
                <w:b/>
                <w:bCs/>
              </w:rPr>
              <w:t>Indeed</w:t>
            </w:r>
            <w:proofErr w:type="gramEnd"/>
            <w:r w:rsidRPr="001A4093">
              <w:rPr>
                <w:b/>
                <w:bCs/>
              </w:rPr>
              <w:t>, and Workday</w:t>
            </w:r>
            <w:r w:rsidRPr="001A4093">
              <w:t>; trained </w:t>
            </w:r>
            <w:r w:rsidRPr="001A4093">
              <w:rPr>
                <w:b/>
                <w:bCs/>
              </w:rPr>
              <w:t>20+ managers and 6 directors</w:t>
            </w:r>
            <w:r w:rsidRPr="001A4093">
              <w:t> on standardized performance management practices and launched a </w:t>
            </w:r>
            <w:r w:rsidRPr="001A4093">
              <w:rPr>
                <w:b/>
                <w:bCs/>
              </w:rPr>
              <w:t>workplace accommodations internship program</w:t>
            </w:r>
            <w:r w:rsidRPr="001A4093">
              <w:t> with </w:t>
            </w:r>
            <w:r w:rsidRPr="001A4093">
              <w:rPr>
                <w:b/>
                <w:bCs/>
              </w:rPr>
              <w:t>~70% full-time conversion</w:t>
            </w:r>
            <w:r w:rsidRPr="001A4093">
              <w:t>.</w:t>
            </w:r>
          </w:p>
        </w:tc>
      </w:tr>
      <w:tr w:rsidR="001B0CFF" w14:paraId="78476F1E"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349532F" w14:textId="77777777" w:rsidR="001B0CFF" w:rsidRDefault="00000000">
            <w:r>
              <w:rPr>
                <w:color w:val="555555"/>
                <w:sz w:val="19"/>
                <w:szCs w:val="19"/>
              </w:rPr>
              <w:t>Jan 2016 — Jan 2017</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B34EBD0" w14:textId="2EA7CD96" w:rsidR="001B0CFF" w:rsidRDefault="00000000" w:rsidP="00DE2FF3">
            <w:pPr>
              <w:tabs>
                <w:tab w:val="right" w:pos="7960"/>
              </w:tabs>
              <w:spacing w:after="60"/>
            </w:pPr>
            <w:r w:rsidRPr="00936202">
              <w:rPr>
                <w:i/>
                <w:iCs/>
              </w:rPr>
              <w:t>HR Coordinator, Harris County</w:t>
            </w:r>
            <w:r>
              <w:rPr>
                <w:color w:val="555555"/>
              </w:rPr>
              <w:tab/>
              <w:t>Houston, TX</w:t>
            </w:r>
          </w:p>
        </w:tc>
      </w:tr>
      <w:tr w:rsidR="001B0CFF" w14:paraId="20F9730B"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77EB999" w14:textId="3703592C" w:rsidR="001B0CFF" w:rsidRDefault="00DE2FF3">
            <w:r>
              <w:rPr>
                <w:color w:val="555555"/>
                <w:sz w:val="19"/>
                <w:szCs w:val="19"/>
              </w:rPr>
              <w:t xml:space="preserve">Jan </w:t>
            </w:r>
            <w:r w:rsidR="00000000">
              <w:rPr>
                <w:color w:val="555555"/>
                <w:sz w:val="19"/>
                <w:szCs w:val="19"/>
              </w:rPr>
              <w:t xml:space="preserve">2012 — </w:t>
            </w:r>
            <w:r>
              <w:rPr>
                <w:color w:val="555555"/>
                <w:sz w:val="19"/>
                <w:szCs w:val="19"/>
              </w:rPr>
              <w:t xml:space="preserve">Jan </w:t>
            </w:r>
            <w:r w:rsidR="00000000">
              <w:rPr>
                <w:color w:val="555555"/>
                <w:sz w:val="19"/>
                <w:szCs w:val="19"/>
              </w:rPr>
              <w:t>2015</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3A30B69" w14:textId="77777777" w:rsidR="001B0CFF" w:rsidRDefault="00000000">
            <w:pPr>
              <w:tabs>
                <w:tab w:val="right" w:pos="7960"/>
              </w:tabs>
              <w:spacing w:after="60"/>
            </w:pPr>
            <w:r w:rsidRPr="00936202">
              <w:rPr>
                <w:i/>
                <w:iCs/>
              </w:rPr>
              <w:t>HR Generalist, ABM Corporate HQ</w:t>
            </w:r>
            <w:r>
              <w:rPr>
                <w:color w:val="555555"/>
              </w:rPr>
              <w:tab/>
              <w:t>Houston, TX</w:t>
            </w:r>
          </w:p>
        </w:tc>
      </w:tr>
      <w:tr w:rsidR="001B0CFF" w14:paraId="3D1C18AB"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CBF33CE" w14:textId="6DBFEEF7" w:rsidR="001B0CFF" w:rsidRDefault="00DE2FF3">
            <w:r>
              <w:rPr>
                <w:color w:val="555555"/>
                <w:sz w:val="19"/>
                <w:szCs w:val="19"/>
              </w:rPr>
              <w:t xml:space="preserve">Jan </w:t>
            </w:r>
            <w:r w:rsidR="00000000">
              <w:rPr>
                <w:color w:val="555555"/>
                <w:sz w:val="19"/>
                <w:szCs w:val="19"/>
              </w:rPr>
              <w:t xml:space="preserve">2011 — </w:t>
            </w:r>
            <w:r>
              <w:rPr>
                <w:color w:val="555555"/>
                <w:sz w:val="19"/>
                <w:szCs w:val="19"/>
              </w:rPr>
              <w:t xml:space="preserve">Jan </w:t>
            </w:r>
            <w:r w:rsidR="00000000">
              <w:rPr>
                <w:color w:val="555555"/>
                <w:sz w:val="19"/>
                <w:szCs w:val="19"/>
              </w:rPr>
              <w:t>2012</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E333243" w14:textId="77777777" w:rsidR="001B0CFF" w:rsidRDefault="00000000">
            <w:pPr>
              <w:tabs>
                <w:tab w:val="right" w:pos="7960"/>
              </w:tabs>
              <w:spacing w:after="60"/>
            </w:pPr>
            <w:r w:rsidRPr="00936202">
              <w:rPr>
                <w:i/>
                <w:iCs/>
              </w:rPr>
              <w:t>HR Coordinator, LyondellBasell (CITGO)</w:t>
            </w:r>
            <w:r>
              <w:rPr>
                <w:color w:val="555555"/>
              </w:rPr>
              <w:tab/>
              <w:t>Houston, TX</w:t>
            </w:r>
          </w:p>
        </w:tc>
      </w:tr>
      <w:tr w:rsidR="001B0CFF" w14:paraId="502A6D8E" w14:textId="77777777">
        <w:tblPrEx>
          <w:tblCellMar>
            <w:top w:w="0" w:type="dxa"/>
            <w:bottom w:w="0" w:type="dxa"/>
          </w:tblCellMar>
        </w:tblPrEx>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79EB3A59" w14:textId="77777777" w:rsidR="001B0CFF" w:rsidRDefault="001B0CFF"/>
        </w:tc>
      </w:tr>
      <w:tr w:rsidR="001B0CFF" w14:paraId="571D1FA4"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6B9B8EE" w14:textId="77777777" w:rsidR="001B0CFF" w:rsidRDefault="00000000">
            <w:r>
              <w:rPr>
                <w:b/>
                <w:bCs/>
                <w:color w:val="555555"/>
                <w:sz w:val="14"/>
                <w:szCs w:val="14"/>
              </w:rPr>
              <w:t>E D U C A T I O N</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DF83BDC" w14:textId="77777777" w:rsidR="001B0CFF" w:rsidRDefault="001B0CFF"/>
        </w:tc>
      </w:tr>
      <w:tr w:rsidR="001B0CFF" w14:paraId="09C21A65"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353C3AD" w14:textId="299D48CA" w:rsidR="001B0CFF" w:rsidRDefault="00000000">
            <w:r>
              <w:rPr>
                <w:color w:val="555555"/>
                <w:sz w:val="19"/>
                <w:szCs w:val="19"/>
              </w:rPr>
              <w:t>202</w:t>
            </w:r>
            <w:r w:rsidR="00DA0B66">
              <w:rPr>
                <w:color w:val="555555"/>
                <w:sz w:val="19"/>
                <w:szCs w:val="19"/>
              </w:rPr>
              <w:t>3</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D1A9427" w14:textId="48AC8766" w:rsidR="00DE2FF3" w:rsidRPr="00DE2FF3" w:rsidRDefault="00DE2FF3">
            <w:pPr>
              <w:spacing w:after="60"/>
              <w:rPr>
                <w:b/>
                <w:bCs/>
              </w:rPr>
            </w:pPr>
            <w:r w:rsidRPr="00DE2FF3">
              <w:rPr>
                <w:b/>
                <w:bCs/>
              </w:rPr>
              <w:t>HOWARD UNIVERTY</w:t>
            </w:r>
            <w:r w:rsidR="00936202">
              <w:rPr>
                <w:b/>
                <w:bCs/>
              </w:rPr>
              <w:t>, Washington, D.C.</w:t>
            </w:r>
          </w:p>
          <w:p w14:paraId="0F86894F" w14:textId="16F1B27D" w:rsidR="001B0CFF" w:rsidRPr="00936202" w:rsidRDefault="00000000">
            <w:pPr>
              <w:spacing w:after="60"/>
              <w:rPr>
                <w:i/>
                <w:iCs/>
              </w:rPr>
            </w:pPr>
            <w:r w:rsidRPr="00936202">
              <w:rPr>
                <w:i/>
                <w:iCs/>
              </w:rPr>
              <w:t>MBA – Business Administration</w:t>
            </w:r>
          </w:p>
          <w:p w14:paraId="04BAE3E0" w14:textId="77777777" w:rsidR="00936202" w:rsidRPr="00936202" w:rsidRDefault="00DE2FF3" w:rsidP="00936202">
            <w:pPr>
              <w:pStyle w:val="ListParagraph"/>
              <w:numPr>
                <w:ilvl w:val="0"/>
                <w:numId w:val="2"/>
              </w:numPr>
              <w:spacing w:after="40"/>
            </w:pPr>
            <w:r>
              <w:rPr>
                <w:color w:val="000000"/>
              </w:rPr>
              <w:t>Graduate Assistantship Scholar | MBA Student Advisory Board</w:t>
            </w:r>
          </w:p>
          <w:p w14:paraId="79C80704" w14:textId="661392D3" w:rsidR="001B0CFF" w:rsidRPr="00936202" w:rsidRDefault="00DE2FF3" w:rsidP="00936202">
            <w:pPr>
              <w:pStyle w:val="ListParagraph"/>
              <w:numPr>
                <w:ilvl w:val="0"/>
                <w:numId w:val="2"/>
              </w:numPr>
              <w:spacing w:after="40"/>
            </w:pPr>
            <w:r w:rsidRPr="00936202">
              <w:rPr>
                <w:color w:val="000000"/>
              </w:rPr>
              <w:t>Global Trilateral Consulting</w:t>
            </w:r>
            <w:r w:rsidR="00936202" w:rsidRPr="00936202">
              <w:rPr>
                <w:color w:val="000000"/>
              </w:rPr>
              <w:t xml:space="preserve"> Program</w:t>
            </w:r>
            <w:r w:rsidRPr="00936202">
              <w:rPr>
                <w:color w:val="000000"/>
              </w:rPr>
              <w:t xml:space="preserve"> — Johannesburg, South Africa &amp; Beijing, China</w:t>
            </w:r>
          </w:p>
        </w:tc>
      </w:tr>
      <w:tr w:rsidR="001B0CFF" w14:paraId="62C91B08"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67B4491" w14:textId="77777777" w:rsidR="001B0CFF" w:rsidRDefault="00000000">
            <w:r>
              <w:rPr>
                <w:color w:val="555555"/>
                <w:sz w:val="19"/>
                <w:szCs w:val="19"/>
              </w:rPr>
              <w:t>2016</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B937CBB" w14:textId="383E0BAD" w:rsidR="00DE2FF3" w:rsidRPr="00DE2FF3" w:rsidRDefault="00DE2FF3">
            <w:pPr>
              <w:spacing w:after="60"/>
              <w:rPr>
                <w:b/>
                <w:bCs/>
              </w:rPr>
            </w:pPr>
            <w:r w:rsidRPr="00DE2FF3">
              <w:rPr>
                <w:b/>
                <w:bCs/>
              </w:rPr>
              <w:t>SAM HOUSTON STATE UNIVERSITY</w:t>
            </w:r>
            <w:r w:rsidR="00936202">
              <w:rPr>
                <w:b/>
                <w:bCs/>
              </w:rPr>
              <w:t>, Huntsville, TX</w:t>
            </w:r>
          </w:p>
          <w:p w14:paraId="7202717F" w14:textId="42A9F435" w:rsidR="001B0CFF" w:rsidRPr="00936202" w:rsidRDefault="00000000">
            <w:pPr>
              <w:spacing w:after="60"/>
              <w:rPr>
                <w:i/>
                <w:iCs/>
              </w:rPr>
            </w:pPr>
            <w:r w:rsidRPr="00936202">
              <w:rPr>
                <w:i/>
                <w:iCs/>
              </w:rPr>
              <w:t>BBA – Business Administration</w:t>
            </w:r>
          </w:p>
        </w:tc>
      </w:tr>
      <w:tr w:rsidR="001B0CFF" w14:paraId="364AD8BF" w14:textId="77777777">
        <w:tblPrEx>
          <w:tblCellMar>
            <w:top w:w="0" w:type="dxa"/>
            <w:bottom w:w="0" w:type="dxa"/>
          </w:tblCellMar>
        </w:tblPrEx>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581EF286" w14:textId="77777777" w:rsidR="001B0CFF" w:rsidRDefault="001B0CFF"/>
        </w:tc>
      </w:tr>
      <w:tr w:rsidR="001B0CFF" w14:paraId="1A4F4ECF"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069D799" w14:textId="77777777" w:rsidR="001B0CFF" w:rsidRDefault="00000000">
            <w:r>
              <w:rPr>
                <w:b/>
                <w:bCs/>
                <w:color w:val="555555"/>
                <w:sz w:val="14"/>
                <w:szCs w:val="14"/>
              </w:rPr>
              <w:t xml:space="preserve">S K I L </w:t>
            </w:r>
            <w:proofErr w:type="spellStart"/>
            <w:r>
              <w:rPr>
                <w:b/>
                <w:bCs/>
                <w:color w:val="555555"/>
                <w:sz w:val="14"/>
                <w:szCs w:val="14"/>
              </w:rPr>
              <w:t>L</w:t>
            </w:r>
            <w:proofErr w:type="spellEnd"/>
            <w:r>
              <w:rPr>
                <w:b/>
                <w:bCs/>
                <w:color w:val="555555"/>
                <w:sz w:val="14"/>
                <w:szCs w:val="14"/>
              </w:rPr>
              <w:t xml:space="preserve"> S</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780FBF9" w14:textId="77777777" w:rsidR="001B0CFF" w:rsidRDefault="001B0CFF"/>
        </w:tc>
      </w:tr>
      <w:tr w:rsidR="001B0CFF" w14:paraId="044D00CE"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F8F1C62" w14:textId="77777777" w:rsidR="001B0CFF" w:rsidRDefault="001B0CFF"/>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tbl>
            <w:tblPr>
              <w:tblW w:w="86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690"/>
            </w:tblGrid>
            <w:tr w:rsidR="00DA0B66" w14:paraId="5796E1F4" w14:textId="77777777" w:rsidTr="001A4093">
              <w:tblPrEx>
                <w:tblCellMar>
                  <w:top w:w="0" w:type="dxa"/>
                  <w:bottom w:w="0" w:type="dxa"/>
                </w:tblCellMar>
              </w:tblPrEx>
              <w:trPr>
                <w:trHeight w:val="752"/>
              </w:trPr>
              <w:tc>
                <w:tcPr>
                  <w:tcW w:w="869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040DCDA" w14:textId="46AC3DCE" w:rsidR="00DA0B66" w:rsidRPr="00DA0B66" w:rsidRDefault="00DA0B66" w:rsidP="00DA0B66">
                  <w:pPr>
                    <w:spacing w:after="60"/>
                    <w:rPr>
                      <w:color w:val="000000"/>
                    </w:rPr>
                  </w:pPr>
                  <w:r w:rsidRPr="000B1D8B">
                    <w:rPr>
                      <w:rStyle w:val="Strong"/>
                      <w:color w:val="000000"/>
                    </w:rPr>
                    <w:t>Project Management:</w:t>
                  </w:r>
                  <w:r w:rsidRPr="000B1D8B">
                    <w:rPr>
                      <w:rStyle w:val="apple-converted-space"/>
                      <w:color w:val="000000"/>
                    </w:rPr>
                    <w:t> </w:t>
                  </w:r>
                  <w:r w:rsidRPr="000B1D8B">
                    <w:rPr>
                      <w:color w:val="000000"/>
                    </w:rPr>
                    <w:t>Project Lifecycle Management | Project Planning &amp; Scheduling | Scope &amp; Change Management | Risk &amp; Issue Management | Resource Allocation | Budget Forecasting &amp; Cost Tracking | PMO Governance | Stakeholder Management | Executive Reportin</w:t>
                  </w:r>
                  <w:r>
                    <w:rPr>
                      <w:color w:val="000000"/>
                    </w:rPr>
                    <w:t>g</w:t>
                  </w:r>
                </w:p>
              </w:tc>
            </w:tr>
            <w:tr w:rsidR="00DA0B66" w14:paraId="4B0F3AC6" w14:textId="77777777" w:rsidTr="001A4093">
              <w:tblPrEx>
                <w:tblCellMar>
                  <w:top w:w="0" w:type="dxa"/>
                  <w:bottom w:w="0" w:type="dxa"/>
                </w:tblCellMar>
              </w:tblPrEx>
              <w:trPr>
                <w:trHeight w:val="397"/>
              </w:trPr>
              <w:tc>
                <w:tcPr>
                  <w:tcW w:w="869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267435A" w14:textId="24B2FDFD" w:rsidR="00DA0B66" w:rsidRDefault="00DA0B66" w:rsidP="00DE2FF3">
                  <w:pPr>
                    <w:spacing w:after="60"/>
                  </w:pPr>
                  <w:r w:rsidRPr="000B1D8B">
                    <w:rPr>
                      <w:rStyle w:val="Strong"/>
                      <w:color w:val="000000"/>
                    </w:rPr>
                    <w:t>Delivery &amp; Methodologies:</w:t>
                  </w:r>
                  <w:r w:rsidRPr="000B1D8B">
                    <w:rPr>
                      <w:rStyle w:val="apple-converted-space"/>
                      <w:color w:val="000000"/>
                    </w:rPr>
                    <w:t> </w:t>
                  </w:r>
                  <w:r w:rsidRPr="000B1D8B">
                    <w:rPr>
                      <w:color w:val="000000"/>
                    </w:rPr>
                    <w:t xml:space="preserve">Agile | Scrum | </w:t>
                  </w:r>
                  <w:proofErr w:type="spellStart"/>
                  <w:r w:rsidRPr="000B1D8B">
                    <w:rPr>
                      <w:color w:val="000000"/>
                    </w:rPr>
                    <w:t>SAFe</w:t>
                  </w:r>
                  <w:proofErr w:type="spellEnd"/>
                  <w:r w:rsidRPr="000B1D8B">
                    <w:rPr>
                      <w:color w:val="000000"/>
                    </w:rPr>
                    <w:t xml:space="preserve"> | Sprint Planning | Backlog Refinement | PI Planning | UAT | Functional &amp; Regression Testing | Project Delivery</w:t>
                  </w:r>
                </w:p>
              </w:tc>
            </w:tr>
            <w:tr w:rsidR="00DA0B66" w14:paraId="2D0D0F13" w14:textId="77777777" w:rsidTr="001A4093">
              <w:tblPrEx>
                <w:tblCellMar>
                  <w:top w:w="0" w:type="dxa"/>
                  <w:bottom w:w="0" w:type="dxa"/>
                </w:tblCellMar>
              </w:tblPrEx>
              <w:trPr>
                <w:trHeight w:val="567"/>
              </w:trPr>
              <w:tc>
                <w:tcPr>
                  <w:tcW w:w="869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24EA46F" w14:textId="58750794" w:rsidR="00DA0B66" w:rsidRDefault="00DA0B66" w:rsidP="00DE2FF3">
                  <w:pPr>
                    <w:spacing w:after="60"/>
                  </w:pPr>
                  <w:r w:rsidRPr="000B1D8B">
                    <w:rPr>
                      <w:rStyle w:val="Strong"/>
                      <w:color w:val="000000"/>
                    </w:rPr>
                    <w:t>Technology &amp; Implementation:</w:t>
                  </w:r>
                  <w:r w:rsidRPr="000B1D8B">
                    <w:rPr>
                      <w:rStyle w:val="apple-converted-space"/>
                      <w:color w:val="000000"/>
                    </w:rPr>
                    <w:t> </w:t>
                  </w:r>
                  <w:r w:rsidRPr="000B1D8B">
                    <w:rPr>
                      <w:color w:val="000000"/>
                    </w:rPr>
                    <w:t>Oracle PeopleSoft | Workday | HRIS Modernization | Payroll Systems | Enterprise Systems Implementation | AWS Cloud Environments | Jira | Power BI | Monday.com | Microsoft Copilot | GenAI / ICA</w:t>
                  </w:r>
                </w:p>
              </w:tc>
            </w:tr>
            <w:tr w:rsidR="00DA0B66" w14:paraId="4FFB4D92" w14:textId="77777777" w:rsidTr="001A4093">
              <w:tblPrEx>
                <w:tblCellMar>
                  <w:top w:w="0" w:type="dxa"/>
                  <w:bottom w:w="0" w:type="dxa"/>
                </w:tblCellMar>
              </w:tblPrEx>
              <w:trPr>
                <w:trHeight w:val="752"/>
              </w:trPr>
              <w:tc>
                <w:tcPr>
                  <w:tcW w:w="869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9080CB7" w14:textId="5E0DDDBA" w:rsidR="00DA0B66" w:rsidRDefault="00DA0B66" w:rsidP="00DE2FF3">
                  <w:pPr>
                    <w:spacing w:after="60"/>
                  </w:pPr>
                  <w:r w:rsidRPr="000B1D8B">
                    <w:rPr>
                      <w:rStyle w:val="Strong"/>
                      <w:color w:val="000000"/>
                    </w:rPr>
                    <w:t>Transformation &amp; Leadership:</w:t>
                  </w:r>
                  <w:r w:rsidRPr="000B1D8B">
                    <w:rPr>
                      <w:rStyle w:val="apple-converted-space"/>
                      <w:color w:val="000000"/>
                    </w:rPr>
                    <w:t> </w:t>
                  </w:r>
                  <w:r w:rsidRPr="000B1D8B">
                    <w:rPr>
                      <w:color w:val="000000"/>
                    </w:rPr>
                    <w:t>Business Transformation | Process Improvement | Requirements &amp; Business Analysis | Cross-Functional Leadership | Team Collaboration &amp; Mentorship | Change Management | Executive Presentations</w:t>
                  </w:r>
                </w:p>
              </w:tc>
            </w:tr>
          </w:tbl>
          <w:p w14:paraId="2EAED5CE" w14:textId="77777777" w:rsidR="001B0CFF" w:rsidRDefault="001B0CFF"/>
        </w:tc>
      </w:tr>
      <w:tr w:rsidR="001B0CFF" w14:paraId="28141B02" w14:textId="77777777">
        <w:tblPrEx>
          <w:tblCellMar>
            <w:top w:w="0" w:type="dxa"/>
            <w:bottom w:w="0" w:type="dxa"/>
          </w:tblCellMar>
        </w:tblPrEx>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19247E75" w14:textId="77777777" w:rsidR="001B0CFF" w:rsidRDefault="001B0CFF"/>
        </w:tc>
      </w:tr>
      <w:tr w:rsidR="001B0CFF" w14:paraId="738F0139"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65CE0AA" w14:textId="77777777" w:rsidR="001B0CFF" w:rsidRDefault="00000000">
            <w:r>
              <w:rPr>
                <w:b/>
                <w:bCs/>
                <w:color w:val="555555"/>
                <w:sz w:val="14"/>
                <w:szCs w:val="14"/>
              </w:rPr>
              <w:t>C E R T I F I C A T E S</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423916E" w14:textId="77777777" w:rsidR="001B0CFF" w:rsidRDefault="001B0CFF"/>
        </w:tc>
      </w:tr>
      <w:tr w:rsidR="001B0CFF" w14:paraId="6581D242"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02EE6DC" w14:textId="77777777" w:rsidR="001B0CFF" w:rsidRDefault="001B0CFF"/>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85D3EC2" w14:textId="1EDE2200" w:rsidR="00DA0B66" w:rsidRDefault="00DA0B66">
            <w:pPr>
              <w:spacing w:after="60"/>
            </w:pPr>
            <w:r>
              <w:t>PMP (Project Management Institute)</w:t>
            </w:r>
          </w:p>
          <w:p w14:paraId="325B6934" w14:textId="0952CBB3" w:rsidR="001B0CFF" w:rsidRDefault="00000000">
            <w:pPr>
              <w:spacing w:after="60"/>
            </w:pPr>
            <w:proofErr w:type="spellStart"/>
            <w:r>
              <w:t>SAFe</w:t>
            </w:r>
            <w:proofErr w:type="spellEnd"/>
            <w:r>
              <w:t xml:space="preserve"> 6.0 Scrum Master (Scaled Agile, Inc.)</w:t>
            </w:r>
          </w:p>
          <w:p w14:paraId="77DFBD37" w14:textId="77777777" w:rsidR="001B0CFF" w:rsidRDefault="00000000">
            <w:pPr>
              <w:spacing w:after="60"/>
            </w:pPr>
            <w:proofErr w:type="spellStart"/>
            <w:r>
              <w:t>ICAgile</w:t>
            </w:r>
            <w:proofErr w:type="spellEnd"/>
            <w:r>
              <w:t xml:space="preserve"> Certified Professional, ICP (</w:t>
            </w:r>
            <w:proofErr w:type="spellStart"/>
            <w:r>
              <w:t>ICAgile</w:t>
            </w:r>
            <w:proofErr w:type="spellEnd"/>
            <w:r>
              <w:t>)</w:t>
            </w:r>
          </w:p>
          <w:p w14:paraId="660EEC08" w14:textId="77777777" w:rsidR="001B0CFF" w:rsidRDefault="00000000">
            <w:pPr>
              <w:spacing w:after="60"/>
            </w:pPr>
            <w:r>
              <w:t>PHR, Prior (HRCI)</w:t>
            </w:r>
          </w:p>
        </w:tc>
      </w:tr>
      <w:tr w:rsidR="001B0CFF" w14:paraId="105FB5F5" w14:textId="77777777">
        <w:tblPrEx>
          <w:tblCellMar>
            <w:top w:w="0" w:type="dxa"/>
            <w:bottom w:w="0" w:type="dxa"/>
          </w:tblCellMar>
        </w:tblPrEx>
        <w:tc>
          <w:tcPr>
            <w:tcW w:w="10840" w:type="dxa"/>
            <w:gridSpan w:val="2"/>
            <w:tcBorders>
              <w:top w:val="none" w:sz="0" w:space="0" w:color="FFFFFF"/>
              <w:left w:val="none" w:sz="0" w:space="0" w:color="FFFFFF"/>
              <w:bottom w:val="single" w:sz="4" w:space="0" w:color="AAAAAA"/>
              <w:right w:val="none" w:sz="0" w:space="0" w:color="FFFFFF"/>
            </w:tcBorders>
            <w:tcMar>
              <w:top w:w="40" w:type="dxa"/>
              <w:left w:w="0" w:type="dxa"/>
              <w:bottom w:w="40" w:type="dxa"/>
              <w:right w:w="120" w:type="dxa"/>
            </w:tcMar>
          </w:tcPr>
          <w:p w14:paraId="406C28A2" w14:textId="77777777" w:rsidR="001B0CFF" w:rsidRDefault="001B0CFF"/>
        </w:tc>
      </w:tr>
      <w:tr w:rsidR="001B0CFF" w14:paraId="017C42F3"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2D42915" w14:textId="77777777" w:rsidR="001B0CFF" w:rsidRDefault="00000000">
            <w:r>
              <w:rPr>
                <w:b/>
                <w:bCs/>
                <w:color w:val="555555"/>
                <w:sz w:val="14"/>
                <w:szCs w:val="14"/>
              </w:rPr>
              <w:t>I N T E R E S T S</w:t>
            </w:r>
          </w:p>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038E37E" w14:textId="77777777" w:rsidR="001B0CFF" w:rsidRDefault="001B0CFF"/>
        </w:tc>
      </w:tr>
      <w:tr w:rsidR="001B0CFF" w14:paraId="4788385F" w14:textId="77777777" w:rsidTr="006D6E03">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212684" w14:textId="77777777" w:rsidR="001B0CFF" w:rsidRDefault="001B0CFF"/>
        </w:tc>
        <w:tc>
          <w:tcPr>
            <w:tcW w:w="814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DCF5F4E" w14:textId="77777777" w:rsidR="001B0CFF" w:rsidRDefault="00000000">
            <w:pPr>
              <w:spacing w:after="60"/>
            </w:pPr>
            <w:r>
              <w:t>Community Volunteer with SEARCH Homeless Services, a Houston-area nonprofit supporting individuals experiencing homelessness through direct outreach, food drives, and community programming.</w:t>
            </w:r>
          </w:p>
        </w:tc>
      </w:tr>
    </w:tbl>
    <w:p w14:paraId="4FE76E80" w14:textId="77777777" w:rsidR="00A677EC" w:rsidRDefault="00A677EC"/>
    <w:sectPr w:rsidR="00A677EC">
      <w:pgSz w:w="12240" w:h="15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D6073"/>
    <w:multiLevelType w:val="hybridMultilevel"/>
    <w:tmpl w:val="F10CD8BA"/>
    <w:lvl w:ilvl="0" w:tplc="049E5B96">
      <w:start w:val="1"/>
      <w:numFmt w:val="bullet"/>
      <w:lvlText w:val="●"/>
      <w:lvlJc w:val="left"/>
      <w:pPr>
        <w:ind w:left="720" w:hanging="360"/>
      </w:pPr>
    </w:lvl>
    <w:lvl w:ilvl="1" w:tplc="1EEA420E">
      <w:start w:val="1"/>
      <w:numFmt w:val="bullet"/>
      <w:lvlText w:val="○"/>
      <w:lvlJc w:val="left"/>
      <w:pPr>
        <w:ind w:left="1440" w:hanging="360"/>
      </w:pPr>
    </w:lvl>
    <w:lvl w:ilvl="2" w:tplc="6E985370">
      <w:start w:val="1"/>
      <w:numFmt w:val="bullet"/>
      <w:lvlText w:val="■"/>
      <w:lvlJc w:val="left"/>
      <w:pPr>
        <w:ind w:left="2160" w:hanging="360"/>
      </w:pPr>
    </w:lvl>
    <w:lvl w:ilvl="3" w:tplc="435455B4">
      <w:start w:val="1"/>
      <w:numFmt w:val="bullet"/>
      <w:lvlText w:val="●"/>
      <w:lvlJc w:val="left"/>
      <w:pPr>
        <w:ind w:left="2880" w:hanging="360"/>
      </w:pPr>
    </w:lvl>
    <w:lvl w:ilvl="4" w:tplc="70386F26">
      <w:start w:val="1"/>
      <w:numFmt w:val="bullet"/>
      <w:lvlText w:val="○"/>
      <w:lvlJc w:val="left"/>
      <w:pPr>
        <w:ind w:left="3600" w:hanging="360"/>
      </w:pPr>
    </w:lvl>
    <w:lvl w:ilvl="5" w:tplc="6E0AEDD2">
      <w:start w:val="1"/>
      <w:numFmt w:val="bullet"/>
      <w:lvlText w:val="■"/>
      <w:lvlJc w:val="left"/>
      <w:pPr>
        <w:ind w:left="4320" w:hanging="360"/>
      </w:pPr>
    </w:lvl>
    <w:lvl w:ilvl="6" w:tplc="4CA02FAC">
      <w:start w:val="1"/>
      <w:numFmt w:val="bullet"/>
      <w:lvlText w:val="●"/>
      <w:lvlJc w:val="left"/>
      <w:pPr>
        <w:ind w:left="5040" w:hanging="360"/>
      </w:pPr>
    </w:lvl>
    <w:lvl w:ilvl="7" w:tplc="22EAC636">
      <w:start w:val="1"/>
      <w:numFmt w:val="bullet"/>
      <w:lvlText w:val="●"/>
      <w:lvlJc w:val="left"/>
      <w:pPr>
        <w:ind w:left="5760" w:hanging="360"/>
      </w:pPr>
    </w:lvl>
    <w:lvl w:ilvl="8" w:tplc="7862B6F6">
      <w:start w:val="1"/>
      <w:numFmt w:val="bullet"/>
      <w:lvlText w:val="●"/>
      <w:lvlJc w:val="left"/>
      <w:pPr>
        <w:ind w:left="6480" w:hanging="360"/>
      </w:pPr>
    </w:lvl>
  </w:abstractNum>
  <w:abstractNum w:abstractNumId="1" w15:restartNumberingAfterBreak="0">
    <w:nsid w:val="3CC45A70"/>
    <w:multiLevelType w:val="hybridMultilevel"/>
    <w:tmpl w:val="6A5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2345A"/>
    <w:multiLevelType w:val="multilevel"/>
    <w:tmpl w:val="5E5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F0372"/>
    <w:multiLevelType w:val="hybridMultilevel"/>
    <w:tmpl w:val="DCC29C58"/>
    <w:lvl w:ilvl="0" w:tplc="61B824C2">
      <w:start w:val="1"/>
      <w:numFmt w:val="bullet"/>
      <w:lvlText w:val="•"/>
      <w:lvlJc w:val="left"/>
      <w:pPr>
        <w:ind w:left="288" w:hanging="215"/>
      </w:pPr>
      <w:rPr>
        <w:rFonts w:ascii="Times New Roman" w:eastAsia="Times New Roman" w:hAnsi="Times New Roman" w:cs="Times New Roman"/>
        <w:color w:val="1A1A1A"/>
        <w:sz w:val="20"/>
        <w:szCs w:val="20"/>
      </w:rPr>
    </w:lvl>
    <w:lvl w:ilvl="1" w:tplc="67E4EB36">
      <w:numFmt w:val="decimal"/>
      <w:lvlText w:val=""/>
      <w:lvlJc w:val="left"/>
    </w:lvl>
    <w:lvl w:ilvl="2" w:tplc="0650A162">
      <w:numFmt w:val="decimal"/>
      <w:lvlText w:val=""/>
      <w:lvlJc w:val="left"/>
    </w:lvl>
    <w:lvl w:ilvl="3" w:tplc="98B8716C">
      <w:numFmt w:val="decimal"/>
      <w:lvlText w:val=""/>
      <w:lvlJc w:val="left"/>
    </w:lvl>
    <w:lvl w:ilvl="4" w:tplc="C044667E">
      <w:numFmt w:val="decimal"/>
      <w:lvlText w:val=""/>
      <w:lvlJc w:val="left"/>
    </w:lvl>
    <w:lvl w:ilvl="5" w:tplc="55F64842">
      <w:numFmt w:val="decimal"/>
      <w:lvlText w:val=""/>
      <w:lvlJc w:val="left"/>
    </w:lvl>
    <w:lvl w:ilvl="6" w:tplc="A030C684">
      <w:numFmt w:val="decimal"/>
      <w:lvlText w:val=""/>
      <w:lvlJc w:val="left"/>
    </w:lvl>
    <w:lvl w:ilvl="7" w:tplc="674C4EE8">
      <w:numFmt w:val="decimal"/>
      <w:lvlText w:val=""/>
      <w:lvlJc w:val="left"/>
    </w:lvl>
    <w:lvl w:ilvl="8" w:tplc="92F0A786">
      <w:numFmt w:val="decimal"/>
      <w:lvlText w:val=""/>
      <w:lvlJc w:val="left"/>
    </w:lvl>
  </w:abstractNum>
  <w:num w:numId="1" w16cid:durableId="240219549">
    <w:abstractNumId w:val="0"/>
    <w:lvlOverride w:ilvl="0">
      <w:startOverride w:val="1"/>
    </w:lvlOverride>
  </w:num>
  <w:num w:numId="2" w16cid:durableId="83653252">
    <w:abstractNumId w:val="3"/>
    <w:lvlOverride w:ilvl="0">
      <w:startOverride w:val="1"/>
    </w:lvlOverride>
  </w:num>
  <w:num w:numId="3" w16cid:durableId="1660111899">
    <w:abstractNumId w:val="2"/>
  </w:num>
  <w:num w:numId="4" w16cid:durableId="5905062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CFF"/>
    <w:rsid w:val="001A4093"/>
    <w:rsid w:val="001B0CFF"/>
    <w:rsid w:val="004B66E9"/>
    <w:rsid w:val="005A1499"/>
    <w:rsid w:val="006D6E03"/>
    <w:rsid w:val="00736D80"/>
    <w:rsid w:val="00914FEF"/>
    <w:rsid w:val="00936202"/>
    <w:rsid w:val="009A352B"/>
    <w:rsid w:val="00A677EC"/>
    <w:rsid w:val="00CA242E"/>
    <w:rsid w:val="00DA0B66"/>
    <w:rsid w:val="00DE2FF3"/>
    <w:rsid w:val="00ED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2AC8"/>
  <w15:docId w15:val="{AADC59C1-34AA-8948-AD3E-0385C9A5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6D6E03"/>
    <w:pPr>
      <w:spacing w:before="100" w:beforeAutospacing="1" w:after="100" w:afterAutospacing="1"/>
    </w:pPr>
    <w:rPr>
      <w:color w:val="auto"/>
      <w:sz w:val="24"/>
      <w:szCs w:val="24"/>
    </w:rPr>
  </w:style>
  <w:style w:type="character" w:styleId="Strong">
    <w:name w:val="Strong"/>
    <w:basedOn w:val="DefaultParagraphFont"/>
    <w:uiPriority w:val="22"/>
    <w:qFormat/>
    <w:rsid w:val="006D6E03"/>
    <w:rPr>
      <w:b/>
      <w:bCs/>
    </w:rPr>
  </w:style>
  <w:style w:type="character" w:customStyle="1" w:styleId="apple-converted-space">
    <w:name w:val="apple-converted-space"/>
    <w:basedOn w:val="DefaultParagraphFont"/>
    <w:rsid w:val="006D6E03"/>
  </w:style>
  <w:style w:type="character" w:styleId="UnresolvedMention">
    <w:name w:val="Unresolved Mention"/>
    <w:basedOn w:val="DefaultParagraphFont"/>
    <w:uiPriority w:val="99"/>
    <w:semiHidden/>
    <w:unhideWhenUsed/>
    <w:rsid w:val="00CA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a-montgomery.github.io/Portfolio/" TargetMode="External"/><Relationship Id="rId5" Type="http://schemas.openxmlformats.org/officeDocument/2006/relationships/hyperlink" Target="mailto:kmontgomery12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900</Words>
  <Characters>6250</Characters>
  <Application>Microsoft Office Word</Application>
  <DocSecurity>0</DocSecurity>
  <Lines>120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Kia Montgomery</cp:lastModifiedBy>
  <cp:revision>7</cp:revision>
  <dcterms:created xsi:type="dcterms:W3CDTF">2026-09-14T17:53:00Z</dcterms:created>
  <dcterms:modified xsi:type="dcterms:W3CDTF">2026-09-14T19:15:00Z</dcterms:modified>
</cp:coreProperties>
</file>