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4224"/>
          <w:sz w:val="26"/>
          <w:szCs w:val="26"/>
        </w:rPr>
        <w:t xml:space="preserve">SURAT PERJANJIAN KERJASAMA KEMITRAAN PETANI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 Adopsi Sawah “SawahKu”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Nomor: ......../SK/......../20....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Pada hari ini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sz w:val="22"/>
          <w:szCs w:val="22"/>
        </w:rPr>
        <w:t xml:space="preserve"> tanggal </w:t>
      </w:r>
      <w:r>
        <w:rPr>
          <w:rFonts w:ascii="Arial" w:cs="Arial" w:eastAsia="Arial" w:hAnsi="Arial"/>
          <w:sz w:val="22"/>
          <w:szCs w:val="22"/>
        </w:rPr>
        <w:t xml:space="preserve">__________</w:t>
      </w:r>
      <w:r>
        <w:rPr>
          <w:rFonts w:ascii="Arial" w:cs="Arial" w:eastAsia="Arial" w:hAnsi="Arial"/>
          <w:sz w:val="22"/>
          <w:szCs w:val="22"/>
        </w:rPr>
        <w:t xml:space="preserve"> bulan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sz w:val="22"/>
          <w:szCs w:val="22"/>
        </w:rPr>
        <w:t xml:space="preserve"> tahun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sz w:val="22"/>
          <w:szCs w:val="22"/>
        </w:rPr>
        <w:t xml:space="preserve">, yang bertanda tangan di bawah ini:</w:t>
      </w:r>
    </w:p>
    <w:p>
      <w:pPr>
        <w:spacing w:after="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PIHAK PERTAMA (Pengelola Platform)</w:t>
      </w:r>
    </w:p>
    <w:p>
      <w:pPr>
        <w:spacing w:after="3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Nama : SawahKu Indonesia</w:t>
      </w:r>
    </w:p>
    <w:p>
      <w:pPr>
        <w:spacing w:after="3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Alamat : ________________________________________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Dalam hal ini bertindak sebagai pengelola platform adopsi sawah “SawahKu”, selanjutnya disebut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PIHAK PERTAMA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PIHAK KEDUA (Petani / Penjual)</w:t>
      </w:r>
    </w:p>
    <w:p>
      <w:pPr>
        <w:spacing w:after="3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Nama    : __________________________________</w:t>
      </w:r>
    </w:p>
    <w:p>
      <w:pPr>
        <w:spacing w:after="3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NIK     : __________________________________</w:t>
      </w:r>
    </w:p>
    <w:p>
      <w:pPr>
        <w:spacing w:after="3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Alamat   : __________________________________</w:t>
      </w:r>
    </w:p>
    <w:p>
      <w:pPr>
        <w:spacing w:after="3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No. HP (WA) : ______________________________</w:t>
      </w:r>
    </w:p>
    <w:p>
      <w:pPr>
        <w:spacing w:after="3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Lokasi sawah : ______________________________ (Kab./Kec.)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selanjutnya disebut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PIHAK KEDUA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Kedua belah pihak sepakat mengadakan perjanjian kerjasama dengan ketentuan sebagai berikut: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1 — Maksud dan Tujuan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PIHAK KEDUA mendaftarkan sawah miliknya pada platform SawahKu untuk diadopsi oleh pembeli, dan PIHAK PERTAMA menyediakan platform yang menghubungkan PIHAK KEDUA dengan pembeli serta memfasilitasi proses adopsi hingga panen.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2 — Kewajiban PIHAK KEDUA (Petani)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Memberikan data diri dan data sawah yang benar serta dapat dipertanggungjawabkan.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Mengelola dan merawat sawah yang diadopsi dengan baik hingga masa panen.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Memberikan update perkembangan sawah secara berkala kepada pembeli melalui platform.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Menyerahkan hasil panen kepada pembeli sesuai kesepakatan.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Membayar biaya layanan (fee) platform sebesar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3% (tiga persen)</w:t>
      </w:r>
      <w:r>
        <w:rPr>
          <w:rFonts w:ascii="Arial" w:cs="Arial" w:eastAsia="Arial" w:hAnsi="Arial"/>
          <w:sz w:val="22"/>
          <w:szCs w:val="22"/>
        </w:rPr>
        <w:t xml:space="preserve"> dari nilai adopsi yang masuk untuk tiap sawah.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Tidak melakukan penipuan, penggelapan, atau tindakan apa pun yang merugikan pembeli maupun platform.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3 — Kewajiban PIHAK PERTAMA (SawahKu)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Menyediakan, memelihara, dan mengoperasikan platform adopsi sawah.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Menampilkan sawah PIHAK KEDUA kepada calon pembeli secara wajar.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Memfasilitasi proses pembayaran dari pembeli sesuai mekanisme yang berlaku.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Memberikan dukungan teknis terkait penggunaan platform.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4 — Biaya Layanan (Fee 3%)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PIHAK KEDUA wajib membayar fee sebesar 3% (tiga persen) dari total nilai adopsi setiap sawah kepada PIHAK PERTAMA.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Pembayaran fee dilakukan melalui transfer ke rekening resmi PIHAK PERTAMA dan mengunggah bukti transfer melalui platform untuk diverifikasi admin.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Fee wajib dibayarkan paling lambat </w:t>
      </w:r>
      <w:r>
        <w:rPr>
          <w:rFonts w:ascii="Arial" w:cs="Arial" w:eastAsia="Arial" w:hAnsi="Arial"/>
          <w:sz w:val="22"/>
          <w:szCs w:val="22"/>
        </w:rPr>
        <w:t xml:space="preserve">______</w:t>
      </w:r>
      <w:r>
        <w:rPr>
          <w:rFonts w:ascii="Arial" w:cs="Arial" w:eastAsia="Arial" w:hAnsi="Arial"/>
          <w:sz w:val="22"/>
          <w:szCs w:val="22"/>
        </w:rPr>
        <w:t xml:space="preserve"> hari setelah sawah dinyatakan selesai (panen).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5 — Sanksi</w:t>
      </w:r>
    </w:p>
    <w:p>
      <w:pPr>
        <w:pStyle w:val="ListParagraph"/>
        <w:numPr>
          <w:ilvl w:val="0"/>
          <w:numId w:val="5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Apabila PIHAK KEDUA tidak membayar fee sesuai ketentuan, PIHAK PERTAMA berhak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menangguhkan (suspend) akun</w:t>
      </w:r>
      <w:r>
        <w:rPr>
          <w:rFonts w:ascii="Arial" w:cs="Arial" w:eastAsia="Arial" w:hAnsi="Arial"/>
          <w:sz w:val="22"/>
          <w:szCs w:val="22"/>
        </w:rPr>
        <w:t xml:space="preserve"> PIHAK KEDUA.</w:t>
      </w:r>
    </w:p>
    <w:p>
      <w:pPr>
        <w:pStyle w:val="ListParagraph"/>
        <w:numPr>
          <w:ilvl w:val="0"/>
          <w:numId w:val="5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Akun yang ditangguhkan tidak dapat menambah sawah baru hingga seluruh kewajiban diselesaikan dan diaktifkan kembali oleh admin.</w:t>
      </w:r>
    </w:p>
    <w:p>
      <w:pPr>
        <w:pStyle w:val="ListParagraph"/>
        <w:numPr>
          <w:ilvl w:val="0"/>
          <w:numId w:val="5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Pelanggaran berat dapat berakibat pemutusan kerjasama secara sepihak oleh PIHAK PERTAMA.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6 — Jangka Waktu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Perjanjian ini berlaku sejak ditandatangani dan tetap berlaku selama PIHAK KEDUA masih terdaftar sebagai mitra petani pada platform SawahKu, kecuali diakhiri sesuai ketentuan dalam perjanjian ini.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7 — Penyelesaian Perselisihan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Segala perselisihan yang timbul akan diselesaikan terlebih dahulu secara musyawarah untuk mufakat. Apabila tidak tercapai, akan diselesaikan sesuai ketentuan hukum yang berlaku di Republik Indonesia.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224"/>
          <w:sz w:val="22"/>
          <w:szCs w:val="22"/>
        </w:rPr>
        <w:t xml:space="preserve">Pasal 8 — Penutup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Perjanjian ini dibuat dengan kesadaran penuh tanpa paksaan dari pihak mana pun, dibuat rangkap dua bermaterai cukup, masing-masing mempunyai kekuatan hukum yang sama.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Demikian surat perjanjian ini dibuat untuk dipergunakan sebagaimana mestinya.</w:t>
      </w:r>
    </w:p>
    <w:p>
      <w:pPr>
        <w:spacing w:after="240"/>
        <w:jc w:val="right"/>
      </w:pPr>
      <w:r>
        <w:rPr>
          <w:rFonts w:ascii="Arial" w:cs="Arial" w:eastAsia="Arial" w:hAnsi="Arial"/>
          <w:sz w:val="22"/>
          <w:szCs w:val="22"/>
        </w:rPr>
        <w:t xml:space="preserve">________________, __________ 20....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PIHAK PERTAMA</w:t>
            </w:r>
          </w:p>
          <w:p>
            <w:pPr>
              <w:spacing w:after="70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(Pengelola Platform)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SawahKu Indonesia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PIHAK KEDUA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(Petani / Penjual)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Materai</w:t>
            </w:r>
          </w:p>
          <w:p>
            <w:pPr>
              <w:spacing w:after="43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Rp10.000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 ____________________ )</w:t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Saksi-saksi:</w:t>
      </w:r>
    </w:p>
    <w:p>
      <w:pPr>
        <w:pStyle w:val="ListParagraph"/>
        <w:numPr>
          <w:ilvl w:val="0"/>
          <w:numId w:val="6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</w:t>
      </w:r>
    </w:p>
    <w:p>
      <w:pPr>
        <w:pStyle w:val="ListParagraph"/>
        <w:numPr>
          <w:ilvl w:val="0"/>
          <w:numId w:val="6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2026-06-27T13:38:50.573Z</dcterms:created>
  <dcterms:modified xsi:type="dcterms:W3CDTF">2026-06-27T13:38:50.573Z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