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C5BAED" w14:textId="0A47593F" w:rsidR="00716F27" w:rsidRDefault="00716F27">
      <w:pPr>
        <w:rPr>
          <w:rFonts w:eastAsia="Times New Roman" w:cstheme="minorHAnsi"/>
          <w:color w:val="1F1F1F"/>
          <w:sz w:val="21"/>
          <w:szCs w:val="21"/>
        </w:rPr>
      </w:pPr>
      <w:r w:rsidRPr="00716F27">
        <w:rPr>
          <w:sz w:val="48"/>
          <w:szCs w:val="48"/>
          <w:lang w:val="en-US"/>
        </w:rPr>
        <w:t>Getting Started Using Spreadsheets</w:t>
      </w:r>
      <w:r w:rsidR="00E35942">
        <w:rPr>
          <w:rFonts w:eastAsia="Times New Roman" w:cstheme="minorHAnsi"/>
          <w:color w:val="1F1F1F"/>
          <w:sz w:val="21"/>
          <w:szCs w:val="21"/>
        </w:rPr>
        <w:pict w14:anchorId="346D05FF">
          <v:rect id="_x0000_i1025" style="width:0;height:.75pt" o:hralign="center" o:hrstd="t" o:hr="t" fillcolor="#a0a0a0" stroked="f"/>
        </w:pict>
      </w:r>
    </w:p>
    <w:p w14:paraId="701175A4" w14:textId="1CA3F367" w:rsidR="00716F27" w:rsidRDefault="00716F27">
      <w:pPr>
        <w:rPr>
          <w:lang w:val="en-US"/>
        </w:rPr>
      </w:pPr>
    </w:p>
    <w:p w14:paraId="58BD7D4D" w14:textId="5B8C713B" w:rsidR="00127EF1" w:rsidRPr="00786BF6" w:rsidRDefault="00A063BE">
      <w:pPr>
        <w:rPr>
          <w:b/>
          <w:sz w:val="30"/>
          <w:szCs w:val="30"/>
          <w:lang w:val="en-US"/>
        </w:rPr>
      </w:pPr>
      <w:r w:rsidRPr="00786BF6">
        <w:rPr>
          <w:b/>
          <w:sz w:val="30"/>
          <w:szCs w:val="30"/>
          <w:lang w:val="en-US"/>
        </w:rPr>
        <w:t>The Basics of Formulas</w:t>
      </w:r>
    </w:p>
    <w:p w14:paraId="35E0BF53" w14:textId="6406D360" w:rsidR="00A063BE" w:rsidRDefault="001561E8">
      <w:pPr>
        <w:rPr>
          <w:lang w:val="en-US"/>
        </w:rPr>
      </w:pPr>
      <w:r w:rsidRPr="001561E8">
        <w:rPr>
          <w:lang w:val="en-US"/>
        </w:rPr>
        <w:drawing>
          <wp:inline distT="0" distB="0" distL="0" distR="0" wp14:anchorId="6E5A4AA4" wp14:editId="557C5293">
            <wp:extent cx="5731510" cy="323405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7FFBC" w14:textId="034AC4CA" w:rsidR="001561E8" w:rsidRDefault="001561E8">
      <w:pPr>
        <w:rPr>
          <w:lang w:val="en-US"/>
        </w:rPr>
      </w:pPr>
    </w:p>
    <w:p w14:paraId="725366D7" w14:textId="049D3C92" w:rsidR="007D3051" w:rsidRPr="00CF2B03" w:rsidRDefault="007D3051">
      <w:pPr>
        <w:rPr>
          <w:b/>
          <w:sz w:val="30"/>
          <w:szCs w:val="30"/>
          <w:lang w:val="en-US"/>
        </w:rPr>
      </w:pPr>
      <w:r w:rsidRPr="00CF2B03">
        <w:rPr>
          <w:b/>
          <w:sz w:val="30"/>
          <w:szCs w:val="30"/>
          <w:lang w:val="en-US"/>
        </w:rPr>
        <w:t>Referencing Data in Formulas</w:t>
      </w:r>
    </w:p>
    <w:p w14:paraId="7A3C612E" w14:textId="3DFCEDAC" w:rsidR="007D3051" w:rsidRDefault="007D3051">
      <w:pPr>
        <w:rPr>
          <w:lang w:val="en-US"/>
        </w:rPr>
      </w:pPr>
      <w:r w:rsidRPr="007D3051">
        <w:rPr>
          <w:lang w:val="en-US"/>
        </w:rPr>
        <w:drawing>
          <wp:inline distT="0" distB="0" distL="0" distR="0" wp14:anchorId="70949826" wp14:editId="035EDE70">
            <wp:extent cx="5731510" cy="32550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CB533" w14:textId="533F3214" w:rsidR="00CF2B03" w:rsidRDefault="00CF2B03">
      <w:pPr>
        <w:rPr>
          <w:lang w:val="en-US"/>
        </w:rPr>
      </w:pPr>
      <w:r w:rsidRPr="00CF2B03">
        <w:rPr>
          <w:lang w:val="en-US"/>
        </w:rPr>
        <w:lastRenderedPageBreak/>
        <w:drawing>
          <wp:inline distT="0" distB="0" distL="0" distR="0" wp14:anchorId="726D118E" wp14:editId="45BF82D9">
            <wp:extent cx="5731510" cy="325183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1122A" w14:textId="6B4C16D0" w:rsidR="00CF2B03" w:rsidRDefault="00CF2B03">
      <w:pPr>
        <w:rPr>
          <w:lang w:val="en-US"/>
        </w:rPr>
      </w:pPr>
      <w:r w:rsidRPr="00CF2B03">
        <w:rPr>
          <w:lang w:val="en-US"/>
        </w:rPr>
        <w:drawing>
          <wp:inline distT="0" distB="0" distL="0" distR="0" wp14:anchorId="724E1598" wp14:editId="6290E272">
            <wp:extent cx="5731510" cy="32385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41CE0" w14:textId="41237262" w:rsidR="00CF2B03" w:rsidRDefault="00CF2B03">
      <w:pPr>
        <w:rPr>
          <w:lang w:val="en-US"/>
        </w:rPr>
      </w:pPr>
      <w:r w:rsidRPr="00CF2B03">
        <w:rPr>
          <w:lang w:val="en-US"/>
        </w:rPr>
        <w:lastRenderedPageBreak/>
        <w:drawing>
          <wp:inline distT="0" distB="0" distL="0" distR="0" wp14:anchorId="07E8025B" wp14:editId="4D4BEF62">
            <wp:extent cx="5731510" cy="32353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C9769" w14:textId="02196CC0" w:rsidR="00C55DD1" w:rsidRDefault="00C55DD1">
      <w:pPr>
        <w:rPr>
          <w:lang w:val="en-US"/>
        </w:rPr>
      </w:pPr>
      <w:r w:rsidRPr="00C55DD1">
        <w:rPr>
          <w:lang w:val="en-US"/>
        </w:rPr>
        <w:drawing>
          <wp:inline distT="0" distB="0" distL="0" distR="0" wp14:anchorId="5DD51B7D" wp14:editId="1B2674FB">
            <wp:extent cx="5731510" cy="44596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DA7BE" w14:textId="6E37777D" w:rsidR="00786BF6" w:rsidRDefault="00786BF6">
      <w:pPr>
        <w:rPr>
          <w:lang w:val="en-US"/>
        </w:rPr>
      </w:pPr>
    </w:p>
    <w:p w14:paraId="60EFD9B0" w14:textId="65494D37" w:rsidR="00786BF6" w:rsidRDefault="00786BF6">
      <w:pPr>
        <w:rPr>
          <w:lang w:val="en-US"/>
        </w:rPr>
      </w:pPr>
      <w:r>
        <w:rPr>
          <w:rFonts w:eastAsia="Times New Roman" w:cstheme="minorHAnsi"/>
          <w:color w:val="1F1F1F"/>
          <w:sz w:val="21"/>
          <w:szCs w:val="21"/>
        </w:rPr>
        <w:pict w14:anchorId="6C7F28B3">
          <v:rect id="_x0000_i1026" style="width:0;height:.75pt" o:hralign="center" o:hrstd="t" o:hr="t" fillcolor="#a0a0a0" stroked="f"/>
        </w:pict>
      </w:r>
    </w:p>
    <w:p w14:paraId="28DA27E3" w14:textId="77777777" w:rsidR="00786BF6" w:rsidRPr="00786BF6" w:rsidRDefault="00786BF6" w:rsidP="00786BF6">
      <w:pPr>
        <w:rPr>
          <w:b/>
          <w:sz w:val="30"/>
          <w:szCs w:val="30"/>
          <w:lang w:val="en-US"/>
        </w:rPr>
      </w:pPr>
      <w:r w:rsidRPr="00786BF6">
        <w:rPr>
          <w:b/>
          <w:sz w:val="30"/>
          <w:szCs w:val="30"/>
          <w:lang w:val="en-US"/>
        </w:rPr>
        <w:t>Summary and Highlights</w:t>
      </w:r>
      <w:bookmarkStart w:id="0" w:name="_GoBack"/>
      <w:bookmarkEnd w:id="0"/>
    </w:p>
    <w:p w14:paraId="286F264E" w14:textId="2F5D63A5" w:rsidR="00786BF6" w:rsidRPr="00786BF6" w:rsidRDefault="00786BF6" w:rsidP="00786BF6">
      <w:pPr>
        <w:rPr>
          <w:lang w:val="en-US"/>
        </w:rPr>
      </w:pPr>
      <w:r w:rsidRPr="00786BF6">
        <w:rPr>
          <w:lang w:val="en-US"/>
        </w:rPr>
        <w:lastRenderedPageBreak/>
        <w:t>In this lesson, you have learned:</w:t>
      </w:r>
    </w:p>
    <w:p w14:paraId="4B1D5793" w14:textId="09E08F6D" w:rsidR="00786BF6" w:rsidRPr="00786BF6" w:rsidRDefault="00786BF6" w:rsidP="00786BF6">
      <w:pPr>
        <w:pStyle w:val="ListParagraph"/>
        <w:numPr>
          <w:ilvl w:val="0"/>
          <w:numId w:val="1"/>
        </w:numPr>
        <w:spacing w:line="240" w:lineRule="auto"/>
        <w:contextualSpacing w:val="0"/>
        <w:jc w:val="both"/>
        <w:rPr>
          <w:lang w:val="en-US"/>
        </w:rPr>
      </w:pPr>
      <w:r w:rsidRPr="00786BF6">
        <w:rPr>
          <w:lang w:val="en-US"/>
        </w:rPr>
        <w:t>There are several features to modify views in Excel, and it is very straightforward to enter and edit data in a spreadsheet.</w:t>
      </w:r>
    </w:p>
    <w:p w14:paraId="3FB5890E" w14:textId="77777777" w:rsidR="00786BF6" w:rsidRPr="00786BF6" w:rsidRDefault="00786BF6" w:rsidP="00786BF6">
      <w:pPr>
        <w:pStyle w:val="ListParagraph"/>
        <w:numPr>
          <w:ilvl w:val="0"/>
          <w:numId w:val="1"/>
        </w:numPr>
        <w:spacing w:line="240" w:lineRule="auto"/>
        <w:contextualSpacing w:val="0"/>
        <w:jc w:val="both"/>
        <w:rPr>
          <w:lang w:val="en-US"/>
        </w:rPr>
      </w:pPr>
      <w:r w:rsidRPr="00786BF6">
        <w:rPr>
          <w:lang w:val="en-US"/>
        </w:rPr>
        <w:t xml:space="preserve">You can move or copy data within a worksheet or between worksheets, and you can use AutoFill to automatically enter data that is in a series or that fits a pattern. </w:t>
      </w:r>
    </w:p>
    <w:p w14:paraId="3257B215" w14:textId="0A888570" w:rsidR="00786BF6" w:rsidRPr="00786BF6" w:rsidRDefault="00786BF6" w:rsidP="00786BF6">
      <w:pPr>
        <w:pStyle w:val="ListParagraph"/>
        <w:numPr>
          <w:ilvl w:val="0"/>
          <w:numId w:val="1"/>
        </w:numPr>
        <w:spacing w:line="240" w:lineRule="auto"/>
        <w:contextualSpacing w:val="0"/>
        <w:jc w:val="both"/>
        <w:rPr>
          <w:lang w:val="en-US"/>
        </w:rPr>
      </w:pPr>
      <w:r w:rsidRPr="00786BF6">
        <w:rPr>
          <w:lang w:val="en-US"/>
        </w:rPr>
        <w:t>You can format both cells and data in Excel.</w:t>
      </w:r>
    </w:p>
    <w:p w14:paraId="69579ADB" w14:textId="77777777" w:rsidR="00786BF6" w:rsidRPr="00786BF6" w:rsidRDefault="00786BF6" w:rsidP="00786BF6">
      <w:pPr>
        <w:pStyle w:val="ListParagraph"/>
        <w:numPr>
          <w:ilvl w:val="0"/>
          <w:numId w:val="1"/>
        </w:numPr>
        <w:spacing w:line="240" w:lineRule="auto"/>
        <w:contextualSpacing w:val="0"/>
        <w:jc w:val="both"/>
        <w:rPr>
          <w:lang w:val="en-US"/>
        </w:rPr>
      </w:pPr>
      <w:r w:rsidRPr="00786BF6">
        <w:rPr>
          <w:lang w:val="en-US"/>
        </w:rPr>
        <w:t xml:space="preserve">A formula is made up of several component parts, and formulas can perform calculations using numbers directly or by using references to data in the worksheet. </w:t>
      </w:r>
    </w:p>
    <w:p w14:paraId="60DCAB7C" w14:textId="3273C8D2" w:rsidR="00786BF6" w:rsidRPr="00786BF6" w:rsidRDefault="00786BF6" w:rsidP="00786BF6">
      <w:pPr>
        <w:pStyle w:val="ListParagraph"/>
        <w:numPr>
          <w:ilvl w:val="0"/>
          <w:numId w:val="1"/>
        </w:numPr>
        <w:spacing w:line="240" w:lineRule="auto"/>
        <w:contextualSpacing w:val="0"/>
        <w:jc w:val="both"/>
        <w:rPr>
          <w:lang w:val="en-US"/>
        </w:rPr>
      </w:pPr>
      <w:r w:rsidRPr="00786BF6">
        <w:rPr>
          <w:lang w:val="en-US"/>
        </w:rPr>
        <w:t>You can use the Fill Handle in Excel to quickly copy formulas to other cells.</w:t>
      </w:r>
    </w:p>
    <w:p w14:paraId="0CAB8B6B" w14:textId="1EEBDD6F" w:rsidR="00786BF6" w:rsidRPr="00786BF6" w:rsidRDefault="00786BF6" w:rsidP="00786BF6">
      <w:pPr>
        <w:pStyle w:val="ListParagraph"/>
        <w:numPr>
          <w:ilvl w:val="0"/>
          <w:numId w:val="1"/>
        </w:numPr>
        <w:spacing w:line="240" w:lineRule="auto"/>
        <w:contextualSpacing w:val="0"/>
        <w:jc w:val="both"/>
        <w:rPr>
          <w:lang w:val="en-US"/>
        </w:rPr>
      </w:pPr>
      <w:r w:rsidRPr="00786BF6">
        <w:rPr>
          <w:lang w:val="en-US"/>
        </w:rPr>
        <w:t>There are several different categories of function you can use for different purposes, and you can search for a function by name, or by category.</w:t>
      </w:r>
    </w:p>
    <w:p w14:paraId="2C103368" w14:textId="599AA731" w:rsidR="00786BF6" w:rsidRPr="00786BF6" w:rsidRDefault="00786BF6" w:rsidP="00786BF6">
      <w:pPr>
        <w:pStyle w:val="ListParagraph"/>
        <w:numPr>
          <w:ilvl w:val="0"/>
          <w:numId w:val="1"/>
        </w:numPr>
        <w:spacing w:line="240" w:lineRule="auto"/>
        <w:contextualSpacing w:val="0"/>
        <w:jc w:val="both"/>
        <w:rPr>
          <w:lang w:val="en-US"/>
        </w:rPr>
      </w:pPr>
      <w:r w:rsidRPr="00786BF6">
        <w:rPr>
          <w:lang w:val="en-US"/>
        </w:rPr>
        <w:t>You can reference cells in the worksheet in your formulas by using relative, absolute, or mixed references.</w:t>
      </w:r>
    </w:p>
    <w:p w14:paraId="0490E4B7" w14:textId="77777777" w:rsidR="00786BF6" w:rsidRPr="00786BF6" w:rsidRDefault="00786BF6" w:rsidP="00786BF6">
      <w:pPr>
        <w:pStyle w:val="ListParagraph"/>
        <w:numPr>
          <w:ilvl w:val="0"/>
          <w:numId w:val="1"/>
        </w:numPr>
        <w:spacing w:line="240" w:lineRule="auto"/>
        <w:contextualSpacing w:val="0"/>
        <w:jc w:val="both"/>
        <w:rPr>
          <w:lang w:val="en-US"/>
        </w:rPr>
      </w:pPr>
      <w:r w:rsidRPr="00786BF6">
        <w:rPr>
          <w:lang w:val="en-US"/>
        </w:rPr>
        <w:t xml:space="preserve">You can make a formula absolute by adding a dollar symbol ($) to a cell reference. </w:t>
      </w:r>
    </w:p>
    <w:p w14:paraId="3D874C19" w14:textId="45A30258" w:rsidR="00786BF6" w:rsidRPr="00786BF6" w:rsidRDefault="00786BF6" w:rsidP="00786BF6">
      <w:pPr>
        <w:pStyle w:val="ListParagraph"/>
        <w:numPr>
          <w:ilvl w:val="0"/>
          <w:numId w:val="1"/>
        </w:numPr>
        <w:spacing w:line="240" w:lineRule="auto"/>
        <w:contextualSpacing w:val="0"/>
        <w:jc w:val="both"/>
        <w:rPr>
          <w:lang w:val="en-US"/>
        </w:rPr>
      </w:pPr>
      <w:r w:rsidRPr="00786BF6">
        <w:rPr>
          <w:lang w:val="en-US"/>
        </w:rPr>
        <w:t>If you get errors in your formulas, you can use the error-checking capabilities of Excel to resolve them.</w:t>
      </w:r>
    </w:p>
    <w:sectPr w:rsidR="00786BF6" w:rsidRPr="00786B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AB2B9B"/>
    <w:multiLevelType w:val="hybridMultilevel"/>
    <w:tmpl w:val="10502D9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F27"/>
    <w:rsid w:val="000A767F"/>
    <w:rsid w:val="00127EF1"/>
    <w:rsid w:val="001561E8"/>
    <w:rsid w:val="00716F27"/>
    <w:rsid w:val="00786BF6"/>
    <w:rsid w:val="007D3051"/>
    <w:rsid w:val="00A063BE"/>
    <w:rsid w:val="00C55DD1"/>
    <w:rsid w:val="00CA7911"/>
    <w:rsid w:val="00CF2B03"/>
    <w:rsid w:val="00D17ECE"/>
    <w:rsid w:val="00E35942"/>
    <w:rsid w:val="00EC1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4C7F08"/>
  <w15:chartTrackingRefBased/>
  <w15:docId w15:val="{662F3790-967D-4BD3-999E-7B9A9C9969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Helvetica" w:eastAsiaTheme="minorEastAsia" w:hAnsi="Helvetica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6B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4</Pages>
  <Words>176</Words>
  <Characters>1004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Kiam Boon Soh</dc:creator>
  <cp:keywords/>
  <dc:description/>
  <cp:lastModifiedBy>Kiam Boon Soh</cp:lastModifiedBy>
  <cp:revision>3</cp:revision>
  <dcterms:created xsi:type="dcterms:W3CDTF">2021-04-15T14:25:00Z</dcterms:created>
  <dcterms:modified xsi:type="dcterms:W3CDTF">2021-04-16T03:25:00Z</dcterms:modified>
</cp:coreProperties>
</file>