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2.13.9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2026-09-01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a3ce6ae + 本次飞书登录安全关联莉刻账号修复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多视图、单视图、局部重绘与提示词智能润色；提交/恢复任务并创建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UI-03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导出菜单以文字可用性表达能力：支持项使用普通文字且不附加勾选状态；当前模型、对象、贴图或浏览器不满足导出条件时，条目保留但置灰并通过 title 提供原因，不显示叉号或其他状态图标。此规则只改变菜单呈现，不改变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、导出格式、UV 合并、文件编码、权限或下载行为。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UI-13 → UI-14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 UV/烘焙交接只把最新 </w:t>
      </w:r>
      <w:r>
        <w:rPr>
          <w:rFonts w:ascii="Consolas" w:hAnsi="Consolas" w:eastAsia="Microsoft YaHei" w:cs="Consolas"/>
          <w:b w:val="0"/>
          <w:color w:val="1F4D78"/>
          <w:sz w:val="21"/>
        </w:rPr>
        <w:t>uv-model/low-model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 Bake Set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low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；UV 输入的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high-model/model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仅保留为 Pipeline 来源证据，不得自动写入或恢复为烘焙高模。烘焙页固定从资产阶段开始，高模由用户显式导入并保存为 Bake 专用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high/highObject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；若 UV 低模已就绪，手动高模复用该 Bake Set objectId 后进入对齐阶段。历史工程中引用 Pipeline 高模资产的旧自动快照在读取时忽略但不删除；用户曾显式导入且不属于 Pipeline 的高模继续恢复。Project Pipeline、Bake Workspace Schema 与 Revision 协议版本不变，无批量迁移；回退可恢复旧自动高模 hydration，已有低模、高模与历史资产均不得删除。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v1.3.0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v1.3.0 历史事务修复（UI-06/UI-10 → M12 历史与画笔集成）：每次抬笔立即占据一个 runtime 历史位置，图像解码和 48ms idle 提交只填充该位置的前后瓦片，不再次入栈或清空 redo。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engine/paint/paintHistoryBoundary.ts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统一工具栏与快捷键：等待当前手势和已登记的提交，再按请求顺序执行撤回/重做；等待期间仅拒绝新绘制手势，不阻塞浏览器线程。提交失败移除本笔占位；项目历史重置与清理蒙版通过版本检查淘汰晚到提交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撤回/重做在同一任务中恢复持久瓦片、将当前及同层重建实例的 live eraser multiplier 重置为白色中性值、上传纹理并 invalidate；保持驻留 shader 结构，重新绑定 image/mask URL 和 contentRevision，随后同步 Project layers。此处中性白值是内部 keep-mask，不是编辑结果中的白模。后台细化仍采用项目原始分辨率和 3000ms idle；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engine/paint/refineStrokeHistory.ts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从最早瓦片检查点按笔画顺序重放，分别更新每笔的 before/after。已撤回笔画仅更新 redo 检查点，不重新显示；新分支清除不再属于历史的笔画。每四个瓦片让出执行权，完成后无 await 地原子发布全部像素与历史；切换、撤回或新笔画使旧任务失效时不发布半成品。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审计：GPU live 纹理与持久 UV0/alpha 同步恢复；shader、CPU rasterizer、UV Worker、GPU bake 的覆盖公式与 UV/export 消费契约不变。历史事务仅驻留内存，回退只还原提交边界、即时预览复位和逐笔细化实现，已有图层资产仍兼容。新增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test:paint-history-transactions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执行真实历史 store/撤回回调和细化函数，覆盖快速三笔撤回重做、按住画笔时撤回、失败占位、项目重置、同层 runtime 重建、重叠擦除/画笔覆盖、新 UV 岛、redo 归属与中途取消；与历史粒度、输入延迟、目标策略、投影显隐和局部重绘兼容回归一起验证。真实模型连续操作及保存重开仍需交互验收，不以数值回归替代视觉结果。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从原始 mask 派生双阈值连通、闭运算补断、微小孤岛过滤与小孔填充的合成核，用全不透明核+窄边羽化将 clay 融入效果图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专用 mask 再从合成核自适应外扩 24–64px@2K 并羽化 4–10px；未修改原始作者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mask；留空先输出一句中文修复要求，再用 Klein 2–3 段模板转换；有用户文字直接转换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“局部重绘”页签始终显示当前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2.1.2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已发布局部重绘行继续使用 ordered projected stack 正式材质与 projection-space live mask override。进入画笔的显式预热阶段先把持久 mask URL 提升为稳定 live canvas URL 并完成必要的 sampler/材质切换；pointer-up 保留已有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contentRevision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，只更新累计 CanvasTexture 与图层保存快照，不再使正式投影栈结构失效。尚无持久行的新结果在 depth-aware exact overlay 中显示，正式行创建后仍保持 overlay，直到 SceneRoot 宣告新材质驻留、live mask 成功绑定且 resident row 完整呈现一帧，再以两帧屏障撤下 overlay。source、capture projector、depth/normal/surface-lock、图层顺序、颜色、blend、1024 live 上限与排队进度规则不变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2.2.3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后台执行；Generation、对象、目标层与 GPU-ready 标记共同识别驻留 source；成功生图以 success revision 触发新 source 后台解码、目标层绑定与 GPU 预热，使应用画笔首次点击直接进入驻留快路径；若首次点击早于任务锁或 Generation store 发布完成，内存请求跨越该过渡窗口并在 ready 后自动执行，按钮以旋转图标和流动进度条反馈等待；pointer-up 两帧内发布权威图层行，发布后按真实 LayerStore 行判断驻留，不依赖旧 preview revision；后台构建只等待真实指针交互，不等待蒙版工具退出；idle 3000ms 仍仅合并持久化，needsRebake=true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1.1.0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从原始连续 mask 派生 ModelView 合成核：候选/强核阈值为 24/96，8 邻域保留含强核的连通域，应用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clamp(0.012×mask短边, 2, 6)px@2K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闭运算、小于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max(24px², bbox×0.02%)@2K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的孤岛过滤和小于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max(64px², bbox×0.05%)@2K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的封闭孔填充；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使用全不透明核和约 1.5px@2K 窄边羽化。远端 mask 从清理后核再按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clamp(0.25×核短边, 24, 64)px@2K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外扩、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羽化。Qwen、Capture、Generation 画笔授权与历史恢复仍使用未外扩、未清理的原始作者 mask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v1.1.0 只改变 ModelView 生成输入的派生蒙版：原始作者 mask 仍是编辑意图、Qwen 定位、Capture、Generation 画笔授权、历史和回贴 coverage 的唯一权威来源，不被清理或覆写。清理后核只用于白灰几何融合图与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，不使用凸包或包围盒填充，不跨越大于闭运算直径的结构空隙。GPU、shader、UV raster、投影、返图直出、输出分辨率和 export compositor 无变化；Project/Layer/Generation/Capture Schema、Revision、ownership 与已有资产无迁移。回退时只恢复 Worker 使用原始连续蒙版融合并从原始二值核外扩，不删除任何工程数据。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本次连续重绘修复属于 UI-06/UI-10 → M08 显示生命周期：旧 preview 无 revision 不能继续排除已发布行；已发布行在 pointer idle 期间预热，真实拖动、落笔和压力测试仍暂停重任务。source 切换/清空逐帧等待实际模型全部非 overlay 网格的材质绑定包含旧 layerId；最长等待 10 秒，取消或超时保留旧显示，不阻塞主线程、不清空旧图层。异步材质发布读取最新显示所有者，避免晚到任务重新静音旧层。GPU 仅调整驻留和交接顺序，CPU/Worker/shader/UV/export 的像素、蒙版与颜色公式、分辨率均不变；Project Command/Revision、资产和 ownership 无变化，无迁移。回退仅恢复 M08 驻留判定与 source 交接流程，不删除工程或资产。回归覆盖首次发布、跨源切换、部分网格就绪、已释放材质、取消及超时；真实用户工程连续笔画帧率仍需登录现场验证。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v2.0.5 的视角选择属于 UI-06/UI-10 → M08 的纯展示状态：点击底部选择工具退出绘制并恢复 OrbitControls 输入，同时隐藏红色选择蒙版；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paintMaskDataUrl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paintMaskHasContent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、revision、capture 和历史均保持不变。再次进入加/减蒙版画笔会恢复蒙版展示。该 flag 不进入 Zustand preferences、Project、Layer、Generation、Capture、对象存储或 Revision；GPU 只切换已有 mask overlay 的可见性，CPU/Worker/shader/UV/export、投影矩阵、颜色和分辨率没有分叉。旧工程无需迁移；回退只移除按钮与 presentation flag，不删除蒙版或资产。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v2.0.6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v2.2.2 仅修正 UI-05/UI-10 → M08 的连续生图 source 生命周期：生图成功时记录一次性 pending Generation，并用成功 revision 显式触发后台预热。当旧 source 仍占有 renderer 时，只允许与 pending Generation 完全相同的新结果执行一次交接；source 发布或已经驻留后立即消耗 pending 身份，之后的后台扫描继续保护用户主动选中的历史结果。本次不改动 GPU/CPU/Worker/shader、投影矩阵、深度编码、颜色合成、1024 实时上限、最终 UV/export 或 Project/Layer/Generation/Capture Schema，不新增持久字段。旧工程无需迁移或缓存失效；回退时移除 pending Generation 标记和背景 source 决策函数，即恢复旧的不同目标层一律保护分支，无需删除已有图层、蒙版或生成资产。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v2.0.7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v2.2.3 修正 UI-10 → M08 的画笔启用请求生命周期：局部生图成功后，远端完成回调、编辑器任务锁释放和 Generation store 发布结果可能发生在相邻的不同 React 提交中。应用画笔的首次点击若落在这个窗口，不再被底部工具条捕获阶段丢弃，而是登记一个仅驻留内存的一次性请求；按钮立即显示旋转图标和不确定进度条，待任务解锁且结果 ready 后自动重放并进入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inpaint-apply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。只有局部生成成功过渡可排队，内容识别修补、项目生成和快照准备等其他互斥操作仍 fail-closed；生成失败、切换工程/模型或开始下一次生成会清除请求。本次不改变 GPU/CPU/Worker/shader、投影矩阵、深度编码、颜色合成、1024 实时上限、最终 UV/export、Project/Layer/Generation/Capture Schema、Revision、ownership 或资产，无数据迁移。回退时移除 activation request policy、EditorPage 一次性请求状态、BottomToolDock 排队放行与进度条，即恢复统一交互锁；已有图层、蒙版和 Generation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v2.0.8 修正 UI-06 → M08 的双表示显示权：当活动局部重绘上方存在可见的 </w:t>
      </w:r>
      <w:r>
        <w:rPr>
          <w:rFonts w:ascii="Consolas" w:hAnsi="Consolas" w:eastAsia="Microsoft YaHei" w:cs="Consolas"/>
          <w:b w:val="0"/>
          <w:color w:val="1F4D78"/>
          <w:sz w:val="21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图层时，专用 GPU overlay 按顺序规则保持隐藏，实时 source/mask 由 ordered projected stack 合成；此时同 ID 的 resident binding 不得再因 renderer preview marker 被静音。只有专用 overlay 实际负责显示时才静音 persisted twin，从而避免笔画已经写入 LayerStore、右侧缩略图已更新，但 overlay 与 resident row 同时透明导致视口无反馈。GPU/CPU/Worker/shader、投影矩阵、coverage、深度编码、颜色合成、1024 实时上限、最终 UV/export、Project/Layer/Generation/Capture Schema、Revision、ownership 与资产均不改变，旧工程无需迁移。回退时仅恢复 resident binding 对 preview ID 的无条件静音；不得删除已有图层、蒙版或生成资产。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v2.0.9 修正 UI-06 → M08 的实时 mask 所有权：ordered projected stack 使用打包快照，无法在每个指针采样后读取正在变化的 live canvas；因此应用画笔激活期间，无论活动重绘上方是否存在 </w:t>
      </w:r>
      <w:r>
        <w:rPr>
          <w:rFonts w:ascii="Consolas" w:hAnsi="Consolas" w:eastAsia="Microsoft YaHei" w:cs="Consolas"/>
          <w:b w:val="0"/>
          <w:color w:val="1F4D78"/>
          <w:sz w:val="21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，均由专用 GPU overlay 临时接管反馈，并在同一状态提交中静音同 ID resident binding。离开应用画笔或刷新恢复后仍由 ordered stack 按原图层顺序显示持久结果。此变更不改 source/mask 内容、投影矩阵、coverage、深度编码、颜色公式、1024 上限、CPU/Worker/shader、UV/export、Project/Layer/Generation/Capture Schema、Revision、ownership 或资产，无数据迁移。回退时移除 live feedback 对专用 overlay 的强制接管即可；已有图层、蒙版和生成资产无需删除。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修正 UI-06 → M08 的当前层二次编辑和异步质量交接：复杂 depth-aware GPU overlay 在部分真实工程中可完成绑定但被 capture visibility 全部裁为透明；旧流程仍立即静音同 ID persisted twin，因而当前层旧笔画与新笔画同时消失，只有等待 ordered stack 重打包后手动开关预览才恢复。新流程在预热阶段创建 renderer-only 简化 mesh preview，每个有效采样只上传最大 1024 的 inward-crossfade live mask，并以同一 capture projector matrix 采样生成 source；它不读取 depth/normal，不参与持久 Layer、缩略图、UV 或 export，只保证编辑时的即时近似反馈。SceneRoot 将可见 projected 层的 </w:t>
      </w:r>
      <w:r>
        <w:rPr>
          <w:rFonts w:ascii="Consolas" w:hAnsi="Consolas" w:eastAsia="Microsoft YaHei" w:cs="Consolas"/>
          <w:b w:val="0"/>
          <w:color w:val="1F4D78"/>
          <w:sz w:val="21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纳入展示失效签名，pointer-up 发布后自动触发正式材质重建；离开应用画笔时逐帧确认当前 layerId 已进入真实背景材质，再关闭简化 preview 并解除同 ID resident 静音。静音门禁限定为“快速 preview 实际可见或 ordered stack 明确接管”，未就绪、eye-off、取消或 10 秒超时继续显示当前正式层；其他局部重绘 layerId 不变。最终 source、作者 mask、capture depth、</w:t>
      </w:r>
      <w:r>
        <w:rPr>
          <w:rFonts w:ascii="Consolas" w:hAnsi="Consolas" w:eastAsia="Microsoft YaHei" w:cs="Consolas"/>
          <w:b w:val="0"/>
          <w:color w:val="1F4D78"/>
          <w:sz w:val="21"/>
        </w:rPr>
        <w:t>surface-locked-v1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、coverage/颜色公式、1024 live 上限、最终分辨率、CPU/Worker/UV/export、Project/Layer/Generation/Capture Schema、Revision、ownership 和资产均不改变，无数据迁移。回退时移除 </w:t>
      </w:r>
      <w:r>
        <w:rPr>
          <w:rFonts w:ascii="Consolas" w:hAnsi="Consolas" w:eastAsia="Microsoft YaHei" w:cs="Consolas"/>
          <w:b w:val="0"/>
          <w:color w:val="1F4D78"/>
          <w:sz w:val="21"/>
        </w:rPr>
        <w:t>liveLocalRepaintFastPreview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、恢复 v2.0.9 的专用 overlay 所有权，并移除 projected contentRevision 展示失效通知；不得删除已有图层、蒙版、Generation 或资产。回归覆盖当前层二次进入、未就绪不静音、只静音同 ID twin、快速/复杂 twin 不并绘、正式层驻留后自动交接和 contentRevision 重建；真实浏览器已验证再次进入时快速 preview ready/visible 且复杂 overlay hidden。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v2.1.1 修正 UI-06 → M08/M06 的实时 coverage 所有权。v2.1.0 的无深度快速 mesh 与正式 surface-locked 图层同时存在，重进画笔时会先静音正式行；快速 mesh 又缺少 capture depth/normal 门控，因此可能出现当前层旧笔画消失、live 笔画无反馈或深红色投影块。新流程删除该 duplicate mesh：已有正式行保持可见，并在其共享 projected shader 内将预留 live sampler 精确绑定到当前 layerId，使用 capture/projector UV 直接替换该行打包 mask；其他图层、resident source、depth/normal/surface-lock、inward crossfade、图层顺序和颜色运算均不变。mask texture 与 layer binding 未变化时不重复 invalidate；离开工具只在正式行仍驻留后清除 override。首次尚无持久行时保留原 depth-aware exact overlay，发布后按 layerId 交接。SceneRoot 只有在当前工具真实拥有预览显示权时才允许静音 resident row，晚到 marker 不能隐藏正式层。本次只改变 GPU shader uniform 绑定与视口生命周期；CPU/Worker/UV/export、1024 live 上限、最终分辨率、Project/Layer/Generation/Capture Schema、Project Command/Revision、ownership 和资产均不改变，无数据迁移。回退可关闭 projection-space override 并恢复 v2.0.9 的 exact overlay 接管，不应恢复 v2.1.0 的无深度快速 mesh；已有图层、蒙版、Generation 和资产无需删除或改写。回归覆盖正式行绑定、仅当前 layerId mask 替换、新行 exact overlay、退出交接、无 duplicate mesh 与晚到静音门禁；真实浏览器验证进入局部重绘和切换画笔时当前层持续可见、override 已绑定、无深红块。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v2.1.2 修正 UI-06 → M08/M06 的首笔发布热路径。旧实现 pointer-up 立即把 renderer exact overlay 判为非所有者，并把持久 mask URL、</w:t>
      </w:r>
      <w:r>
        <w:rPr>
          <w:rFonts w:ascii="Consolas" w:hAnsi="Consolas" w:eastAsia="Microsoft YaHei" w:cs="Consolas"/>
          <w:b w:val="0"/>
          <w:color w:val="1F4D78"/>
          <w:sz w:val="21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等结构字段写回 LayerStore；正式 projected material 尚未包含该行时会先出现空白帧，URL/sampler 或 revision 变化又会触发完整投影栈重建。新实现以“材质已驻留且 live override 已绑定”取代“LayerStore 已存在该行”的交接条件：SceneRoot 在最终材质挂载后发出驻留通知，视口先解除 preview marker 对 resident row 的静音，保留 exact overlay 覆盖一个完整呈现帧，再在下一帧撤下 overlay。已保存行在画笔预热进度阶段把持久 mask 复制到稳定 live raw/blend canvas URL，落笔后地址不再变化；交互提交保留原 </w:t>
      </w:r>
      <w:r>
        <w:rPr>
          <w:rFonts w:ascii="Consolas" w:hAnsi="Consolas" w:eastAsia="Microsoft YaHei" w:cs="Consolas"/>
          <w:b w:val="0"/>
          <w:color w:val="1F4D78"/>
          <w:sz w:val="21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，项目保存仍按 live registry revision 将 raw/blend mask 转为验证资产。GPU 只改变 URL 切换时机、uniform 绑定和两帧显示屏障；CPU/Worker/shader coverage、投影矩阵、depth/surface-lock、UV raster、最终分辨率与 export compositor 不变。Project/Layer/Generation/Capture Schema、Project Command/Revision、ownership 和资产类别不升级，旧工程在首次进入画笔时惰性提升，无批量迁移。回退可恢复 pointer-up URL 切换、revision 递增和 </w:t>
      </w:r>
      <w:r>
        <w:rPr>
          <w:rFonts w:ascii="Consolas" w:hAnsi="Consolas" w:eastAsia="Microsoft YaHei" w:cs="Consolas"/>
          <w:b w:val="0"/>
          <w:color w:val="1F4D78"/>
          <w:sz w:val="21"/>
        </w:rPr>
        <w:t>hasPersistedLayer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交接判定；不得删除已保存蒙版、Generation、Layer 或资产。回归与浏览器验收必须证明预热后首笔前后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projectedMaterialBuildRevision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不变、结构差异为空、override 持续绑定且测试笔画可撤销。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UI-05/UI-13 的贴图驻留边界要求所有挂到页面根节点的生成面板 Portal 同样受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EditorPage.isActive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门禁。进入 UV 时贴图编辑器可继续保留引擎与面板状态，但“局部生图”固定按钮、生成取消确认和结果大图预览均不得越过隐藏工作区显示；回到贴图页后按原状态恢复。此修复仅改变 React 展示生命周期，不改变局部生成算法版本、任务状态、GPU/CPU/Worker/shader、输入蒙版、Project/Layer/Generation/Capture Schema、对象资产或 Revision，无数据迁移；回退只移除 Portal 活跃态门禁。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1.9.0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分流。普通单/多视图保持莉刻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A2A；局部重绘空输入仍先由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输出一句中文修复要求，显式输入跳过诊断，两者再进入统一 Qwen → Klein 转换模板。服务端用未外扩原始 mask 定位，并从干净 Image 1 自动裁出带上下文的第四图供 Qwen 看清选中部件；完整参考图仍只提供有证据的结构/材质，第四图不改变编辑范围或 ModelView 输入。模板先用 Image 2、第四图和 mask 外邻域共同确定真实结构与材质；仅当三者证明选区为未完成的白灰占位时，要求 Klein 用明确目标材质完整替换 clay/primer/flat placeholder/untextured surface，真实浅色材质不受此规则影响。模板以 100–180 词、2–3 段英文为生成目标；段数、词数、语言和 Markdown 偏差只记脱敏告警，不阻断也不触发格式修正。若首段缺少明确 mask 范围，服务端确定性追加固定保护句。仅最终正文写入 Generation，诊断不持久化、不回填文本框；显式输入一次 Qwen，空输入诊断加转换两次，共用 65 秒 deadline。模板策略进入所有局部重绘指纹，升级后首次重新解析、后续继续复用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v1.9.0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与触发：普通生成仍保留手动智能润色图标。局部生成有用户输入时直接进入 Klein 模板转换；留空（包括纯空白）先执行独立诊断，再转换。诊断限定蒙版内人工接缝、突兀色差、纹理断裂、重影、投影重复/拉伸/错位及已有文字的重复、扭曲、缺笔或错位。真实面板接缝、焊缝、开口、零件边界与正常明暗必须保留，不新增部件、改整体配色或重设几何；文字拼写只采用原图/对应参考中清楚可辨的证据，不猜测品牌。最终英文结果才写入 Generation.prompt 和既有 metadata，诊断句只作服务端中间值，用户文本框保持原文。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一句话诊断：第一阶段不发送 Klein 转换模板，只输出 4–120 字符、以“修复”开头的一句中文要求，例如“修复控制面板下方的接缝和色差”。允许逗号合并确定问题；禁止分析过程、标题、列表和 JSON。无明确缺陷时固定返回“未发现明确异常，保留现有外观。”。诊断使用 max_tokens=512、temperature=0.2；空值、多句、换行、超长、截断或 content_filter 回复直接阻断，不裁剪后继续。第二阶段将该句作为用户要求，沿用四图和 v1.7.0 转换模板，只扩写句中目标，不重新寻找问题；无缺陷句仅转换为保留原貌的要求。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Qwen 视觉契约：两阶段均使用 Image 1 干净当前效果图、Image 2 完整选中多视图、第三张未外扩原始作者 mask，以及服务端从干净 Image 1 自动生成的第四张选区上下文裁切；只编码一次并复用。第四图按第三图包围盒定位，四周上下文为 </w:t>
      </w:r>
      <w:r>
        <w:rPr>
          <w:rFonts w:ascii="Consolas" w:hAnsi="Consolas" w:eastAsia="Microsoft YaHei" w:cs="Consolas"/>
          <w:b w:val="0"/>
          <w:color w:val="1F4D78"/>
          <w:sz w:val="20"/>
        </w:rPr>
        <w:t>max(16, round(max(width,height)/32))px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，在 2048 输入上约 64px；它只放大 Image 1 的未修改真实画面，不是新参考视角，不能扩大编辑范围。Qwen 不接收 clay 白灰几何融合图，也不接收远端专用外扩/羽化 mask；原始 mask 与 Image 1 像素对齐，参考图不要求像素对齐。mask 白色只表达原始编辑区域。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与第四张裁切进入 Qwen 前为 JPEG quality 95 / 4:4:4，原始 mask 为 quality 100 / 4:4:4，参考图为 quality 85 / 4:2:0，最长边均不超过 2048。浏览器只调用同源 Cookie API，仍只提交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；服务端不得在缺图时降级为文件名推断，并负责从已规范化的 Image 1 和 mask 派生第四图。API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模板与输出：system content 使用经真实 Klein 工作流验证的通用 Qwen → Klein 模板。Qwen 必须先把原始 mask 的像素位置对应到 Image 1，确认真实被选部件，再从 Image 2 的完整/多视图中只取同一部件有证据的结构、配色、材质和功能边界，并转换到 Image 1 的相机、透视、轮廓、遮挡、光照与磨损。目标外观必须由 Image 2 对应部件、第四张干净局部和 Image 1 的 mask 外邻域共同锚定；若这些证据表明选区内纯白、浅灰或均匀光滑区域是未完成材质/几何占位，最终英文需先正面描述真实结构、底色、材质、粗糙度与旧化，再用一句明确约束完整替换 clay/primer/flat placeholder/untextured surface。真实浅色材质和金属高光不得因颜色被误删。修缝必须区分非物理纹理边缝与真实装配间隙、焊缝、开口、硬边和接触阴影；除非用户要求或图像证据明确支持，不得发明 brushed steel、clean metal、new weld bead、chamfer 或无缝铸造结构，也不得向最终 Klein 提示词输出像素坐标或包围盒。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输出与软校验：模板仍要求 100–180 个英文单词、2–3 段完整英文正文；首句先明确实际部件及目标动作/材质，随后限定只修改独立 mask 选区。段数、100–200 词观测范围、英文、Markdown、完整段落及首段 mask 表达只用于脱敏质量告警，不再拒绝非空正文，也不为表现格式发起第二次 Qwen 调用。服务端仍识别 </w:t>
      </w:r>
      <w:r>
        <w:rPr>
          <w:rFonts w:ascii="Consolas" w:hAnsi="Consolas" w:eastAsia="Microsoft YaHei" w:cs="Consolas"/>
          <w:b w:val="0"/>
          <w:color w:val="1F4D78"/>
          <w:sz w:val="20"/>
        </w:rPr>
        <w:t>only ...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confine/restrict/limit ... within/to the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或 mask 外保持 unchanged/protected/preserved 等等价表达；缺少明确范围时只在首段末尾确定性追加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Confine all edits to the independent mask region and keep every area outside it unchanged.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，已有等价要求时不重复。只无损归一 2/3 个单行段落、CRLF 和连续编号，不截句、不删除意图。显式输入固定一次 Qwen 调用；空输入固定为一次诊断加一次转换。两阶段共用默认 65 秒 deadline。只有空正文、超过 12000 字符、上游 </w:t>
      </w:r>
      <w:r>
        <w:rPr>
          <w:rFonts w:ascii="Consolas" w:hAnsi="Consolas" w:eastAsia="Microsoft YaHei" w:cs="Consolas"/>
          <w:b w:val="0"/>
          <w:color w:val="1F4D78"/>
          <w:sz w:val="20"/>
        </w:rPr>
        <w:t>finish_reason=length/content_filter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、图片格式、HTTP、认证、网络或超时错误阻断；日志只记录问题代码，不记录诊断、提示词正文、图片或凭据。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以模拟上游响应覆盖独立诊断模板、一句话验证、空串/纯空白两阶段、无缺陷保留、四图顺序、选区包围盒/裁切、超时复用、诊断异常阻断、显式输入跳过诊断、183/201 词、单段、混合语言和 Markdown 的单次软放行、mask 范围确定性补全/去重、空结果/截断/content_filter/超长硬阻断及日志脱敏；不代替真实模型效果验收。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v1.4.2 影响、复用与回退：UI-05 → M04 /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仅在空输入时注入受限诊断规则；用户显式编辑和普通润色保持不变。空输入指纹增加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autoDiagnosisPolicy=seam-local-artifacts-v1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，使旧内存/历史诊断提示词不再命中；显式输入指纹不变，不删除历史记录。三图、四段/130–220词校验、模型参数、GPU/CPU/Worker/shader、UV、导出、分辨率与原始/远端蒙版规则均不变。无 Schema、资产或 Project Revision 迁移；回退恢复旧空输入规则并移除指纹中的策略版本即可。回归覆盖空串/纯空白、真实接缝保护、保守保留、手动要求及缓存隔离。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v1.5.0 影响、迁移与回退：仅 M04 / UI-05 控制面新增一句话诊断阶段，转换模型/参数/四段规则及普通润色不变。空输入指纹更新为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autoDiagnosisPolicy=one-sentence-diagnosis-to-klein-v2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，旧缓存不命中但历史记录保留；显式输入指纹不变。诊断不新增 API 返回字段或持久化字段。GPU/CPU/Worker/shader、投影/UV/export、分辨率、作者/远端 mask、Schema、Project Command/Revision/ownership 和历史资产均不变，无数据迁移。回退恢复单次空输入模板和上一策略版本即可，不删除任何工程数据。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v1.6.0 影响、迁移与回退：仅 M04 / UI-05 的 Qwen → Klein system content、最终格式校验/修正提示及局部提示词缓存指纹变化；普通单/多视图润色、空输入诊断规则、三图顺序与编码、ModelView 输入、作者/远端 mask、GPU/CPU/Worker/shader、投影/UV/export、分辨率、Schema、Project Command/Revision/ownership 和历史资产均不变。所有局部重绘指纹新增 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promptTemplatePolicy=qwen-to-klein-grounded-2to3-v3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，因此旧模板缓存仅在升级后首次失效，生成的新结果仍按相同指纹复用；无批量数据迁移或历史删除。回退时恢复 v1.5.0 模板、四段校验/修正提示并移除该策略字段即可，已有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v1.7.0 影响、迁移与回退：仅 M04 服务端新增由原始 mask 推导第四张干净选区裁切，UI-05 将所有局部指纹策略升级为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。浏览器 API 请求结构、用户输入逻辑、ModelView 的“效果图与白灰几何预览融合图 + 外扩/羽化 mask”、作者 mask、GPU/CPU/Worker/shader、投影/UV/export、分辨率、Schema、Project Command/Revision/ownership 和历史资产均不变。旧模板缓存仅在升级后首次失效，无批量迁移或历史删除。回退时停止生成/发送第四图并恢复 v3 指纹即可，已有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v1.7.1 影响、迁移与回退：仅 M04 的最终提示词格式验收范围和 mask 范围语义正则变化；system 目标、诊断、四图、缓存指纹、ModelView、作者/远端 mask、GPU/CPU/Worker/shader、投影/UV/export、分辨率、Schema、Project Command/Revision/ownership 和历史资产均不变，无缓存失效或数据迁移。回退时恢复 180 词硬上限与旧 scope 正则即可。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v1.7.2 影响、迁移与回退：仅 M04 在 Qwen 输出归一化后、格式校验前增加 mask 范围固定句补全；不改变 system 目标、诊断、四图、调用次数、缓存指纹、ModelView、作者/远端 mask、GPU/CPU/Worker/shader、投影/UV/export、分辨率、Schema、Project Command/Revision/ownership 或历史资产，无缓存失效和数据迁移。回退时移除 </w:t>
      </w:r>
      <w:r>
        <w:rPr>
          <w:rFonts w:ascii="Consolas" w:hAnsi="Consolas" w:eastAsia="Microsoft YaHei" w:cs="Consolas"/>
          <w:b w:val="0"/>
          <w:color w:val="1F4D78"/>
          <w:sz w:val="20"/>
        </w:rPr>
        <w:t>ensureLocalRepaintMaskScope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调用即可。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v1.8.0 影响、迁移与回退：仅 M04 将最终提示词格式判断从阻断校验改为脱敏观测，并移除格式修正 Qwen 调用；独立 mask 范围确定性补全、system 生成目标、诊断、四图、缓存指纹、ModelView、作者/远端 mask、GPU/CPU/Worker/shader、投影/UV/export、分辨率、Schema、Project Command/Revision/ownership 和历史资产均不变，无缓存失效或数据迁移。回退时恢复格式失败分支和第二次 Qwen 请求即可。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v1.9.0 影响、迁移与回退：仅 M04 的 Qwen → Klein system content 与 UI-05 的局部提示词缓存策略变化。策略指纹升级为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qwen-to-klein-material-grounding-v5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，旧模板结果只在升级后首次失效，新的 Generation 仍按既有上下文指纹复用。诊断次数、四图、ModelView 效果/白灰几何融合图、作者/远端 mask、GPU/CPU/Worker/shader、投影/UV/export、分辨率、Schema、Project Command/Revision/ownership 和历史资产不变，无批量迁移。回退时恢复 v1.8.0 system content 和 v4 指纹即可，不删除任何提示词、Generation、图层或资产。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pStyle w:val="Heading2"/>
      </w:pPr>
      <w:r>
        <w:t>13.2 当前用户莉刻账号绑定 `LICLICK-ACCOUNT-BINDING`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莉刻生图、编辑、轮询与通用提示词润色必须使用当前飞书 Session 用户独占的服务器端账号绑定。浏览器只通过同源、带 Cookie 的 Cloud API 发起绑定和查询状态；OAuth 临时状态、token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只由 A100 控制面保管，禁止写入浏览器、Windows 本地组件或项目文档。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身份来源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当前飞书 Session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user_id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与 email；绑定成功时 Atlas email 必须与飞书 email 完全一致，否则拒绝并清理临时凭据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凭据隔离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每个用户写入独立、服务器托管的 Atlas home，并只把该目录绑定到同一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cloud_users.id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；不得使用共享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ATLAS_TOKEN_FILE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、默认 home 或其他用户目录作为回退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强制门禁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生图、编辑、任务轮询和通用润色在未绑定时统一失败为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409 LICLICK_PERSONAL_ACCOUNT_REQUIRED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；底层 Atlas 调用同时 fail-closed，防止绕过路由后落入共享凭据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任务所有权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只允许轮询当前 Session 用户已登记且携带同一用户个人 Atlas home 的任务；未知远端 task ID 固定返回 404，不得用当前或默认凭据探测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解绑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只清除当前用户数据库绑定及其受管目录，不退出飞书、不删除其他用户凭据、不触碰 Project/Layer/Capture/Generation 数据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浏览器拓扑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继续使用 browser zero-install + LI3D Cloud；禁止恢复 localhost/4618、安装器、端点切换或本地凭据托管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v1.1.0 将“登录 LI3D”与“关联当前用户莉刻账号”串为同一安全流程。飞书/IDaaS 完成身份校验后，服务端为当前用户启动 Atlas SkillHub 2.9.1 的 loopback-only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authenticate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bridge；浏览器只接收同源关联回调页面，回调中的身份令牌立即转交本机回环监听器，页面随后清除 URL fragment。Atlas 运行时负责加密 token cache 写入，LI3D 禁止自行落明文 token；写入完成后还必须通过 secure cache 读取、有效期检查、</w:t>
      </w:r>
      <w:r>
        <w:rPr>
          <w:rFonts w:ascii="Consolas" w:hAnsi="Consolas" w:eastAsia="Microsoft YaHei" w:cs="Consolas"/>
          <w:b w:val="0"/>
          <w:color w:val="1F4D78"/>
          <w:sz w:val="21"/>
        </w:rPr>
        <w:t>gateway list-tools --service liclick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可用性检查以及 Atlas email 与飞书 Session email 一致性检查，全部通过才绑定独立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。运行时缺少 </w:t>
      </w:r>
      <w:r>
        <w:rPr>
          <w:rFonts w:ascii="Consolas" w:hAnsi="Consolas" w:eastAsia="Microsoft YaHei" w:cs="Consolas"/>
          <w:b w:val="0"/>
          <w:color w:val="1F4D78"/>
          <w:sz w:val="21"/>
        </w:rPr>
        <w:t>readCache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或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authenticate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时固定返回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ATLAS_RUNTIME_INCOMPATIBLE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，不得回退共享账号、默认 home 或手写明文缓存。失败、超时、身份不一致或回调任务不匹配时终止子进程并删除未绑定临时目录；既有合法个人绑定继续复用。该升级不改变 Project/Layer/Capture/Generation Schema、Revision、ownership、图层资产或莉刻任务格式，无数据迁移；回退只能关闭自动关联入口并要求用户重新授权，不得恢复共享凭据。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迁移策略为：既有用户若没有独立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，一律视为未绑定并由本人重新完成莉刻授权；不自动认领 A100 共享凭据，也不迁移历史共享账号任务。该变更不修改 Project Command、Revision CAS、Project/Layer/Capture/Generation Schema、对象 ownership 或已验证资产。发布后应从 A100 运行配置移除共享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ATLAS_TOKEN_FILE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并撤销旧共享 token；回滚不得恢复共享回退，只能临时关闭莉刻入口并保留用户绑定数据，待兼容版本恢复。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lint 发布修复（2026-08-31）：根工作区显式声明与锁文件一致的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@eslint/js@9.39.4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，避免依赖提升差异导致 ESLint 配置加载失败。M04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的提示词终端转义清理由 Node </w:t>
      </w:r>
      <w:r>
        <w:rPr>
          <w:rFonts w:ascii="Consolas" w:hAnsi="Consolas" w:eastAsia="Microsoft YaHei" w:cs="Consolas"/>
          <w:b w:val="0"/>
          <w:color w:val="1F4D78"/>
          <w:sz w:val="21"/>
        </w:rPr>
        <w:t>stripVTControlCharacters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实现，替代触发 </w:t>
      </w:r>
      <w:r>
        <w:rPr>
          <w:rFonts w:ascii="Consolas" w:hAnsi="Consolas" w:eastAsia="Microsoft YaHei" w:cs="Consolas"/>
          <w:b w:val="0"/>
          <w:color w:val="1F4D78"/>
          <w:sz w:val="21"/>
        </w:rPr>
        <w:t>no-control-regex/no-useless-escape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的手写正则；保留全部 lint 门禁。回归覆盖 ANSI 颜色、C1 CSI、OSC 标题/超链接清理，以及中文、标点、URL 与段落保留。诊断/转换模板和调用链、算法版本 v1.5.0、GPU/CPU/Worker/shader/UV/export、Schema 与资产均不变，无迁移。回退仅还原依赖声明、锁文件和清理实现，不修改密钥或工程数据。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体积修复：锁定 </w:t>
      </w:r>
      <w:r>
        <w:rPr>
          <w:rFonts w:ascii="Consolas" w:hAnsi="Consolas" w:eastAsia="Microsoft YaHei" w:cs="Consolas"/>
          <w:b w:val="0"/>
          <w:color w:val="1F4D78"/>
          <w:sz w:val="21"/>
        </w:rPr>
        <w:t>terser@5.51.2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两轮安全压缩，保留日志和属性名；JS 总量实测 3,067,290 字节，原门禁不变。新增真实构建等价性回归；业务、算法、数据均不变，无迁移。回退仅恢复压缩配置和依赖，发布仍须全 CI 验证。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本次连续重绘驻留交接修复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v2.2.1：已发布重绘行按 LayerStore 判定驻留，移除蒙版工具选中态造成的后台饥饿；新 source 或清空 source 前保留旧 overlay，等待背景实际绑定后交接，逐帧取消及 10 秒超时保留显示。异步发布读取最新所有者。新增回归，不改变生成输入、投影/UV/shader/颜色/分辨率或持久化，无迁移；真实工程帧率待用户登录后验证。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本次局部重绘页签文案调整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 / UI-05：将“重绘效果图”页签统一命名为“局部重绘”，同步结果提示及空态文案；内部 repaint 标识、生成与预览逻辑不变。无算法或 Schema 版本变化、无迁移；回退仅恢复界面文案。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本次局部重绘空输入诊断范围收窄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1.4.2：仅空输入自动诊断收窄至人工接缝和投影引起的局部异常；保留真实结构、有效内容及不确定区域，不主动补字、增件或重设计。空输入缓存增加策略版本以避开旧诊断结果，显式要求与普通润色不变；三图、生成、蒙版、GPU/CPU/Worker/shader/UV/export、Schema、Revision 和历史资产均不变，无迁移。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2009a6c + 本次一句话诊断与转换分离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v1.5.0：空输入先由 Qwen 输出一句中文修复要求，再以该句调用 Klein 四段英文转换模板；覆盖有证据的接缝、色差、投影和已有文字异常，转换不新增目标。显式输入跳过诊断，全流程共享 65 秒，最终格式最多修正一次；空输入缓存策略升级，诊断不持久化。三图/生成/蒙版/GPU/CPU/Worker/shader/UV/export、Schema 和历史资产不变，无迁移；模拟回归验证，不启动服务或调用真实生图。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13d4321 + 本次 lint 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M15 发布修复：显式补齐 </w:t>
      </w:r>
      <w:r>
        <w:rPr>
          <w:rFonts w:ascii="Consolas" w:hAnsi="Consolas" w:eastAsia="Microsoft YaHei" w:cs="Consolas"/>
          <w:b w:val="0"/>
          <w:color w:val="1F4D78"/>
          <w:sz w:val="16"/>
        </w:rPr>
        <w:t>@eslint/js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依赖；M04 提示词 ANSI 清理改用 Node 内置实现并补充回归，修复 CI 正则规则错误。全部质量门禁保留，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 与业务/Schema/资产契约不变，无迁移。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707f009a + 本次构建体积修复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M15：锁定 Terser 生产安全压缩，保留诊断和属性名，新增真实构建等价性回归。编辑器与 JS 总量回到原有体积上限内；不提高门禁，不删除功能，不改变业务算法、Schema 或资产，无迁移。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add3b82 + 本次橡皮历史事务修复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UI-06/UI-10、M12、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v1.3.0：抬笔预登记历史，撤回等待手势与提交；即时同步持久瓦片和 GPU live mask；细化逐笔重放并原子发布，redo 检查点不串笔。增加真实回调/数值时序回归。原输出分辨率、覆盖公式和资产/Project Schema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本次视角选择工具提交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v2.0.5：贴图底部工具条新增选择/旋转视角按钮；点击退出画笔并隐藏蒙版展示，拖拽恢复 OrbitControls；返回蒙版画笔自动恢复展示。作者蒙版、历史、生成输入、GPU/CPU/Worker/shader/UV/export、Project/Layer/Generation/Capture 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本次驻留工作区 Portal 门禁提交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UI-05/UI-13、M04：UV 路由保留贴图编辑器状态时，将 </w:t>
      </w:r>
      <w:r>
        <w:rPr>
          <w:rFonts w:ascii="Consolas" w:hAnsi="Consolas" w:eastAsia="Microsoft YaHei" w:cs="Consolas"/>
          <w:b w:val="0"/>
          <w:color w:val="1F4D78"/>
          <w:sz w:val="16"/>
        </w:rPr>
        <w:t>isActive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传入生成面板并门禁其全部根节点 Portal，移除 UV 页泄漏的“局部生图”固定按钮及相关弹层；返回贴图页后原状态恢复。生成算法、蒙版、任务、GPU/CPU/Worker/shader、Schema、资产与 Revision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本次导出能力状态样式提交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UI-03、M11：导出菜单移除支持项勾选和不支持项叉号；不可用格式继续保留并以灰色禁用文字及原因提示表达，支持格式维持普通可点击文字。</w:t>
      </w:r>
      <w:r>
        <w:rPr>
          <w:rFonts w:ascii="Consolas" w:hAnsi="Consolas" w:eastAsia="Microsoft YaHei" w:cs="Consolas"/>
          <w:b w:val="0"/>
          <w:color w:val="1F4D78"/>
          <w:sz w:val="16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、导出格式、UV 合并、文件内容、Schema、资产与 Revision 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UV 到烘焙资产角色修复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UI-13/UI-14、M10：UV 发布与历史交接只自动填充低模，烘焙页不再把 UV 输入或 Pipeline 来源高模自动导入；高模保持空白并由用户选择，选择后复用低模 Bake Set ID 自动配对。旧 Pipeline 自动高模快照只在读取时忽略，不删除资产；显式 Bake 高模继续恢复。Pipeline/Bake Workspace Schema、Revision 与烘焙算法不变，无批量迁移。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模板替换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v1.6.0：局部重绘转换模板改为先按 mask 定位真实部件、再用 Image 2 对应视角交叉核对并适配 Image 1；输出改为 100–180 词、2–3 段英文，取消固定开头和四段堆叠。同步更新 fail-closed 校验、一次格式修正及所有局部缓存指纹。空输入诊断、三图输入、ModelView、蒙版、投影/UV、Schema、Revision 和资产不变，无迁移。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本次远端蒙版融合范围调整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v1.0.3：仅将 ModelView 专用远端 mask 自适应外扩从 16–48px/短边20%提高为 24–64px/短边25%@2K，羽化仍为4–10px且原始核心保持255；Qwen、Capture、Generation、局部重绘画笔及历史恢复继续绑定未外扩作者 mask。返图直出、投影/UV、Schema、Revision和已有资产不变，无迁移；回退仅恢复 Worker 参数。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6382583 + 本次 Qwen 选区原图上下文裁切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v1.7.0：服务端按未外扩原始 mask 包围盒从干净 Image 1 派生第四张上下文裁切，2K 默认约保留 64px，用于诊断、转换和一次格式修正时辨认真实选中部件。浏览器仍提交原三图，第四图不改变编辑范围、ModelView 输入或远端 mask；缓存策略升级为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。Schema、Revision、资产及历史工程不变，无迁移；回退移除第四图并恢复 v3 指纹即可。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6dd8667 + 本次局部重绘提示词格式容错修复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v1.7.1：模板仍要求 100–180 词，服务端最终验收上限调整为 200 词，修复格式修正结果为 183 词时的误拒绝；新增 confine/restrict/limit 及 mask 外保持不变等明确范围表达识别，201 词及以上继续 fail-closed。诊断、四图、缓存、ModelView、mask、Schema、Revision 和资产不变，无迁移；回退恢复旧上限与正则即可。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bb9e50a + 本次局部重绘蒙版范围确定性补全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v1.7.2：Qwen 输出归一化后若首段缺少明确 mask 范围，服务端确定性追加固定保护句再执行完整格式校验，修复第二轮只剩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masked_scope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时的误失败；已有等价范围不重复。诊断、四图、缓存、ModelView、作者/远端 mask、Schema、Revision 和资产不变，无迁移；回退移除补全函数即可。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bb9e50a + 本次局部重绘提示词软校验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v1.8.0：模板格式约束改为脱敏质量告警，不再因段数、词数、语言、Markdown 或范围措辞拒绝非空正文，也不再二次调用 Qwen 修格式；mask 范围固定句仍确定性补齐。仅空结果、12000 字符上限、上游截断/content_filter、视觉输入和传输类错误阻断。四图、诊断、缓存、ModelView、mask、Schema、Revision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4cbce31 + 本次局部重绘核心蒙版清理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v1.1.0：ModelView 白灰几何融合不再直接混合细碎的原始抗锯齿 mask；Worker 新增 24/96 双阈值连通、2–6px@2K 闭运算、微小孤岛过滤、小孔填充及窄边羽化，并从清理后核生成既有 24–64px/4–10px 外扩羽化远端 mask。原始作者 mask 仍独立用于 Qwen、Capture、Generation、画笔、历史和回贴；GPU/shader/UV/export、Schema、Revision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材质证据锚定提交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v1.9.0：通用模板改为先以 Image 2 对应部件、第四张干净选区裁切和 mask 外邻域共同确定真实结构与材质；仅在视觉证据证明白灰均匀表面为未完成占位时，要求 Klein 用明确目标材质完整替换 clay/primer/flat placeholder/untextured surface，同时保护真实浅色材质。禁止仅凭“修缝”发明拉丝钢、干净焊缝、倒角或无缝铸造，并禁止输出像素坐标；缓存策略升级为 v5。四图、诊断、ModelView 输入、mask、GPU/CPU/Worker/shader/UV/export、Schema、Revision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1063a6c + 312e236 集成提交及后续省略式删除修复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M13/M04、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LICLICK-ACCOUNT-BINDING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v1.9.2：合入当前飞书用户独立莉刻账号绑定，生图、编辑、轮询与通用润色使用用户独占 Atlas home 并 fail-closed；未知远端任务禁止探测。同时将“没有文字/不要文字”等确定识别为蒙版内无文字约束，并将“去除，保留某材质”等省略删除对象的表达解释为“蒙版内容即删除目标”；清除 Qwen 的保留/重建文字冲突句，禁止把选区误认成控制面板、标签或零件，也禁止从材质参考复制文字、数字、Logo、标签及伪文字，缓存策略升级为 v7。Project/Layer/Capture/Generation Schema、Revision、ownership 与资产不迁移。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本次连续重绘单击接管修复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UI-05/UI-10、M08、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v2.0.6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v2.2.2：生图成功记录一次性 pending Generation 并以 success revision 触发后台解码、目标层绑定和 GPU 预热；只有该新结果可以从上一代驻留 source 一次性接管，使第二次及后续生图的应用画笔首次点击即可直接绘制，同时保留历史结果编辑保护。GPU/CPU/Worker/shader、投影/UV/颜色公式、分辨率、Schema、Revision 与资产不变，无迁移。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本次局部重绘即时点击排队与进度反馈修复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v2.0.7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v2.2.3：修复生图完成瞬间首次点击被工具条残余任务锁吞掉的问题；首次点击在成功回调、任务解锁与 Generation store ready 的短窗口内登记一次性内存请求，按钮立即显示旋转图标和流动进度条，结果就绪后自动进入画笔，无需第二次点击。其他互斥操作仍 fail-closed；失败、切工程/模型或新生成会清除请求。GPU/CPU/Worker/shader、投影/UV/颜色公式、分辨率、Schema、Revision、ownership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本次局部重绘画笔视口反馈修复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v2.0.8：修复有序投影栈接管活动局部重绘时，专用 overlay 与同 ID resident binding 被同时静音，造成画笔已更新右侧图层但视口无反馈的问题；显示权改为互斥兜底，ordered stack 接管时保留 resident binding，可见 overlay 接管时才静音 persisted twin。投影/coverage/颜色与分辨率、CPU/Worker/shader/UV/export、Schema、Revision、ownership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本次局部重绘实时画笔反馈修复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v2.0.9：修复持久层虽然可见，但 ordered projected stack 仍只读取上一次打包 mask，导致画笔实时 canvas 更新必须刷新后才显示的问题；应用画笔激活期间由专用 GPU overlay 临时接管，并同步静音 resident twin，离开工具或恢复后仍按原图层顺序显示。投影/coverage/颜色与分辨率、CPU/Worker/shader/UV/export、Schema、Revision、ownership 和资产不变，无迁移。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本次局部重绘双阶段预览与当前层交接修复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v2.1.0：修复当前局部重绘层二次进入画笔时先被静音、复杂实时 overlay 无输出导致旧笔画和新笔画同时消失，以及等待后仍需手动开关预览的问题。新增 renderer-only 简化 source+live-mask mesh preview 立即反馈；只有其实际可见时才静音当前同 ID persisted twin，其他重绘层不受影响；projected </w:t>
      </w:r>
      <w:r>
        <w:rPr>
          <w:rFonts w:ascii="Consolas" w:hAnsi="Consolas" w:eastAsia="Microsoft YaHei" w:cs="Consolas"/>
          <w:b w:val="0"/>
          <w:color w:val="1F4D78"/>
          <w:sz w:val="16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自动触发正式材质重建，离开画笔且确认正式层驻留后自动交接。最终 depth/surface-lock、coverage、颜色、1024 live 上限、UV/export、Schema、Revision、ownership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本次局部重绘正式材质实时蒙版修复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UI-06、M08/M06、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v2.1.1：删除会与正式图层争夺显示权且缺少 depth/normal 的快速 duplicate mesh；已有局部重绘层始终保留在原 ordered projected material，以 projection-space live sampler 只替换当前 layerId 的 authored mask，使旧笔画与新笔画立即同屏反馈，同时继续使用正式 source、capture depth、surface-lock、图层顺序与颜色。无持久行的新结果仍用 depth-aware exact overlay，发布后自动交接；SceneRoot 晚到 marker 不再误静音正式层。CPU/Worker/UV/export、1024 live 上限、最终分辨率、Schema、Revision、ownership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本次局部重绘首笔原子交接修复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UI-06、M08/M06、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v2.1.2：持久蒙版 URL/sampler 切换提前到画笔预热进度阶段，pointer-up 不再递增 projected 结构 </w:t>
      </w:r>
      <w:r>
        <w:rPr>
          <w:rFonts w:ascii="Consolas" w:hAnsi="Consolas" w:eastAsia="Microsoft YaHei" w:cs="Consolas"/>
          <w:b w:val="0"/>
          <w:color w:val="1F4D78"/>
          <w:sz w:val="16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；新行 exact overlay 保留到 SceneRoot 最终材质驻留、live override 绑定并完整呈现一帧后，再通过两帧屏障原子撤下。修复首笔结束后短暂消失并伴随整栈重建卡顿的问题。项目保存继续把 live raw/blend mask 按 revision 持久化；CPU/Worker/shader coverage、depth/surface-lock、UV/export、最终分辨率、Schema、Project Revision、ownership 与资产类别不变，旧工程惰性提升，无批量迁移。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本次飞书登录安全关联莉刻账号修复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M13、</w:t>
      </w:r>
      <w:r>
        <w:rPr>
          <w:rFonts w:ascii="Consolas" w:hAnsi="Consolas" w:eastAsia="Microsoft YaHei" w:cs="Consolas"/>
          <w:b w:val="0"/>
          <w:color w:val="1F4D78"/>
          <w:sz w:val="16"/>
        </w:rPr>
        <w:t>LICLICK-ACCOUNT-BINDING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v1.1.0：飞书/IDaaS 登录成功后自动进入同源莉刻账号关联，服务端通过 Atlas SkillHub 2.9.1 loopback-only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authenticate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bridge 转交回调令牌并由运行时写入加密缓存；绑定前强制校验 secure cache、有效期、莉刻网关工具、Atlas/飞书 email 一致性与 OAuth 任务归属。禁止 LI3D 写明文 token，运行时不兼容、失败或超时时 fail-closed 并清理临时目录，不回退共享账号。Project/Layer/Capture/Generation Schema、Revision、ownership 与资产不变，无迁移。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v2.13.9   |   2026-09-01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v2.13.9;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