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44F7" w14:textId="26BD37F8" w:rsidR="006B69AD" w:rsidRDefault="00376BFD">
      <w:r>
        <w:t xml:space="preserve">Kiana Sua </w:t>
      </w:r>
    </w:p>
    <w:p w14:paraId="4418DA85" w14:textId="39F6C3F2" w:rsidR="00376BFD" w:rsidRDefault="00864922">
      <w:r>
        <w:t>5</w:t>
      </w:r>
      <w:r w:rsidR="00376BFD">
        <w:t>/</w:t>
      </w:r>
      <w:r w:rsidR="002A3BC2">
        <w:t>21</w:t>
      </w:r>
      <w:r w:rsidR="00376BFD">
        <w:t>/21</w:t>
      </w:r>
    </w:p>
    <w:p w14:paraId="61593922" w14:textId="49B403D4" w:rsidR="00376BFD" w:rsidRDefault="00376BFD">
      <w:r>
        <w:t>IT FDN 130 A</w:t>
      </w:r>
    </w:p>
    <w:p w14:paraId="1A03B362" w14:textId="73A965EC" w:rsidR="00376BFD" w:rsidRDefault="00376BFD">
      <w:r>
        <w:t>Assignment 0</w:t>
      </w:r>
      <w:r w:rsidR="002A3BC2">
        <w:t>6</w:t>
      </w:r>
    </w:p>
    <w:p w14:paraId="4E05269A" w14:textId="2AF6093A" w:rsidR="007C7600" w:rsidRDefault="00864922" w:rsidP="007C7600">
      <w:pPr>
        <w:pStyle w:val="Title"/>
        <w:jc w:val="center"/>
        <w:rPr>
          <w:sz w:val="40"/>
          <w:szCs w:val="40"/>
        </w:rPr>
      </w:pPr>
      <w:r>
        <w:rPr>
          <w:sz w:val="40"/>
          <w:szCs w:val="40"/>
        </w:rPr>
        <w:t xml:space="preserve">SQL </w:t>
      </w:r>
      <w:r w:rsidR="002A3BC2">
        <w:rPr>
          <w:sz w:val="40"/>
          <w:szCs w:val="40"/>
        </w:rPr>
        <w:t>Views</w:t>
      </w:r>
      <w:r w:rsidR="00CB744A">
        <w:rPr>
          <w:sz w:val="40"/>
          <w:szCs w:val="40"/>
        </w:rPr>
        <w:t>, Functions and Stored Procedures</w:t>
      </w:r>
    </w:p>
    <w:p w14:paraId="3C4618C1" w14:textId="77777777" w:rsidR="007C7600" w:rsidRPr="007C7600" w:rsidRDefault="007C7600" w:rsidP="007C7600"/>
    <w:p w14:paraId="72DDCB6A" w14:textId="41D1A53B" w:rsidR="00BE7EAE" w:rsidRPr="00BE7EAE" w:rsidRDefault="00376BFD" w:rsidP="00BE7EAE">
      <w:pPr>
        <w:pStyle w:val="Heading2"/>
      </w:pPr>
      <w:r>
        <w:t>Introduction</w:t>
      </w:r>
    </w:p>
    <w:p w14:paraId="3517EE1E" w14:textId="16E8B639" w:rsidR="00BE7EAE" w:rsidRDefault="00376BFD" w:rsidP="00670469">
      <w:pPr>
        <w:jc w:val="both"/>
      </w:pPr>
      <w:r>
        <w:t xml:space="preserve">In this document I </w:t>
      </w:r>
      <w:r w:rsidR="007C7600">
        <w:t>will</w:t>
      </w:r>
      <w:r w:rsidR="00864922">
        <w:t xml:space="preserve"> </w:t>
      </w:r>
      <w:r w:rsidR="00FB2D99">
        <w:t xml:space="preserve">define what is a SQL </w:t>
      </w:r>
      <w:r w:rsidR="00DF1390">
        <w:t>View</w:t>
      </w:r>
      <w:r w:rsidR="00FB2D99">
        <w:t xml:space="preserve"> and discuss </w:t>
      </w:r>
      <w:r w:rsidR="003F6CF0">
        <w:t>the benefits and drawbacks of using them</w:t>
      </w:r>
      <w:r w:rsidR="00FB2D99">
        <w:t xml:space="preserve">.  In addition, I will define </w:t>
      </w:r>
      <w:r w:rsidR="00DF1390">
        <w:t xml:space="preserve">the differences and similarities between views, functions and stored procedures. </w:t>
      </w:r>
    </w:p>
    <w:p w14:paraId="40F73D8E" w14:textId="2AA73F80" w:rsidR="000A1A19" w:rsidRPr="000A1A19" w:rsidRDefault="00FB2D99" w:rsidP="000A1A19">
      <w:pPr>
        <w:pStyle w:val="Heading2"/>
      </w:pPr>
      <w:r>
        <w:t xml:space="preserve">SQL </w:t>
      </w:r>
      <w:r w:rsidR="00DF1390">
        <w:t>View</w:t>
      </w:r>
    </w:p>
    <w:p w14:paraId="67D90ADA" w14:textId="78A3586F" w:rsidR="000C0F98" w:rsidRDefault="000C0F98" w:rsidP="00BD46C9">
      <w:pPr>
        <w:jc w:val="both"/>
      </w:pPr>
      <w:r>
        <w:t xml:space="preserve">In short, a view </w:t>
      </w:r>
      <w:r>
        <w:t>present</w:t>
      </w:r>
      <w:r w:rsidR="003F6CF0">
        <w:t>s</w:t>
      </w:r>
      <w:r>
        <w:t xml:space="preserve"> data from a table. A view does not store data but instead is a query. </w:t>
      </w:r>
      <w:r w:rsidR="002E6A43">
        <w:t xml:space="preserve">Another way to look at a view is that it is a “virtual” table in that no physical data is being stored.  </w:t>
      </w:r>
      <w:r>
        <w:t>Benefits of a view</w:t>
      </w:r>
      <w:r>
        <w:t xml:space="preserve"> are that they can be used to hide the complexities of the database by focusing and customizing information grabbed from it. </w:t>
      </w:r>
      <w:r>
        <w:t xml:space="preserve">In addition, a view can </w:t>
      </w:r>
      <w:r>
        <w:t>be a useful tool to protect the information in a database by allowing users to gain access to it without main access to the base tables. It also has the benefit of stabilizing a view even if the underlying data has changed. This is a benefit in terms of user experience in that you can keep a consistent view even though something might have changed in the underlying schema.</w:t>
      </w:r>
      <w:r>
        <w:t xml:space="preserve">  </w:t>
      </w:r>
    </w:p>
    <w:p w14:paraId="64672662" w14:textId="57B67520" w:rsidR="000A1A19" w:rsidRDefault="00DF1390" w:rsidP="00670469">
      <w:pPr>
        <w:pStyle w:val="Heading2"/>
      </w:pPr>
      <w:r>
        <w:t xml:space="preserve">Functions </w:t>
      </w:r>
      <w:r w:rsidR="002E6A43">
        <w:t>and</w:t>
      </w:r>
      <w:r>
        <w:t xml:space="preserve"> Stored Procedures</w:t>
      </w:r>
    </w:p>
    <w:p w14:paraId="3DFF14BE" w14:textId="11BF699F" w:rsidR="00B35DE1" w:rsidRDefault="000C0F98" w:rsidP="00696FDE">
      <w:pPr>
        <w:jc w:val="both"/>
      </w:pPr>
      <w:r>
        <w:t xml:space="preserve">Above I defined a view as a query that presents data but two other terms that are used alongside views are functions and stored procedures. But what are those and why are they similar </w:t>
      </w:r>
      <w:r w:rsidR="003F6CF0">
        <w:t>or</w:t>
      </w:r>
      <w:r>
        <w:t xml:space="preserve"> different from </w:t>
      </w:r>
      <w:r w:rsidR="002E6A43">
        <w:t>views?</w:t>
      </w:r>
    </w:p>
    <w:p w14:paraId="78FD97D9" w14:textId="1DC4640A" w:rsidR="000C0F98" w:rsidRDefault="000C0F98" w:rsidP="00C84690">
      <w:pPr>
        <w:jc w:val="both"/>
      </w:pPr>
      <w:r w:rsidRPr="002E6A43">
        <w:rPr>
          <w:b/>
          <w:bCs/>
        </w:rPr>
        <w:t xml:space="preserve">Function </w:t>
      </w:r>
      <w:r>
        <w:t xml:space="preserve">– </w:t>
      </w:r>
      <w:r w:rsidR="004677DE">
        <w:t xml:space="preserve">A function is a database object that is composed of one or SQL more statements. SQL has built-in functions such </w:t>
      </w:r>
      <w:r w:rsidR="00F028C6">
        <w:t xml:space="preserve">ROUND and POWER, but you can also create custom function (UDL – User- Defined Function).  Functions </w:t>
      </w:r>
      <w:r w:rsidR="004677DE">
        <w:t xml:space="preserve">can be </w:t>
      </w:r>
      <w:r w:rsidR="00F028C6">
        <w:t xml:space="preserve">separated in two </w:t>
      </w:r>
      <w:r w:rsidR="004677DE">
        <w:t xml:space="preserve">different types, </w:t>
      </w:r>
      <w:r w:rsidR="00F028C6">
        <w:t xml:space="preserve">functions that return multiple rows (table) or functions that return a single row. </w:t>
      </w:r>
      <w:r w:rsidR="00C84690">
        <w:t>Functions are like</w:t>
      </w:r>
      <w:r w:rsidR="00C84690">
        <w:t xml:space="preserve"> view</w:t>
      </w:r>
      <w:r w:rsidR="00C84690">
        <w:t>s</w:t>
      </w:r>
      <w:r w:rsidR="00C84690">
        <w:t xml:space="preserve"> but allow for multiple statements while </w:t>
      </w:r>
      <w:r w:rsidR="003F6CF0">
        <w:t xml:space="preserve">a </w:t>
      </w:r>
      <w:r w:rsidR="00C84690">
        <w:t>view is a single statement.</w:t>
      </w:r>
      <w:r w:rsidR="00C84690">
        <w:t xml:space="preserve"> Furthermore, they allow the input of parameters to change the results of the query while views do not. However, a huge drawback of using functions is that you cannot manipulate the state of the database such as performing operations such as insert, update and delete. (</w:t>
      </w:r>
      <w:r w:rsidR="00F028C6">
        <w:t>Figure1)</w:t>
      </w:r>
    </w:p>
    <w:p w14:paraId="571125C7" w14:textId="77777777" w:rsidR="00C84690" w:rsidRDefault="00C84690" w:rsidP="00C84690">
      <w:pPr>
        <w:jc w:val="both"/>
      </w:pPr>
      <w:r w:rsidRPr="00F028C6">
        <w:rPr>
          <w:noProof/>
        </w:rPr>
        <w:drawing>
          <wp:inline distT="0" distB="0" distL="0" distR="0" wp14:anchorId="2032305E" wp14:editId="30A74552">
            <wp:extent cx="4238625" cy="157861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249548" cy="1582684"/>
                    </a:xfrm>
                    <a:prstGeom prst="rect">
                      <a:avLst/>
                    </a:prstGeom>
                  </pic:spPr>
                </pic:pic>
              </a:graphicData>
            </a:graphic>
          </wp:inline>
        </w:drawing>
      </w:r>
    </w:p>
    <w:p w14:paraId="7337011A" w14:textId="77777777" w:rsidR="00C84690" w:rsidRDefault="00C84690" w:rsidP="00C84690">
      <w:r w:rsidRPr="003173CF">
        <w:rPr>
          <w:b/>
          <w:bCs/>
        </w:rPr>
        <w:t xml:space="preserve">Figure </w:t>
      </w:r>
      <w:r>
        <w:rPr>
          <w:b/>
          <w:bCs/>
        </w:rPr>
        <w:t>1</w:t>
      </w:r>
      <w:r w:rsidRPr="003173CF">
        <w:rPr>
          <w:b/>
          <w:bCs/>
        </w:rPr>
        <w:t xml:space="preserve">: </w:t>
      </w:r>
      <w:r>
        <w:rPr>
          <w:b/>
          <w:bCs/>
        </w:rPr>
        <w:t>Example of process of a function.</w:t>
      </w:r>
      <w:r>
        <w:t xml:space="preserve"> </w:t>
      </w:r>
    </w:p>
    <w:p w14:paraId="31B3BAC7" w14:textId="77777777" w:rsidR="00C84690" w:rsidRDefault="00C84690" w:rsidP="00C84690">
      <w:pPr>
        <w:jc w:val="both"/>
      </w:pPr>
    </w:p>
    <w:p w14:paraId="33B7546C" w14:textId="123E999E" w:rsidR="000C0F98" w:rsidRPr="000A1A19" w:rsidRDefault="000C0F98" w:rsidP="00CB744A">
      <w:pPr>
        <w:jc w:val="both"/>
      </w:pPr>
      <w:r w:rsidRPr="002E6A43">
        <w:rPr>
          <w:b/>
          <w:bCs/>
        </w:rPr>
        <w:t>Stored Procedure</w:t>
      </w:r>
      <w:r>
        <w:t xml:space="preserve"> – </w:t>
      </w:r>
      <w:r w:rsidR="00C84690">
        <w:t>Stored procedures are as the name implies</w:t>
      </w:r>
      <w:r w:rsidR="003F6CF0">
        <w:t>,</w:t>
      </w:r>
      <w:r w:rsidR="00C84690">
        <w:t xml:space="preserve"> is a pre-saved collection of SQL statements that is stored in a database. </w:t>
      </w:r>
      <w:r w:rsidR="00C84690">
        <w:t xml:space="preserve">Therefore, if you have a code that you write </w:t>
      </w:r>
      <w:r w:rsidR="00B20B87">
        <w:t>numerous times you can save it as a stored procedure and recall it every time you need to execute. Stored procedures are like</w:t>
      </w:r>
      <w:r>
        <w:t xml:space="preserve"> functions but are not limited to select statements. </w:t>
      </w:r>
      <w:r w:rsidR="00C84690">
        <w:t xml:space="preserve">In stored procedures you can manipulate the database with operations such as insert, delete etc. </w:t>
      </w:r>
    </w:p>
    <w:p w14:paraId="5851522F" w14:textId="71B3A202" w:rsidR="002E6A43" w:rsidRDefault="002E6A43" w:rsidP="002E6A43">
      <w:pPr>
        <w:pStyle w:val="Heading2"/>
      </w:pPr>
      <w:r>
        <w:t>Views</w:t>
      </w:r>
      <w:r w:rsidR="001328E7">
        <w:t xml:space="preserve"> v.</w:t>
      </w:r>
      <w:r>
        <w:t xml:space="preserve"> Functions </w:t>
      </w:r>
      <w:r w:rsidR="001328E7">
        <w:t>v.</w:t>
      </w:r>
      <w:r>
        <w:t xml:space="preserve"> Stored Procedures</w:t>
      </w:r>
    </w:p>
    <w:p w14:paraId="60026E60" w14:textId="03AF9035" w:rsidR="002E6A43" w:rsidRDefault="001328E7" w:rsidP="002E6A43">
      <w:pPr>
        <w:jc w:val="both"/>
      </w:pPr>
      <w:r>
        <w:t>Below is a chart created that summarizes some of the similarities and differences between the types of procedure:</w:t>
      </w:r>
    </w:p>
    <w:tbl>
      <w:tblPr>
        <w:tblStyle w:val="TableGrid"/>
        <w:tblW w:w="9895" w:type="dxa"/>
        <w:tblLook w:val="04A0" w:firstRow="1" w:lastRow="0" w:firstColumn="1" w:lastColumn="0" w:noHBand="0" w:noVBand="1"/>
      </w:tblPr>
      <w:tblGrid>
        <w:gridCol w:w="2065"/>
        <w:gridCol w:w="2609"/>
        <w:gridCol w:w="2338"/>
        <w:gridCol w:w="2883"/>
      </w:tblGrid>
      <w:tr w:rsidR="00B20B87" w14:paraId="2C707F5B" w14:textId="77777777" w:rsidTr="001328E7">
        <w:tc>
          <w:tcPr>
            <w:tcW w:w="2065" w:type="dxa"/>
          </w:tcPr>
          <w:p w14:paraId="473C9D88" w14:textId="77777777" w:rsidR="00B20B87" w:rsidRDefault="00B20B87" w:rsidP="002E6A43">
            <w:pPr>
              <w:jc w:val="both"/>
            </w:pPr>
          </w:p>
        </w:tc>
        <w:tc>
          <w:tcPr>
            <w:tcW w:w="2609" w:type="dxa"/>
          </w:tcPr>
          <w:p w14:paraId="7B743AE0" w14:textId="54F039CC" w:rsidR="00B20B87" w:rsidRPr="001328E7" w:rsidRDefault="00B20B87" w:rsidP="002E6A43">
            <w:pPr>
              <w:jc w:val="both"/>
              <w:rPr>
                <w:b/>
                <w:bCs/>
                <w:u w:val="single"/>
              </w:rPr>
            </w:pPr>
            <w:r w:rsidRPr="001328E7">
              <w:rPr>
                <w:b/>
                <w:bCs/>
                <w:u w:val="single"/>
              </w:rPr>
              <w:t>View</w:t>
            </w:r>
          </w:p>
        </w:tc>
        <w:tc>
          <w:tcPr>
            <w:tcW w:w="2338" w:type="dxa"/>
          </w:tcPr>
          <w:p w14:paraId="3503A6BA" w14:textId="4C85A399" w:rsidR="00B20B87" w:rsidRPr="001328E7" w:rsidRDefault="00B20B87" w:rsidP="002E6A43">
            <w:pPr>
              <w:jc w:val="both"/>
              <w:rPr>
                <w:b/>
                <w:bCs/>
                <w:u w:val="single"/>
              </w:rPr>
            </w:pPr>
            <w:r w:rsidRPr="001328E7">
              <w:rPr>
                <w:b/>
                <w:bCs/>
                <w:u w:val="single"/>
              </w:rPr>
              <w:t>Function</w:t>
            </w:r>
          </w:p>
        </w:tc>
        <w:tc>
          <w:tcPr>
            <w:tcW w:w="2883" w:type="dxa"/>
          </w:tcPr>
          <w:p w14:paraId="681FF114" w14:textId="1F33236E" w:rsidR="00B20B87" w:rsidRPr="001328E7" w:rsidRDefault="00B20B87" w:rsidP="002E6A43">
            <w:pPr>
              <w:jc w:val="both"/>
              <w:rPr>
                <w:b/>
                <w:bCs/>
                <w:u w:val="single"/>
              </w:rPr>
            </w:pPr>
            <w:r w:rsidRPr="001328E7">
              <w:rPr>
                <w:b/>
                <w:bCs/>
                <w:u w:val="single"/>
              </w:rPr>
              <w:t>Stored Procedure</w:t>
            </w:r>
          </w:p>
        </w:tc>
      </w:tr>
      <w:tr w:rsidR="00B20B87" w14:paraId="78EB3740" w14:textId="77777777" w:rsidTr="001328E7">
        <w:tc>
          <w:tcPr>
            <w:tcW w:w="2065" w:type="dxa"/>
          </w:tcPr>
          <w:p w14:paraId="72D29FE5" w14:textId="26B86D7F" w:rsidR="00B20B87" w:rsidRDefault="00B20B87" w:rsidP="002E6A43">
            <w:pPr>
              <w:jc w:val="both"/>
            </w:pPr>
            <w:r>
              <w:t>Accepts Parameters</w:t>
            </w:r>
          </w:p>
        </w:tc>
        <w:tc>
          <w:tcPr>
            <w:tcW w:w="2609" w:type="dxa"/>
          </w:tcPr>
          <w:p w14:paraId="154D0C3B" w14:textId="1251478F" w:rsidR="00B20B87" w:rsidRDefault="00B20B87" w:rsidP="002E6A43">
            <w:pPr>
              <w:jc w:val="both"/>
            </w:pPr>
            <w:r>
              <w:t>NO</w:t>
            </w:r>
          </w:p>
        </w:tc>
        <w:tc>
          <w:tcPr>
            <w:tcW w:w="2338" w:type="dxa"/>
          </w:tcPr>
          <w:p w14:paraId="47DAE69C" w14:textId="06DB5289" w:rsidR="00B20B87" w:rsidRDefault="00B20B87" w:rsidP="002E6A43">
            <w:pPr>
              <w:jc w:val="both"/>
            </w:pPr>
            <w:r>
              <w:t>YES</w:t>
            </w:r>
          </w:p>
        </w:tc>
        <w:tc>
          <w:tcPr>
            <w:tcW w:w="2883" w:type="dxa"/>
          </w:tcPr>
          <w:p w14:paraId="33CDCAD6" w14:textId="2F0F30AE" w:rsidR="00B20B87" w:rsidRDefault="00B20B87" w:rsidP="002E6A43">
            <w:pPr>
              <w:jc w:val="both"/>
            </w:pPr>
            <w:r>
              <w:t>YES</w:t>
            </w:r>
          </w:p>
        </w:tc>
      </w:tr>
      <w:tr w:rsidR="00B20B87" w14:paraId="53B19B96" w14:textId="77777777" w:rsidTr="001328E7">
        <w:tc>
          <w:tcPr>
            <w:tcW w:w="2065" w:type="dxa"/>
          </w:tcPr>
          <w:p w14:paraId="72B38556" w14:textId="5BF9666D" w:rsidR="00B20B87" w:rsidRDefault="00B20B87" w:rsidP="002E6A43">
            <w:pPr>
              <w:jc w:val="both"/>
            </w:pPr>
            <w:r>
              <w:t>Multiple Statements</w:t>
            </w:r>
          </w:p>
        </w:tc>
        <w:tc>
          <w:tcPr>
            <w:tcW w:w="2609" w:type="dxa"/>
          </w:tcPr>
          <w:p w14:paraId="6C0F3471" w14:textId="3073B57B" w:rsidR="00B20B87" w:rsidRDefault="00B20B87" w:rsidP="002E6A43">
            <w:pPr>
              <w:jc w:val="both"/>
            </w:pPr>
            <w:r>
              <w:t xml:space="preserve">NO – Limited to one SELECT </w:t>
            </w:r>
            <w:r w:rsidR="001328E7">
              <w:t>query</w:t>
            </w:r>
          </w:p>
        </w:tc>
        <w:tc>
          <w:tcPr>
            <w:tcW w:w="2338" w:type="dxa"/>
          </w:tcPr>
          <w:p w14:paraId="1E5BCB2A" w14:textId="2967C172" w:rsidR="00B20B87" w:rsidRDefault="00B20B87" w:rsidP="002E6A43">
            <w:pPr>
              <w:jc w:val="both"/>
            </w:pPr>
            <w:r>
              <w:t>YES</w:t>
            </w:r>
          </w:p>
        </w:tc>
        <w:tc>
          <w:tcPr>
            <w:tcW w:w="2883" w:type="dxa"/>
          </w:tcPr>
          <w:p w14:paraId="428DC454" w14:textId="7B834BDE" w:rsidR="00B20B87" w:rsidRDefault="00B20B87" w:rsidP="002E6A43">
            <w:pPr>
              <w:jc w:val="both"/>
            </w:pPr>
            <w:r>
              <w:t>YES</w:t>
            </w:r>
          </w:p>
        </w:tc>
      </w:tr>
      <w:tr w:rsidR="00B20B87" w14:paraId="11779AC5" w14:textId="77777777" w:rsidTr="001328E7">
        <w:tc>
          <w:tcPr>
            <w:tcW w:w="2065" w:type="dxa"/>
          </w:tcPr>
          <w:p w14:paraId="5C071730" w14:textId="55C13FA3" w:rsidR="00B20B87" w:rsidRDefault="00B20B87" w:rsidP="002E6A43">
            <w:pPr>
              <w:jc w:val="both"/>
            </w:pPr>
            <w:r>
              <w:t>Types of Statements</w:t>
            </w:r>
          </w:p>
        </w:tc>
        <w:tc>
          <w:tcPr>
            <w:tcW w:w="2609" w:type="dxa"/>
          </w:tcPr>
          <w:p w14:paraId="171180CE" w14:textId="5661B387" w:rsidR="00B20B87" w:rsidRDefault="00B20B87" w:rsidP="002E6A43">
            <w:pPr>
              <w:jc w:val="both"/>
            </w:pPr>
            <w:r>
              <w:t>Only Select Statement</w:t>
            </w:r>
          </w:p>
        </w:tc>
        <w:tc>
          <w:tcPr>
            <w:tcW w:w="2338" w:type="dxa"/>
          </w:tcPr>
          <w:p w14:paraId="158715B0" w14:textId="7D31174F" w:rsidR="00B20B87" w:rsidRDefault="00B20B87" w:rsidP="002E6A43">
            <w:pPr>
              <w:jc w:val="both"/>
            </w:pPr>
            <w:r>
              <w:t>Only Select Statement</w:t>
            </w:r>
          </w:p>
        </w:tc>
        <w:tc>
          <w:tcPr>
            <w:tcW w:w="2883" w:type="dxa"/>
          </w:tcPr>
          <w:p w14:paraId="7A57B2E9" w14:textId="71AE3FDD" w:rsidR="00B20B87" w:rsidRDefault="00B20B87" w:rsidP="002E6A43">
            <w:pPr>
              <w:jc w:val="both"/>
            </w:pPr>
            <w:r>
              <w:t>Allows insert, update, delete, select</w:t>
            </w:r>
            <w:r w:rsidR="001328E7">
              <w:t xml:space="preserve">. </w:t>
            </w:r>
          </w:p>
        </w:tc>
      </w:tr>
      <w:tr w:rsidR="001328E7" w14:paraId="2ED377B2" w14:textId="77777777" w:rsidTr="001328E7">
        <w:tc>
          <w:tcPr>
            <w:tcW w:w="2065" w:type="dxa"/>
          </w:tcPr>
          <w:p w14:paraId="378030FC" w14:textId="00FEB38A" w:rsidR="001328E7" w:rsidRDefault="001328E7" w:rsidP="002E6A43">
            <w:pPr>
              <w:jc w:val="both"/>
            </w:pPr>
            <w:r>
              <w:t>Database/Table Modification</w:t>
            </w:r>
          </w:p>
        </w:tc>
        <w:tc>
          <w:tcPr>
            <w:tcW w:w="2609" w:type="dxa"/>
          </w:tcPr>
          <w:p w14:paraId="4BE3FC14" w14:textId="7813FBB1" w:rsidR="001328E7" w:rsidRDefault="001328E7" w:rsidP="002E6A43">
            <w:pPr>
              <w:jc w:val="both"/>
            </w:pPr>
            <w:r>
              <w:t>NO</w:t>
            </w:r>
          </w:p>
        </w:tc>
        <w:tc>
          <w:tcPr>
            <w:tcW w:w="2338" w:type="dxa"/>
          </w:tcPr>
          <w:p w14:paraId="044A5E84" w14:textId="21B57AC1" w:rsidR="001328E7" w:rsidRDefault="001328E7" w:rsidP="002E6A43">
            <w:pPr>
              <w:jc w:val="both"/>
            </w:pPr>
            <w:r>
              <w:t>NO</w:t>
            </w:r>
          </w:p>
        </w:tc>
        <w:tc>
          <w:tcPr>
            <w:tcW w:w="2883" w:type="dxa"/>
          </w:tcPr>
          <w:p w14:paraId="341899DD" w14:textId="68A6FF49" w:rsidR="001328E7" w:rsidRDefault="001328E7" w:rsidP="002E6A43">
            <w:pPr>
              <w:jc w:val="both"/>
            </w:pPr>
            <w:r>
              <w:t>YES</w:t>
            </w:r>
          </w:p>
        </w:tc>
      </w:tr>
      <w:tr w:rsidR="00B20B87" w14:paraId="07A15D5A" w14:textId="77777777" w:rsidTr="001328E7">
        <w:tc>
          <w:tcPr>
            <w:tcW w:w="2065" w:type="dxa"/>
          </w:tcPr>
          <w:p w14:paraId="5FAAB7DC" w14:textId="3177E2BF" w:rsidR="00B20B87" w:rsidRDefault="00B20B87" w:rsidP="002E6A43">
            <w:pPr>
              <w:jc w:val="both"/>
            </w:pPr>
            <w:r>
              <w:t>Output/Return</w:t>
            </w:r>
          </w:p>
        </w:tc>
        <w:tc>
          <w:tcPr>
            <w:tcW w:w="2609" w:type="dxa"/>
          </w:tcPr>
          <w:p w14:paraId="335C621E" w14:textId="4E258E1E" w:rsidR="00B20B87" w:rsidRDefault="00B20B87" w:rsidP="002E6A43">
            <w:pPr>
              <w:jc w:val="both"/>
            </w:pPr>
            <w:r>
              <w:t xml:space="preserve">Return a single table. </w:t>
            </w:r>
          </w:p>
        </w:tc>
        <w:tc>
          <w:tcPr>
            <w:tcW w:w="2338" w:type="dxa"/>
          </w:tcPr>
          <w:p w14:paraId="7A2CE1A7" w14:textId="3121DC13" w:rsidR="00B20B87" w:rsidRDefault="00B20B87" w:rsidP="002E6A43">
            <w:pPr>
              <w:jc w:val="both"/>
            </w:pPr>
            <w:r>
              <w:t>Return a single value or table. Mandatory return values.</w:t>
            </w:r>
          </w:p>
        </w:tc>
        <w:tc>
          <w:tcPr>
            <w:tcW w:w="2883" w:type="dxa"/>
          </w:tcPr>
          <w:p w14:paraId="26D9ABD2" w14:textId="71E56B31" w:rsidR="00B20B87" w:rsidRDefault="00B20B87" w:rsidP="002E6A43">
            <w:pPr>
              <w:jc w:val="both"/>
            </w:pPr>
            <w:r>
              <w:t>Return multiple tables and values. No mandatory return value, can return null.</w:t>
            </w:r>
          </w:p>
        </w:tc>
      </w:tr>
      <w:tr w:rsidR="00B20B87" w14:paraId="0A82C19A" w14:textId="77777777" w:rsidTr="001328E7">
        <w:tc>
          <w:tcPr>
            <w:tcW w:w="2065" w:type="dxa"/>
          </w:tcPr>
          <w:p w14:paraId="3B40CA14" w14:textId="0E663DF7" w:rsidR="00B20B87" w:rsidRDefault="00B20B87" w:rsidP="002E6A43">
            <w:pPr>
              <w:jc w:val="both"/>
            </w:pPr>
            <w:r>
              <w:t>SELECT Query</w:t>
            </w:r>
          </w:p>
        </w:tc>
        <w:tc>
          <w:tcPr>
            <w:tcW w:w="2609" w:type="dxa"/>
          </w:tcPr>
          <w:p w14:paraId="3F953795" w14:textId="2993C317" w:rsidR="00B20B87" w:rsidRDefault="00B20B87" w:rsidP="002E6A43">
            <w:pPr>
              <w:jc w:val="both"/>
            </w:pPr>
            <w:r>
              <w:t>YES</w:t>
            </w:r>
          </w:p>
        </w:tc>
        <w:tc>
          <w:tcPr>
            <w:tcW w:w="2338" w:type="dxa"/>
          </w:tcPr>
          <w:p w14:paraId="5A82328F" w14:textId="1BD65FC0" w:rsidR="00B20B87" w:rsidRDefault="00B20B87" w:rsidP="002E6A43">
            <w:pPr>
              <w:jc w:val="both"/>
            </w:pPr>
            <w:r>
              <w:t>YES</w:t>
            </w:r>
          </w:p>
        </w:tc>
        <w:tc>
          <w:tcPr>
            <w:tcW w:w="2883" w:type="dxa"/>
          </w:tcPr>
          <w:p w14:paraId="4FDA7336" w14:textId="17875460" w:rsidR="00B20B87" w:rsidRDefault="00B20B87" w:rsidP="002E6A43">
            <w:pPr>
              <w:jc w:val="both"/>
            </w:pPr>
            <w:r>
              <w:t>NO – Must use EXEC</w:t>
            </w:r>
          </w:p>
        </w:tc>
      </w:tr>
      <w:tr w:rsidR="00B20B87" w14:paraId="2D1887E9" w14:textId="77777777" w:rsidTr="001328E7">
        <w:tc>
          <w:tcPr>
            <w:tcW w:w="2065" w:type="dxa"/>
          </w:tcPr>
          <w:p w14:paraId="5549E266" w14:textId="4923DA08" w:rsidR="00B20B87" w:rsidRDefault="001328E7" w:rsidP="002E6A43">
            <w:pPr>
              <w:jc w:val="both"/>
            </w:pPr>
            <w:r>
              <w:t>Exception Handling</w:t>
            </w:r>
          </w:p>
        </w:tc>
        <w:tc>
          <w:tcPr>
            <w:tcW w:w="2609" w:type="dxa"/>
          </w:tcPr>
          <w:p w14:paraId="0E7F3867" w14:textId="11A8059A" w:rsidR="00B20B87" w:rsidRDefault="001328E7" w:rsidP="002E6A43">
            <w:pPr>
              <w:jc w:val="both"/>
            </w:pPr>
            <w:r>
              <w:t>NO</w:t>
            </w:r>
          </w:p>
        </w:tc>
        <w:tc>
          <w:tcPr>
            <w:tcW w:w="2338" w:type="dxa"/>
          </w:tcPr>
          <w:p w14:paraId="41A3769F" w14:textId="6D11D893" w:rsidR="00B20B87" w:rsidRDefault="001328E7" w:rsidP="002E6A43">
            <w:pPr>
              <w:jc w:val="both"/>
            </w:pPr>
            <w:r>
              <w:t>NO</w:t>
            </w:r>
          </w:p>
        </w:tc>
        <w:tc>
          <w:tcPr>
            <w:tcW w:w="2883" w:type="dxa"/>
          </w:tcPr>
          <w:p w14:paraId="370A9C3C" w14:textId="0C9464FE" w:rsidR="00B20B87" w:rsidRDefault="001328E7" w:rsidP="002E6A43">
            <w:pPr>
              <w:jc w:val="both"/>
            </w:pPr>
            <w:r>
              <w:t>YES</w:t>
            </w:r>
          </w:p>
        </w:tc>
      </w:tr>
    </w:tbl>
    <w:p w14:paraId="3EEA2AE7" w14:textId="77777777" w:rsidR="00B20B87" w:rsidRDefault="00B20B87" w:rsidP="002E6A43">
      <w:pPr>
        <w:jc w:val="both"/>
      </w:pPr>
    </w:p>
    <w:p w14:paraId="1B04AC1B" w14:textId="7E2B5901" w:rsidR="00C84E49" w:rsidRDefault="00C84E49" w:rsidP="00C84E49">
      <w:pPr>
        <w:pStyle w:val="Heading2"/>
      </w:pPr>
      <w:r>
        <w:t>Conclusion</w:t>
      </w:r>
    </w:p>
    <w:p w14:paraId="3443A5D0" w14:textId="4AF1C18E" w:rsidR="00C84E49" w:rsidRPr="00C84E49" w:rsidRDefault="00C84E49" w:rsidP="00BC01DD">
      <w:pPr>
        <w:jc w:val="both"/>
      </w:pPr>
      <w:r>
        <w:t>In summary,</w:t>
      </w:r>
      <w:r w:rsidR="00BA56D1">
        <w:t xml:space="preserve"> </w:t>
      </w:r>
      <w:r w:rsidR="001328E7">
        <w:t xml:space="preserve">views, functions and stored procedures are all important tools in SQL. They can be utilized in different scenarios depending on what you are trying to accomplish. </w:t>
      </w:r>
      <w:r w:rsidR="00CB744A">
        <w:t xml:space="preserve">I would not say that one is better than the other as each can be used effectively depending on the scenario. </w:t>
      </w:r>
      <w:r w:rsidR="001328E7">
        <w:t>Views can be useful for database control as you can protect the underlying information but still allow access to the data needed. If you need multiple statements, then you can use a function instead of a view. Stored procedures on the other hand can be used to manipulate the database</w:t>
      </w:r>
      <w:r w:rsidR="00CB744A">
        <w:t xml:space="preserve"> using insert, delete and update statements.</w:t>
      </w:r>
      <w:r w:rsidR="001328E7">
        <w:t xml:space="preserve"> </w:t>
      </w:r>
      <w:r w:rsidR="00CB744A">
        <w:t>Stored procedures</w:t>
      </w:r>
      <w:r w:rsidR="001328E7">
        <w:t xml:space="preserve"> streamline</w:t>
      </w:r>
      <w:r w:rsidR="00CB744A">
        <w:t xml:space="preserve"> the</w:t>
      </w:r>
      <w:r w:rsidR="001328E7">
        <w:t xml:space="preserve"> </w:t>
      </w:r>
      <w:r w:rsidR="00CB744A">
        <w:t xml:space="preserve">code and therefore improve the response of your application which improves productivity. Furthermore, since the code is cached, it lowers the memory requirement, and it also has the advantage of being scalable. </w:t>
      </w:r>
    </w:p>
    <w:p w14:paraId="64B252FE" w14:textId="77777777" w:rsidR="00BE7EAE" w:rsidRPr="00BE7EAE" w:rsidRDefault="00BE7EAE" w:rsidP="00BE7EAE"/>
    <w:p w14:paraId="6835E074" w14:textId="77777777" w:rsidR="009774D3" w:rsidRPr="00BE7EAE" w:rsidRDefault="009774D3" w:rsidP="00BE7EAE"/>
    <w:p w14:paraId="4EFA6D19" w14:textId="77777777" w:rsidR="00376BFD" w:rsidRPr="00376BFD" w:rsidRDefault="00376BFD" w:rsidP="00376BFD"/>
    <w:p w14:paraId="615336A9" w14:textId="77777777" w:rsidR="00376BFD" w:rsidRPr="00376BFD" w:rsidRDefault="00376BFD" w:rsidP="00376BFD"/>
    <w:p w14:paraId="39B00E94" w14:textId="77777777" w:rsidR="00376BFD" w:rsidRPr="00376BFD" w:rsidRDefault="00376BFD" w:rsidP="00376BFD">
      <w:pPr>
        <w:rPr>
          <w:sz w:val="28"/>
          <w:szCs w:val="28"/>
        </w:rPr>
      </w:pPr>
    </w:p>
    <w:p w14:paraId="2C8D15AE" w14:textId="77777777" w:rsidR="00376BFD" w:rsidRDefault="00376BFD"/>
    <w:sectPr w:rsidR="0037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210B6"/>
    <w:multiLevelType w:val="hybridMultilevel"/>
    <w:tmpl w:val="7ECA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FD"/>
    <w:rsid w:val="000A1A19"/>
    <w:rsid w:val="000B04D4"/>
    <w:rsid w:val="000C0F98"/>
    <w:rsid w:val="00113A02"/>
    <w:rsid w:val="001328E7"/>
    <w:rsid w:val="0016374B"/>
    <w:rsid w:val="002A3BC2"/>
    <w:rsid w:val="002E085D"/>
    <w:rsid w:val="002E6A43"/>
    <w:rsid w:val="003173CF"/>
    <w:rsid w:val="00342962"/>
    <w:rsid w:val="00376BFD"/>
    <w:rsid w:val="003E63C2"/>
    <w:rsid w:val="003F6CF0"/>
    <w:rsid w:val="004568CF"/>
    <w:rsid w:val="004677DE"/>
    <w:rsid w:val="0058041D"/>
    <w:rsid w:val="005C4EED"/>
    <w:rsid w:val="005E2E96"/>
    <w:rsid w:val="00627E97"/>
    <w:rsid w:val="006575B1"/>
    <w:rsid w:val="00670469"/>
    <w:rsid w:val="00696EC8"/>
    <w:rsid w:val="00696FDE"/>
    <w:rsid w:val="006C36E0"/>
    <w:rsid w:val="00700978"/>
    <w:rsid w:val="00702E99"/>
    <w:rsid w:val="007275A8"/>
    <w:rsid w:val="007768CC"/>
    <w:rsid w:val="007956D4"/>
    <w:rsid w:val="007B5409"/>
    <w:rsid w:val="007C5D42"/>
    <w:rsid w:val="007C7600"/>
    <w:rsid w:val="00864922"/>
    <w:rsid w:val="009774D3"/>
    <w:rsid w:val="00990E2D"/>
    <w:rsid w:val="009C0F2D"/>
    <w:rsid w:val="00A43064"/>
    <w:rsid w:val="00A916D5"/>
    <w:rsid w:val="00AA778D"/>
    <w:rsid w:val="00B20B87"/>
    <w:rsid w:val="00B35DE1"/>
    <w:rsid w:val="00B4394C"/>
    <w:rsid w:val="00B6665A"/>
    <w:rsid w:val="00BA56D1"/>
    <w:rsid w:val="00BC01DD"/>
    <w:rsid w:val="00BD46C9"/>
    <w:rsid w:val="00BE7EAE"/>
    <w:rsid w:val="00C84690"/>
    <w:rsid w:val="00C84E49"/>
    <w:rsid w:val="00CA3FCA"/>
    <w:rsid w:val="00CB744A"/>
    <w:rsid w:val="00D75102"/>
    <w:rsid w:val="00DC5AA9"/>
    <w:rsid w:val="00DF1390"/>
    <w:rsid w:val="00EE76AC"/>
    <w:rsid w:val="00EF0C64"/>
    <w:rsid w:val="00F028C6"/>
    <w:rsid w:val="00F435EF"/>
    <w:rsid w:val="00F75E22"/>
    <w:rsid w:val="00FB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79C4"/>
  <w15:chartTrackingRefBased/>
  <w15:docId w15:val="{B1A39A88-B8CD-418D-B858-A6C75C4D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7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E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7E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085D"/>
    <w:rPr>
      <w:color w:val="0563C1" w:themeColor="hyperlink"/>
      <w:u w:val="single"/>
    </w:rPr>
  </w:style>
  <w:style w:type="character" w:styleId="UnresolvedMention">
    <w:name w:val="Unresolved Mention"/>
    <w:basedOn w:val="DefaultParagraphFont"/>
    <w:uiPriority w:val="99"/>
    <w:semiHidden/>
    <w:unhideWhenUsed/>
    <w:rsid w:val="002E085D"/>
    <w:rPr>
      <w:color w:val="605E5C"/>
      <w:shd w:val="clear" w:color="auto" w:fill="E1DFDD"/>
    </w:rPr>
  </w:style>
  <w:style w:type="paragraph" w:styleId="ListParagraph">
    <w:name w:val="List Paragraph"/>
    <w:basedOn w:val="Normal"/>
    <w:uiPriority w:val="34"/>
    <w:qFormat/>
    <w:rsid w:val="000B04D4"/>
    <w:pPr>
      <w:ind w:left="720"/>
      <w:contextualSpacing/>
    </w:pPr>
  </w:style>
  <w:style w:type="table" w:styleId="TableGrid">
    <w:name w:val="Table Grid"/>
    <w:basedOn w:val="TableNormal"/>
    <w:uiPriority w:val="39"/>
    <w:rsid w:val="00B2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Kiana Sua</dc:creator>
  <cp:keywords/>
  <dc:description/>
  <cp:lastModifiedBy>Kiana Sua</cp:lastModifiedBy>
  <cp:revision>4</cp:revision>
  <dcterms:created xsi:type="dcterms:W3CDTF">2021-05-22T05:20:00Z</dcterms:created>
  <dcterms:modified xsi:type="dcterms:W3CDTF">2021-05-22T06:57:00Z</dcterms:modified>
</cp:coreProperties>
</file>