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C2" w:rsidRPr="00BA5D77" w:rsidRDefault="00E320C2" w:rsidP="00E320C2">
      <w:pPr>
        <w:spacing w:line="0" w:lineRule="atLeast"/>
        <w:rPr>
          <w:rFonts w:eastAsia="標楷體" w:hint="eastAsia"/>
          <w:color w:val="000000"/>
          <w:sz w:val="36"/>
        </w:rPr>
      </w:pPr>
      <w:r>
        <w:rPr>
          <w:rFonts w:eastAsia="標楷體" w:hint="eastAsia"/>
          <w:noProof/>
          <w:color w:val="000000"/>
          <w:sz w:val="36"/>
        </w:rPr>
        <w:drawing>
          <wp:anchor distT="0" distB="0" distL="114300" distR="114300" simplePos="0" relativeHeight="251660288" behindDoc="0" locked="0" layoutInCell="1" allowOverlap="1" wp14:anchorId="403A42D9" wp14:editId="16234724">
            <wp:simplePos x="0" y="0"/>
            <wp:positionH relativeFrom="column">
              <wp:posOffset>1139190</wp:posOffset>
            </wp:positionH>
            <wp:positionV relativeFrom="paragraph">
              <wp:posOffset>-143510</wp:posOffset>
            </wp:positionV>
            <wp:extent cx="3604260" cy="563245"/>
            <wp:effectExtent l="0" t="0" r="0" b="8255"/>
            <wp:wrapSquare wrapText="bothSides"/>
            <wp:docPr id="9" name="圖片 9" descr="重建院logo(去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重建院logo(去背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0C2" w:rsidRDefault="00E320C2" w:rsidP="00E320C2">
      <w:pPr>
        <w:snapToGrid w:val="0"/>
        <w:spacing w:line="600" w:lineRule="exact"/>
        <w:jc w:val="center"/>
        <w:rPr>
          <w:rFonts w:ascii="標楷體" w:eastAsia="標楷體" w:hAnsi="標楷體" w:hint="eastAsia"/>
          <w:b/>
          <w:sz w:val="40"/>
          <w:szCs w:val="40"/>
        </w:rPr>
      </w:pPr>
    </w:p>
    <w:p w:rsidR="00E320C2" w:rsidRPr="00E75B59" w:rsidRDefault="00E320C2" w:rsidP="00E320C2">
      <w:pPr>
        <w:snapToGrid w:val="0"/>
        <w:spacing w:line="600" w:lineRule="exact"/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493621">
        <w:rPr>
          <w:rFonts w:ascii="標楷體" w:eastAsia="標楷體" w:hAnsi="標楷體" w:hint="eastAsia"/>
          <w:b/>
          <w:sz w:val="40"/>
          <w:szCs w:val="40"/>
        </w:rPr>
        <w:t>「</w:t>
      </w:r>
      <w:proofErr w:type="gramStart"/>
      <w:r>
        <w:rPr>
          <w:rFonts w:ascii="標楷體" w:eastAsia="標楷體" w:hAnsi="標楷體" w:hint="eastAsia"/>
          <w:b/>
          <w:sz w:val="40"/>
          <w:szCs w:val="40"/>
        </w:rPr>
        <w:t>104</w:t>
      </w:r>
      <w:proofErr w:type="gramEnd"/>
      <w:r>
        <w:rPr>
          <w:rFonts w:ascii="標楷體" w:eastAsia="標楷體" w:hAnsi="標楷體" w:hint="eastAsia"/>
          <w:b/>
          <w:sz w:val="40"/>
          <w:szCs w:val="40"/>
        </w:rPr>
        <w:t>年度支持視障者生活重建訓練與職業重建訓練</w:t>
      </w:r>
      <w:r w:rsidRPr="00493621">
        <w:rPr>
          <w:rFonts w:ascii="標楷體" w:eastAsia="標楷體" w:hAnsi="標楷體" w:hint="eastAsia"/>
          <w:b/>
          <w:sz w:val="40"/>
          <w:szCs w:val="40"/>
        </w:rPr>
        <w:t>」</w:t>
      </w:r>
    </w:p>
    <w:p w:rsidR="00E320C2" w:rsidRDefault="00E320C2" w:rsidP="00E320C2">
      <w:pPr>
        <w:spacing w:line="600" w:lineRule="exact"/>
        <w:jc w:val="center"/>
        <w:rPr>
          <w:rFonts w:eastAsia="標楷體" w:hint="eastAsia"/>
          <w:color w:val="000000"/>
          <w:sz w:val="36"/>
          <w:u w:val="single"/>
        </w:rPr>
      </w:pPr>
      <w:r>
        <w:rPr>
          <w:rFonts w:eastAsia="標楷體" w:hint="eastAsia"/>
          <w:color w:val="000000"/>
          <w:sz w:val="36"/>
          <w:u w:val="single"/>
        </w:rPr>
        <w:t>服務成果報告</w:t>
      </w:r>
    </w:p>
    <w:p w:rsidR="00E320C2" w:rsidRDefault="00E320C2" w:rsidP="00E320C2">
      <w:pPr>
        <w:spacing w:afterLines="50" w:after="180" w:line="600" w:lineRule="exact"/>
        <w:rPr>
          <w:rFonts w:eastAsia="標楷體" w:hint="eastAsia"/>
          <w:color w:val="000000"/>
          <w:sz w:val="28"/>
          <w:szCs w:val="28"/>
        </w:rPr>
      </w:pPr>
      <w:r w:rsidRPr="002816B3">
        <w:rPr>
          <w:rFonts w:eastAsia="標楷體" w:hint="eastAsia"/>
          <w:color w:val="000000"/>
          <w:sz w:val="28"/>
          <w:szCs w:val="28"/>
        </w:rPr>
        <w:t>1.</w:t>
      </w:r>
      <w:r w:rsidRPr="002816B3">
        <w:rPr>
          <w:rFonts w:ascii="標楷體" w:eastAsia="標楷體" w:hAnsi="標楷體" w:cs="Arial" w:hint="eastAsia"/>
        </w:rPr>
        <w:t xml:space="preserve"> </w:t>
      </w:r>
      <w:r w:rsidRPr="002816B3">
        <w:rPr>
          <w:rFonts w:eastAsia="標楷體" w:hint="eastAsia"/>
          <w:color w:val="000000"/>
          <w:sz w:val="28"/>
          <w:szCs w:val="28"/>
        </w:rPr>
        <w:t>乙級按摩班進修訓練計畫</w:t>
      </w:r>
      <w:r w:rsidRPr="002816B3">
        <w:rPr>
          <w:rFonts w:eastAsia="標楷體" w:hint="eastAsia"/>
          <w:color w:val="000000"/>
          <w:sz w:val="28"/>
          <w:szCs w:val="28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6956"/>
      </w:tblGrid>
      <w:tr w:rsidR="00E320C2" w:rsidRPr="00A0584C" w:rsidTr="00110346">
        <w:trPr>
          <w:trHeight w:val="353"/>
        </w:trPr>
        <w:tc>
          <w:tcPr>
            <w:tcW w:w="1662" w:type="dxa"/>
            <w:vAlign w:val="center"/>
          </w:tcPr>
          <w:p w:rsidR="00E320C2" w:rsidRPr="00A0584C" w:rsidRDefault="00E320C2" w:rsidP="001103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計畫名稱</w:t>
            </w:r>
          </w:p>
        </w:tc>
        <w:tc>
          <w:tcPr>
            <w:tcW w:w="7310" w:type="dxa"/>
            <w:vAlign w:val="center"/>
          </w:tcPr>
          <w:p w:rsidR="00E320C2" w:rsidRPr="00A0584C" w:rsidRDefault="00E320C2" w:rsidP="00110346">
            <w:pPr>
              <w:rPr>
                <w:rFonts w:ascii="標楷體" w:eastAsia="標楷體" w:hAnsi="標楷體" w:cs="Arial" w:hint="eastAsia"/>
                <w:sz w:val="26"/>
                <w:szCs w:val="26"/>
              </w:rPr>
            </w:pPr>
            <w:r w:rsidRPr="00A0584C">
              <w:rPr>
                <w:rFonts w:ascii="標楷體" w:eastAsia="標楷體" w:hAnsi="標楷體" w:cs="Arial" w:hint="eastAsia"/>
                <w:sz w:val="26"/>
                <w:szCs w:val="26"/>
              </w:rPr>
              <w:t>乙級按摩班進修訓練計畫</w:t>
            </w:r>
          </w:p>
        </w:tc>
      </w:tr>
      <w:tr w:rsidR="00E320C2" w:rsidRPr="00A0584C" w:rsidTr="00110346">
        <w:trPr>
          <w:trHeight w:val="353"/>
        </w:trPr>
        <w:tc>
          <w:tcPr>
            <w:tcW w:w="1662" w:type="dxa"/>
            <w:vAlign w:val="center"/>
          </w:tcPr>
          <w:p w:rsidR="00E320C2" w:rsidRPr="00A0584C" w:rsidRDefault="00E320C2" w:rsidP="001103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執行部門</w:t>
            </w:r>
          </w:p>
        </w:tc>
        <w:tc>
          <w:tcPr>
            <w:tcW w:w="7310" w:type="dxa"/>
            <w:vAlign w:val="center"/>
          </w:tcPr>
          <w:p w:rsidR="00E320C2" w:rsidRPr="00A0584C" w:rsidRDefault="00E320C2" w:rsidP="00110346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職訓組</w:t>
            </w:r>
          </w:p>
        </w:tc>
      </w:tr>
      <w:tr w:rsidR="00E320C2" w:rsidRPr="00A0584C" w:rsidTr="00110346">
        <w:trPr>
          <w:trHeight w:val="502"/>
        </w:trPr>
        <w:tc>
          <w:tcPr>
            <w:tcW w:w="1662" w:type="dxa"/>
            <w:vAlign w:val="center"/>
          </w:tcPr>
          <w:p w:rsidR="00E320C2" w:rsidRPr="00A0584C" w:rsidRDefault="00E320C2" w:rsidP="001103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計畫期間</w:t>
            </w:r>
          </w:p>
        </w:tc>
        <w:tc>
          <w:tcPr>
            <w:tcW w:w="7310" w:type="dxa"/>
          </w:tcPr>
          <w:p w:rsidR="00E320C2" w:rsidRPr="00A0584C" w:rsidRDefault="00E320C2" w:rsidP="00110346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A0584C">
              <w:rPr>
                <w:rFonts w:ascii="標楷體" w:eastAsia="標楷體" w:hAnsi="標楷體"/>
                <w:sz w:val="26"/>
                <w:szCs w:val="26"/>
              </w:rPr>
              <w:t>104/04/09-104/11/17</w:t>
            </w:r>
          </w:p>
        </w:tc>
      </w:tr>
      <w:tr w:rsidR="00E320C2" w:rsidRPr="00A0584C" w:rsidTr="00110346">
        <w:trPr>
          <w:trHeight w:val="1683"/>
        </w:trPr>
        <w:tc>
          <w:tcPr>
            <w:tcW w:w="1662" w:type="dxa"/>
            <w:vAlign w:val="center"/>
          </w:tcPr>
          <w:p w:rsidR="00E320C2" w:rsidRPr="00A0584C" w:rsidRDefault="00E320C2" w:rsidP="001103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執行概況</w:t>
            </w:r>
          </w:p>
        </w:tc>
        <w:tc>
          <w:tcPr>
            <w:tcW w:w="7310" w:type="dxa"/>
            <w:vAlign w:val="center"/>
          </w:tcPr>
          <w:p w:rsidR="00E320C2" w:rsidRPr="00A0584C" w:rsidRDefault="00E320C2" w:rsidP="00110346">
            <w:pPr>
              <w:tabs>
                <w:tab w:val="left" w:pos="5647"/>
              </w:tabs>
              <w:spacing w:line="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1.</w:t>
            </w:r>
            <w:proofErr w:type="gramStart"/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參訓人數</w:t>
            </w:r>
            <w:proofErr w:type="gramEnd"/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：視障者10人。</w:t>
            </w:r>
          </w:p>
          <w:p w:rsidR="00E320C2" w:rsidRPr="00A0584C" w:rsidRDefault="00E320C2" w:rsidP="00110346">
            <w:pPr>
              <w:tabs>
                <w:tab w:val="left" w:pos="5647"/>
              </w:tabs>
              <w:spacing w:line="0" w:lineRule="atLeast"/>
              <w:rPr>
                <w:rFonts w:ascii="標楷體" w:eastAsia="標楷體" w:hAnsi="標楷體"/>
                <w:sz w:val="26"/>
                <w:szCs w:val="26"/>
              </w:rPr>
            </w:pPr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2.訓練時數：512小時。</w:t>
            </w:r>
          </w:p>
          <w:p w:rsidR="00E320C2" w:rsidRPr="00A0584C" w:rsidRDefault="00E320C2" w:rsidP="00110346">
            <w:pPr>
              <w:tabs>
                <w:tab w:val="left" w:pos="5647"/>
              </w:tabs>
              <w:spacing w:line="0" w:lineRule="atLeast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3.執行成果：</w:t>
            </w:r>
          </w:p>
          <w:p w:rsidR="00E320C2" w:rsidRPr="00A0584C" w:rsidRDefault="00E320C2" w:rsidP="00110346">
            <w:pPr>
              <w:tabs>
                <w:tab w:val="left" w:pos="5647"/>
              </w:tabs>
              <w:spacing w:line="0" w:lineRule="atLeast"/>
              <w:ind w:leftChars="100" w:left="240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(1)技術士證照檢定，考取率達80%。</w:t>
            </w:r>
          </w:p>
          <w:p w:rsidR="00E320C2" w:rsidRPr="00A0584C" w:rsidRDefault="00E320C2" w:rsidP="00110346">
            <w:pPr>
              <w:tabs>
                <w:tab w:val="left" w:pos="5647"/>
              </w:tabs>
              <w:spacing w:line="0" w:lineRule="atLeast"/>
              <w:ind w:leftChars="100" w:left="240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(2)平均滿意度</w:t>
            </w:r>
            <w:bookmarkStart w:id="0" w:name="_GoBack"/>
            <w:bookmarkEnd w:id="0"/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t>達93.9%。</w:t>
            </w:r>
          </w:p>
        </w:tc>
      </w:tr>
      <w:tr w:rsidR="00E320C2" w:rsidRPr="00A0584C" w:rsidTr="00110346">
        <w:trPr>
          <w:trHeight w:val="8577"/>
        </w:trPr>
        <w:tc>
          <w:tcPr>
            <w:tcW w:w="1662" w:type="dxa"/>
            <w:vAlign w:val="center"/>
          </w:tcPr>
          <w:p w:rsidR="00E320C2" w:rsidRPr="00A0584C" w:rsidRDefault="00E320C2" w:rsidP="00110346">
            <w:pPr>
              <w:spacing w:line="600" w:lineRule="exact"/>
              <w:jc w:val="center"/>
              <w:rPr>
                <w:rFonts w:eastAsia="標楷體" w:hint="eastAsia"/>
                <w:color w:val="000000"/>
                <w:sz w:val="28"/>
                <w:szCs w:val="28"/>
              </w:rPr>
            </w:pPr>
            <w:r w:rsidRPr="00A0584C">
              <w:rPr>
                <w:rFonts w:ascii="標楷體" w:eastAsia="標楷體" w:hAnsi="標楷體" w:hint="eastAsia"/>
                <w:sz w:val="26"/>
                <w:szCs w:val="26"/>
              </w:rPr>
              <w:lastRenderedPageBreak/>
              <w:t>計畫執行相關圖片</w:t>
            </w:r>
          </w:p>
        </w:tc>
        <w:tc>
          <w:tcPr>
            <w:tcW w:w="7310" w:type="dxa"/>
          </w:tcPr>
          <w:p w:rsidR="00E320C2" w:rsidRPr="00A0584C" w:rsidRDefault="00E320C2" w:rsidP="00E320C2">
            <w:pPr>
              <w:spacing w:beforeLines="50" w:before="180"/>
              <w:jc w:val="both"/>
              <w:rPr>
                <w:rFonts w:ascii="標楷體" w:eastAsia="標楷體" w:hAnsi="標楷體" w:hint="eastAsia"/>
              </w:rPr>
            </w:pPr>
            <w:r w:rsidRPr="00A0584C">
              <w:rPr>
                <w:rFonts w:ascii="標楷體" w:eastAsia="標楷體" w:hAnsi="標楷體" w:hint="eastAsia"/>
              </w:rPr>
              <w:t xml:space="preserve">  上課照片(</w:t>
            </w:r>
            <w:proofErr w:type="gramStart"/>
            <w:r w:rsidRPr="00A0584C">
              <w:rPr>
                <w:rFonts w:ascii="標楷體" w:eastAsia="標楷體" w:hAnsi="標楷體" w:hint="eastAsia"/>
              </w:rPr>
              <w:t>一</w:t>
            </w:r>
            <w:proofErr w:type="gramEnd"/>
            <w:r w:rsidRPr="00A0584C">
              <w:rPr>
                <w:rFonts w:ascii="標楷體" w:eastAsia="標楷體" w:hAnsi="標楷體" w:hint="eastAsia"/>
              </w:rPr>
              <w:t>)</w:t>
            </w: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Default="00E320C2" w:rsidP="00110346">
            <w:pPr>
              <w:tabs>
                <w:tab w:val="left" w:pos="7920"/>
              </w:tabs>
              <w:spacing w:line="0" w:lineRule="atLeast"/>
              <w:rPr>
                <w:rFonts w:hint="eastAsia"/>
                <w:noProof/>
              </w:rPr>
            </w:pPr>
          </w:p>
          <w:p w:rsidR="00E320C2" w:rsidRPr="00BF32B2" w:rsidRDefault="00E320C2" w:rsidP="00E320C2">
            <w:pPr>
              <w:tabs>
                <w:tab w:val="left" w:pos="7920"/>
              </w:tabs>
              <w:spacing w:beforeLines="50" w:before="180" w:line="0" w:lineRule="atLeas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281940</wp:posOffset>
                  </wp:positionH>
                  <wp:positionV relativeFrom="paragraph">
                    <wp:posOffset>-2238375</wp:posOffset>
                  </wp:positionV>
                  <wp:extent cx="3728085" cy="2110740"/>
                  <wp:effectExtent l="0" t="0" r="5715" b="3810"/>
                  <wp:wrapThrough wrapText="bothSides">
                    <wp:wrapPolygon edited="0">
                      <wp:start x="0" y="0"/>
                      <wp:lineTo x="0" y="21444"/>
                      <wp:lineTo x="21523" y="21444"/>
                      <wp:lineTo x="21523" y="0"/>
                      <wp:lineTo x="0" y="0"/>
                    </wp:wrapPolygon>
                  </wp:wrapThrough>
                  <wp:docPr id="8" name="圖片 8" descr="描述: \\Rs814\職訓組\職訓組公用\104年度照片\乙級班\上課照\黃老師\P_20150507_103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5" descr="描述: \\Rs814\職訓組\職訓組公用\104年度照片\乙級班\上課照\黃老師\P_20150507_103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085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 w:hint="eastAsia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265430</wp:posOffset>
                  </wp:positionH>
                  <wp:positionV relativeFrom="paragraph">
                    <wp:posOffset>352425</wp:posOffset>
                  </wp:positionV>
                  <wp:extent cx="3728085" cy="2386330"/>
                  <wp:effectExtent l="0" t="0" r="5715" b="0"/>
                  <wp:wrapThrough wrapText="bothSides">
                    <wp:wrapPolygon edited="0">
                      <wp:start x="0" y="0"/>
                      <wp:lineTo x="0" y="21382"/>
                      <wp:lineTo x="21523" y="21382"/>
                      <wp:lineTo x="21523" y="0"/>
                      <wp:lineTo x="0" y="0"/>
                    </wp:wrapPolygon>
                  </wp:wrapThrough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085" cy="2386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584C">
              <w:rPr>
                <w:rFonts w:ascii="標楷體" w:eastAsia="標楷體" w:hAnsi="標楷體" w:hint="eastAsia"/>
              </w:rPr>
              <w:t xml:space="preserve">  上課照片(二)</w:t>
            </w:r>
          </w:p>
        </w:tc>
      </w:tr>
    </w:tbl>
    <w:p w:rsidR="00E320C2" w:rsidRPr="00BF32B2" w:rsidRDefault="00E320C2" w:rsidP="00E320C2">
      <w:pPr>
        <w:spacing w:afterLines="50" w:after="180" w:line="600" w:lineRule="exact"/>
        <w:rPr>
          <w:rFonts w:eastAsia="標楷體"/>
          <w:color w:val="000000"/>
          <w:sz w:val="28"/>
          <w:szCs w:val="28"/>
        </w:rPr>
      </w:pPr>
      <w:r w:rsidRPr="00BF32B2">
        <w:rPr>
          <w:rFonts w:eastAsia="標楷體" w:hint="eastAsia"/>
          <w:color w:val="000000"/>
          <w:sz w:val="28"/>
          <w:szCs w:val="28"/>
        </w:rPr>
        <w:t>2.</w:t>
      </w:r>
      <w:r w:rsidRPr="00BF32B2">
        <w:rPr>
          <w:rFonts w:eastAsia="標楷體" w:hint="eastAsia"/>
          <w:color w:val="000000"/>
          <w:sz w:val="28"/>
          <w:szCs w:val="28"/>
        </w:rPr>
        <w:t>支持視障者生活重建訓練與職業重建訓練</w:t>
      </w:r>
      <w:r w:rsidRPr="00BF32B2">
        <w:rPr>
          <w:rFonts w:eastAsia="標楷體" w:hint="eastAsia"/>
          <w:color w:val="000000"/>
          <w:sz w:val="28"/>
          <w:szCs w:val="28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6819"/>
      </w:tblGrid>
      <w:tr w:rsidR="00E320C2" w:rsidRPr="00A0584C" w:rsidTr="00110346">
        <w:trPr>
          <w:trHeight w:val="40"/>
        </w:trPr>
        <w:tc>
          <w:tcPr>
            <w:tcW w:w="1701" w:type="dxa"/>
            <w:vAlign w:val="center"/>
          </w:tcPr>
          <w:p w:rsidR="00E320C2" w:rsidRPr="009542F9" w:rsidRDefault="00E320C2" w:rsidP="001103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計畫名稱</w:t>
            </w:r>
          </w:p>
        </w:tc>
        <w:tc>
          <w:tcPr>
            <w:tcW w:w="7371" w:type="dxa"/>
            <w:vAlign w:val="center"/>
          </w:tcPr>
          <w:p w:rsidR="00E320C2" w:rsidRPr="009542F9" w:rsidRDefault="00E320C2" w:rsidP="00110346">
            <w:pPr>
              <w:rPr>
                <w:rFonts w:ascii="標楷體" w:eastAsia="標楷體" w:hAnsi="標楷體" w:hint="eastAsia"/>
                <w:sz w:val="26"/>
                <w:szCs w:val="26"/>
              </w:rPr>
            </w:pPr>
            <w:r w:rsidRPr="009542F9">
              <w:rPr>
                <w:rFonts w:ascii="標楷體" w:eastAsia="標楷體" w:hAnsi="標楷體"/>
                <w:sz w:val="26"/>
                <w:szCs w:val="26"/>
              </w:rPr>
              <w:t>支持視障者生活重建訓練與職業重建訓練計畫</w:t>
            </w:r>
          </w:p>
        </w:tc>
      </w:tr>
      <w:tr w:rsidR="00E320C2" w:rsidRPr="00A0584C" w:rsidTr="00110346">
        <w:trPr>
          <w:trHeight w:val="40"/>
        </w:trPr>
        <w:tc>
          <w:tcPr>
            <w:tcW w:w="1701" w:type="dxa"/>
            <w:vAlign w:val="center"/>
          </w:tcPr>
          <w:p w:rsidR="00E320C2" w:rsidRPr="009542F9" w:rsidRDefault="00E320C2" w:rsidP="001103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執行部門</w:t>
            </w:r>
          </w:p>
        </w:tc>
        <w:tc>
          <w:tcPr>
            <w:tcW w:w="7371" w:type="dxa"/>
            <w:vAlign w:val="center"/>
          </w:tcPr>
          <w:p w:rsidR="00E320C2" w:rsidRPr="009542F9" w:rsidRDefault="00E320C2" w:rsidP="00110346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9542F9">
              <w:rPr>
                <w:rFonts w:ascii="標楷體" w:eastAsia="標楷體" w:hAnsi="標楷體"/>
                <w:sz w:val="26"/>
                <w:szCs w:val="26"/>
              </w:rPr>
              <w:t>資源發展組</w:t>
            </w:r>
          </w:p>
        </w:tc>
      </w:tr>
      <w:tr w:rsidR="00E320C2" w:rsidRPr="00A0584C" w:rsidTr="00110346">
        <w:trPr>
          <w:trHeight w:val="40"/>
        </w:trPr>
        <w:tc>
          <w:tcPr>
            <w:tcW w:w="1701" w:type="dxa"/>
            <w:vAlign w:val="center"/>
          </w:tcPr>
          <w:p w:rsidR="00E320C2" w:rsidRPr="009542F9" w:rsidRDefault="00E320C2" w:rsidP="001103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計畫期間</w:t>
            </w:r>
          </w:p>
        </w:tc>
        <w:tc>
          <w:tcPr>
            <w:tcW w:w="7371" w:type="dxa"/>
            <w:vAlign w:val="center"/>
          </w:tcPr>
          <w:p w:rsidR="00E320C2" w:rsidRPr="009542F9" w:rsidRDefault="00E320C2" w:rsidP="00110346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9542F9">
              <w:rPr>
                <w:rFonts w:ascii="標楷體" w:eastAsia="標楷體" w:hAnsi="標楷體"/>
                <w:sz w:val="26"/>
                <w:szCs w:val="26"/>
              </w:rPr>
              <w:t>10</w:t>
            </w:r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4/03/07</w:t>
            </w:r>
            <w:r w:rsidRPr="009542F9">
              <w:rPr>
                <w:rFonts w:ascii="標楷體" w:eastAsia="標楷體" w:hAnsi="標楷體"/>
                <w:sz w:val="26"/>
                <w:szCs w:val="26"/>
              </w:rPr>
              <w:t>-10</w:t>
            </w:r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5/0</w:t>
            </w:r>
            <w:r w:rsidRPr="009542F9">
              <w:rPr>
                <w:rFonts w:ascii="標楷體" w:eastAsia="標楷體" w:hAnsi="標楷體"/>
                <w:sz w:val="26"/>
                <w:szCs w:val="26"/>
              </w:rPr>
              <w:t>1</w:t>
            </w:r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Pr="009542F9">
              <w:rPr>
                <w:rFonts w:ascii="標楷體" w:eastAsia="標楷體" w:hAnsi="標楷體"/>
                <w:sz w:val="26"/>
                <w:szCs w:val="26"/>
              </w:rPr>
              <w:t>31</w:t>
            </w:r>
          </w:p>
        </w:tc>
      </w:tr>
      <w:tr w:rsidR="00E320C2" w:rsidRPr="00A0584C" w:rsidTr="00110346">
        <w:trPr>
          <w:trHeight w:val="40"/>
        </w:trPr>
        <w:tc>
          <w:tcPr>
            <w:tcW w:w="1701" w:type="dxa"/>
            <w:vAlign w:val="center"/>
          </w:tcPr>
          <w:p w:rsidR="00E320C2" w:rsidRPr="009542F9" w:rsidRDefault="00E320C2" w:rsidP="001103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執行概況</w:t>
            </w:r>
          </w:p>
        </w:tc>
        <w:tc>
          <w:tcPr>
            <w:tcW w:w="7371" w:type="dxa"/>
            <w:vAlign w:val="center"/>
          </w:tcPr>
          <w:p w:rsidR="00E320C2" w:rsidRPr="009542F9" w:rsidRDefault="00E320C2" w:rsidP="00E320C2">
            <w:pPr>
              <w:numPr>
                <w:ilvl w:val="0"/>
                <w:numId w:val="1"/>
              </w:numPr>
              <w:tabs>
                <w:tab w:val="left" w:pos="538"/>
              </w:tabs>
              <w:ind w:left="260" w:hangingChars="100" w:hanging="260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64週年院慶活動：在這個充滿溫馨的時刻，精采表演加上美味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佳餚，讓校友們無不感受到回家的喜悅，不僅分享著彼此充實的生活，更與</w:t>
            </w:r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現場嘉賓、志工們共同</w:t>
            </w:r>
            <w:proofErr w:type="gramStart"/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見證著</w:t>
            </w:r>
            <w:proofErr w:type="gramEnd"/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台灣盲人重建院的成長經歷。</w:t>
            </w:r>
          </w:p>
          <w:p w:rsidR="00E320C2" w:rsidRPr="009542F9" w:rsidRDefault="00E320C2" w:rsidP="00E320C2">
            <w:pPr>
              <w:numPr>
                <w:ilvl w:val="0"/>
                <w:numId w:val="1"/>
              </w:numPr>
              <w:tabs>
                <w:tab w:val="left" w:pos="538"/>
              </w:tabs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國際身障者日活動：於9月12日起至10月10日</w:t>
            </w:r>
            <w:proofErr w:type="gramStart"/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止</w:t>
            </w:r>
            <w:proofErr w:type="gramEnd"/>
            <w:r w:rsidRPr="009542F9">
              <w:rPr>
                <w:rFonts w:ascii="標楷體" w:eastAsia="標楷體" w:hAnsi="標楷體" w:hint="eastAsia"/>
                <w:sz w:val="26"/>
                <w:szCs w:val="26"/>
              </w:rPr>
              <w:t>舉辦歌唱暨樂器比賽以及年終視障募款活動，北中南共舉行4場活動。</w:t>
            </w:r>
          </w:p>
        </w:tc>
      </w:tr>
      <w:tr w:rsidR="00E320C2" w:rsidRPr="00A0584C" w:rsidTr="00110346">
        <w:trPr>
          <w:trHeight w:val="10111"/>
        </w:trPr>
        <w:tc>
          <w:tcPr>
            <w:tcW w:w="1701" w:type="dxa"/>
            <w:vAlign w:val="center"/>
          </w:tcPr>
          <w:p w:rsidR="00E320C2" w:rsidRPr="00A0584C" w:rsidRDefault="00E320C2" w:rsidP="00E320C2">
            <w:pPr>
              <w:spacing w:afterLines="50" w:after="180" w:line="600" w:lineRule="exact"/>
              <w:jc w:val="center"/>
              <w:rPr>
                <w:rFonts w:eastAsia="標楷體" w:hint="eastAsia"/>
                <w:color w:val="000000"/>
                <w:sz w:val="28"/>
                <w:szCs w:val="28"/>
              </w:rPr>
            </w:pPr>
            <w:r w:rsidRPr="00A0584C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計畫執行相關圖片</w:t>
            </w:r>
          </w:p>
        </w:tc>
        <w:tc>
          <w:tcPr>
            <w:tcW w:w="7371" w:type="dxa"/>
          </w:tcPr>
          <w:p w:rsidR="00E320C2" w:rsidRPr="00A0584C" w:rsidRDefault="00E320C2" w:rsidP="00E320C2">
            <w:pPr>
              <w:spacing w:afterLines="50" w:after="180" w:line="600" w:lineRule="exact"/>
              <w:rPr>
                <w:rFonts w:eastAsia="標楷體"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17145</wp:posOffset>
                      </wp:positionV>
                      <wp:extent cx="2051050" cy="320040"/>
                      <wp:effectExtent l="2540" t="0" r="3810" b="0"/>
                      <wp:wrapNone/>
                      <wp:docPr id="6" name="文字方塊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0C2" w:rsidRPr="00A0584C" w:rsidRDefault="00E320C2" w:rsidP="00E320C2">
                                  <w:r w:rsidRPr="00A0584C">
                                    <w:rPr>
                                      <w:rFonts w:eastAsia="標楷體" w:hint="eastAsia"/>
                                    </w:rPr>
                                    <w:t>64</w:t>
                                  </w:r>
                                  <w:r w:rsidRPr="00A0584C">
                                    <w:rPr>
                                      <w:rFonts w:eastAsia="標楷體" w:hint="eastAsia"/>
                                    </w:rPr>
                                    <w:t>週年院慶活動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6" o:spid="_x0000_s1026" type="#_x0000_t202" style="position:absolute;margin-left:40.55pt;margin-top:1.35pt;width:161.5pt;height:25.2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" filled="f" stroked="f">
                      <v:textbox style="mso-fit-shape-to-text:t">
                        <w:txbxContent>
                          <w:p w:rsidR="00E320C2" w:rsidRPr="00A0584C" w:rsidRDefault="00E320C2" w:rsidP="00E320C2">
                            <w:r w:rsidRPr="00A0584C">
                              <w:rPr>
                                <w:rFonts w:eastAsia="標楷體" w:hint="eastAsia"/>
                              </w:rPr>
                              <w:t>64</w:t>
                            </w:r>
                            <w:r w:rsidRPr="00A0584C">
                              <w:rPr>
                                <w:rFonts w:eastAsia="標楷體" w:hint="eastAsia"/>
                              </w:rPr>
                              <w:t>週年院慶活動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584C">
              <w:rPr>
                <w:rFonts w:eastAsia="標楷體" w:hint="eastAsia"/>
              </w:rPr>
              <w:t xml:space="preserve">     </w:t>
            </w:r>
          </w:p>
          <w:p w:rsidR="00E320C2" w:rsidRPr="00A0584C" w:rsidRDefault="00E320C2" w:rsidP="00E320C2">
            <w:pPr>
              <w:spacing w:afterLines="50" w:after="180" w:line="600" w:lineRule="exact"/>
              <w:rPr>
                <w:rFonts w:eastAsia="標楷體" w:hint="eastAsia"/>
                <w:color w:val="000000"/>
                <w:sz w:val="28"/>
                <w:szCs w:val="28"/>
              </w:rPr>
            </w:pPr>
            <w:r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3773170</wp:posOffset>
                      </wp:positionV>
                      <wp:extent cx="1696085" cy="320040"/>
                      <wp:effectExtent l="0" t="1905" r="1270" b="1905"/>
                      <wp:wrapNone/>
                      <wp:docPr id="5" name="文字方塊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608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0C2" w:rsidRPr="00A0584C" w:rsidRDefault="00E320C2" w:rsidP="00E320C2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A0584C">
                                    <w:rPr>
                                      <w:rFonts w:ascii="標楷體" w:eastAsia="標楷體" w:hAnsi="標楷體" w:hint="eastAsia"/>
                                    </w:rPr>
                                    <w:t>年終視障募款活動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字方塊 5" o:spid="_x0000_s1027" type="#_x0000_t202" style="position:absolute;margin-left:41pt;margin-top:297.1pt;width:133.55pt;height:25.2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" filled="f" stroked="f">
                      <v:textbox style="mso-fit-shape-to-text:t">
                        <w:txbxContent>
                          <w:p w:rsidR="00E320C2" w:rsidRPr="00A0584C" w:rsidRDefault="00E320C2" w:rsidP="00E320C2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0584C">
                              <w:rPr>
                                <w:rFonts w:ascii="標楷體" w:eastAsia="標楷體" w:hAnsi="標楷體" w:hint="eastAsia"/>
                              </w:rPr>
                              <w:t>年終視障募款活動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1501140</wp:posOffset>
                      </wp:positionV>
                      <wp:extent cx="1554480" cy="320040"/>
                      <wp:effectExtent l="0" t="0" r="0" b="0"/>
                      <wp:wrapNone/>
                      <wp:docPr id="4" name="文字方塊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448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0C2" w:rsidRPr="009542F9" w:rsidRDefault="00E320C2" w:rsidP="00E320C2">
                                  <w:r w:rsidRPr="009542F9">
                                    <w:rPr>
                                      <w:rFonts w:ascii="標楷體" w:eastAsia="標楷體" w:hAnsi="標楷體" w:hint="eastAsia"/>
                                      <w:sz w:val="26"/>
                                      <w:szCs w:val="26"/>
                                    </w:rPr>
                                    <w:t>歌唱暨樂器比賽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字方塊 4" o:spid="_x0000_s1028" type="#_x0000_t202" style="position:absolute;margin-left:41.1pt;margin-top:118.2pt;width:122.4pt;height:25.2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" filled="f" stroked="f">
                      <v:textbox style="mso-fit-shape-to-text:t">
                        <w:txbxContent>
                          <w:p w:rsidR="00E320C2" w:rsidRPr="009542F9" w:rsidRDefault="00E320C2" w:rsidP="00E320C2">
                            <w:r w:rsidRPr="009542F9">
                              <w:rPr>
                                <w:rFonts w:ascii="標楷體" w:eastAsia="標楷體" w:hAnsi="標楷體" w:hint="eastAsia"/>
                                <w:sz w:val="26"/>
                                <w:szCs w:val="26"/>
                              </w:rPr>
                              <w:t>歌唱暨樂器比賽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865505</wp:posOffset>
                  </wp:positionH>
                  <wp:positionV relativeFrom="paragraph">
                    <wp:posOffset>4057650</wp:posOffset>
                  </wp:positionV>
                  <wp:extent cx="2769870" cy="1768475"/>
                  <wp:effectExtent l="0" t="0" r="0" b="3175"/>
                  <wp:wrapTopAndBottom/>
                  <wp:docPr id="3" name="圖片 3" descr="IMG_7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G_7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870" cy="176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805180</wp:posOffset>
                  </wp:positionH>
                  <wp:positionV relativeFrom="paragraph">
                    <wp:posOffset>-211455</wp:posOffset>
                  </wp:positionV>
                  <wp:extent cx="2830195" cy="1691005"/>
                  <wp:effectExtent l="0" t="0" r="8255" b="4445"/>
                  <wp:wrapThrough wrapText="bothSides">
                    <wp:wrapPolygon edited="0">
                      <wp:start x="0" y="0"/>
                      <wp:lineTo x="0" y="21413"/>
                      <wp:lineTo x="21518" y="21413"/>
                      <wp:lineTo x="21518" y="0"/>
                      <wp:lineTo x="0" y="0"/>
                    </wp:wrapPolygon>
                  </wp:wrapThrough>
                  <wp:docPr id="2" name="圖片 2" descr="IMG_6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G_6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69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805180</wp:posOffset>
                  </wp:positionH>
                  <wp:positionV relativeFrom="paragraph">
                    <wp:posOffset>1771015</wp:posOffset>
                  </wp:positionV>
                  <wp:extent cx="2830195" cy="1966595"/>
                  <wp:effectExtent l="0" t="0" r="8255" b="0"/>
                  <wp:wrapThrough wrapText="bothSides">
                    <wp:wrapPolygon edited="0">
                      <wp:start x="0" y="0"/>
                      <wp:lineTo x="0" y="21342"/>
                      <wp:lineTo x="21518" y="21342"/>
                      <wp:lineTo x="21518" y="0"/>
                      <wp:lineTo x="0" y="0"/>
                    </wp:wrapPolygon>
                  </wp:wrapThrough>
                  <wp:docPr id="1" name="圖片 1" descr="https://scontent-tpe1-1.xx.fbcdn.net/hphotos-xpt1/v/t1.0-9/12193284_865621093507464_4279273246772123360_n.jpg?oh=17fe83b0c26259b903b060a8cc698196&amp;oe=576DA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content-tpe1-1.xx.fbcdn.net/hphotos-xpt1/v/t1.0-9/12193284_865621093507464_4279273246772123360_n.jpg?oh=17fe83b0c26259b903b060a8cc698196&amp;oe=576DA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96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041ED" w:rsidRDefault="00F041ED"/>
    <w:sectPr w:rsidR="00F041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600C"/>
    <w:multiLevelType w:val="hybridMultilevel"/>
    <w:tmpl w:val="0E24BF78"/>
    <w:lvl w:ilvl="0" w:tplc="D608A60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C2"/>
    <w:rsid w:val="00E320C2"/>
    <w:rsid w:val="00F0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https://scontent-tpe1-1.xx.fbcdn.net/hphotos-xpt1/v/t1.0-9/12193284_865621093507464_4279273246772123360_n.jpg?oh=17fe83b0c26259b903b060a8cc698196&amp;oe=576DA7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UNCDF065</dc:creator>
  <cp:lastModifiedBy>UNCDF065</cp:lastModifiedBy>
  <cp:revision>1</cp:revision>
  <dcterms:created xsi:type="dcterms:W3CDTF">2016-08-19T06:22:00Z</dcterms:created>
  <dcterms:modified xsi:type="dcterms:W3CDTF">2016-08-19T06:23:00Z</dcterms:modified>
</cp:coreProperties>
</file>