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760 - 8 - Sequences - Slide-by-slide Notes</w:t>
      </w:r>
    </w:p>
    <w:p>
      <w:r>
        <w:t>Source: 8-sequences.pdf | Slides: 14</w:t>
      </w:r>
    </w:p>
    <w:p>
      <w:r>
        <w:t>Each slide below corresponds to one page of the uploaded PDF.</w:t>
      </w:r>
    </w:p>
    <w:p/>
    <w:p>
      <w:pPr>
        <w:pStyle w:val="Heading2"/>
      </w:pPr>
      <w:r>
        <w:t>Slide 1: 8 Sequences</w:t>
      </w:r>
    </w:p>
    <w:p>
      <w:r>
        <w:t>Learning goals:</w:t>
      </w:r>
    </w:p>
    <w:p>
      <w:r>
        <w:t>- Represent infinite vs finite sequences using total/partial functions over natural numbers.</w:t>
      </w:r>
    </w:p>
    <w:p>
      <w:r>
        <w:t>- Use the provided notation for streams/lists/constructors correctly.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Background.</w:t>
      </w:r>
    </w:p>
    <w:p>
      <w:r>
        <w:t>- 2. Systems of natural numbers.</w:t>
      </w:r>
    </w:p>
    <w:p/>
    <w:p>
      <w:pPr>
        <w:pStyle w:val="Heading2"/>
      </w:pPr>
      <w:r>
        <w:t>Slide 3: 1. Background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4: Representation of Domain Constructions in Alonzo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- 1. Function space: !.</w:t>
      </w:r>
    </w:p>
    <w:p>
      <w:r>
        <w:t>- 2. Power set:fg=!o.</w:t>
      </w:r>
    </w:p>
    <w:p/>
    <w:p>
      <w:pPr>
        <w:pStyle w:val="Heading2"/>
      </w:pPr>
      <w:r>
        <w:t>Slide 5: Benets of having Undened Expressions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The traditional approach to undenedness facilitates the</w:t>
      </w:r>
    </w:p>
    <w:p>
      <w:r>
        <w:t>- formalization of the following values:</w:t>
      </w:r>
    </w:p>
    <w:p/>
    <w:p>
      <w:pPr>
        <w:pStyle w:val="Heading2"/>
      </w:pPr>
      <w:r>
        <w:t>Slide 6: Basic Denitions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An innite sequence of values from a set Acan be</w:t>
      </w:r>
    </w:p>
    <w:p>
      <w:r>
        <w:t>- represented as a total function s:N!A.</w:t>
      </w:r>
    </w:p>
    <w:p/>
    <w:p>
      <w:pPr>
        <w:pStyle w:val="Heading2"/>
      </w:pPr>
      <w:r>
        <w:t>Slide 7: 2. Systems of Natural Numbers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8: Systems of Natural Numbers [1/2]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LetT= (L;) be a theory. A set</w:t>
      </w:r>
    </w:p>
    <w:p>
      <w:r>
        <w:t>- Enat=fCN</w:t>
      </w:r>
    </w:p>
    <w:p/>
    <w:p>
      <w:pPr>
        <w:pStyle w:val="Heading2"/>
      </w:pPr>
      <w:r>
        <w:t>Slide 9: Systems of Natural Numbers [2/2]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 set</w:t>
      </w:r>
    </w:p>
    <w:p>
      <w:r>
        <w:t>- fNfNg;0N;SN!N;PN!N;+N!N!N;N!N!N;N!N!og</w:t>
      </w:r>
    </w:p>
    <w:p/>
    <w:p>
      <w:pPr>
        <w:pStyle w:val="Heading2"/>
      </w:pPr>
      <w:r>
        <w:t>Slide 10: 3. Notation Denitions for Sequences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/>
    <w:p>
      <w:pPr>
        <w:pStyle w:val="Heading2"/>
      </w:pPr>
      <w:r>
        <w:t>Slide 11: Notational Denitions for Sequences [1/2]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sequencesf!g stands for CN</w:t>
      </w:r>
    </w:p>
    <w:p>
      <w:r>
        <w:t>- fg!.</w:t>
      </w:r>
    </w:p>
    <w:p/>
    <w:p>
      <w:pPr>
        <w:pStyle w:val="Heading2"/>
      </w:pPr>
      <w:r>
        <w:t>Slide 12: Notational Denitions for Sequences [2/2]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Key idea(s):</w:t>
      </w:r>
    </w:p>
    <w:p>
      <w:r>
        <w:t>- nil! stands for !.</w:t>
      </w:r>
    </w:p>
    <w:p>
      <w:r>
        <w:t>- [ ]!stands for nil !.</w:t>
      </w:r>
    </w:p>
    <w:p/>
    <w:p>
      <w:pPr>
        <w:pStyle w:val="Heading2"/>
      </w:pPr>
      <w:r>
        <w:t>Slide 13: Facts about Sequences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Proposition. The following sentences are valid in Tnatfor</w:t>
      </w:r>
    </w:p>
    <w:p>
      <w:r>
        <w:t>- every typeofTnat:</w:t>
      </w:r>
    </w:p>
    <w:p/>
    <w:p>
      <w:pPr>
        <w:pStyle w:val="Heading2"/>
      </w:pPr>
      <w:r>
        <w:t>Slide 14: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