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760 - 12 - Software Support and Final Remarks - Slide-by-slide Notes</w:t>
      </w:r>
    </w:p>
    <w:p>
      <w:r>
        <w:t>Source: 12-software.pdf | Slides: 18</w:t>
      </w:r>
    </w:p>
    <w:p>
      <w:r>
        <w:t>Each slide below corresponds to one page of the uploaded PDF.</w:t>
      </w:r>
    </w:p>
    <w:p/>
    <w:p>
      <w:pPr>
        <w:pStyle w:val="Heading2"/>
      </w:pPr>
      <w:r>
        <w:t>Slide 1: 12 Software Support and Final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>
      <w:r>
        <w:t>Notes:</w:t>
      </w:r>
    </w:p>
    <w:p>
      <w:r>
        <w:t>- Remarks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components of this lecture and how they relate (sections and subtopics).</w:t>
      </w:r>
    </w:p>
    <w:p>
      <w:r>
        <w:t>- Preview the key extensions or themes that will be defined later in the lecture.</w:t>
      </w:r>
    </w:p>
    <w:p>
      <w:r>
        <w:t>Notes:</w:t>
      </w:r>
    </w:p>
    <w:p>
      <w:r>
        <w:t>- 1. Software support.</w:t>
      </w:r>
    </w:p>
    <w:p>
      <w:r>
        <w:t>- 2. Final remarks.</w:t>
      </w:r>
    </w:p>
    <w:p/>
    <w:p>
      <w:pPr>
        <w:pStyle w:val="Heading2"/>
      </w:pPr>
      <w:r>
        <w:t>Slide 3: 1. Software Support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/>
    <w:p>
      <w:pPr>
        <w:pStyle w:val="Heading2"/>
      </w:pPr>
      <w:r>
        <w:t>Slide 4: Basic Support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>
      <w:r>
        <w:t>Notes:</w:t>
      </w:r>
    </w:p>
    <w:p>
      <w:r>
        <w:t>- The most basic support is software for processing Alonzo types</w:t>
      </w:r>
    </w:p>
    <w:p>
      <w:r>
        <w:t>- and expressions. There are three main approaches:</w:t>
      </w:r>
    </w:p>
    <w:p>
      <w:r>
        <w:t>- 1. Build LaTeX commands that represent Alonzo types and</w:t>
      </w:r>
    </w:p>
    <w:p>
      <w:r>
        <w:t>- expressions.</w:t>
      </w:r>
    </w:p>
    <w:p/>
    <w:p>
      <w:pPr>
        <w:pStyle w:val="Heading2"/>
      </w:pPr>
      <w:r>
        <w:t>Slide 5: Advanced Support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>
      <w:r>
        <w:t>Notes:</w:t>
      </w:r>
    </w:p>
    <w:p>
      <w:r>
        <w:t>- Basic software support for Alonzo provides a foundation for</w:t>
      </w:r>
    </w:p>
    <w:p>
      <w:r>
        <w:t>- advanced support for Alonzo in the ve areas corresponding to</w:t>
      </w:r>
    </w:p>
    <w:p>
      <w:r>
        <w:t>- the ve aspects of the tetrapod model of mathematical</w:t>
      </w:r>
    </w:p>
    <w:p>
      <w:r>
        <w:t>- knowledge:</w:t>
      </w:r>
    </w:p>
    <w:p/>
    <w:p>
      <w:pPr>
        <w:pStyle w:val="Heading2"/>
      </w:pPr>
      <w:r>
        <w:t>Slide 6: Fully Integrated Support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>
      <w:r>
        <w:t>Notes:</w:t>
      </w:r>
    </w:p>
    <w:p>
      <w:r>
        <w:t>- The most eective software system for Alonzo would be</w:t>
      </w:r>
    </w:p>
    <w:p>
      <w:r>
        <w:t>- an interactive mathematical laboratory (IML) in which</w:t>
      </w:r>
    </w:p>
    <w:p>
      <w:r>
        <w:t>- the kinds of support mentioned above are fully integrated.</w:t>
      </w:r>
    </w:p>
    <w:p>
      <w:r>
        <w:t>- An IML of this kind is needed for large-scale mathematics</w:t>
      </w:r>
    </w:p>
    <w:p/>
    <w:p>
      <w:pPr>
        <w:pStyle w:val="Heading2"/>
      </w:pPr>
      <w:r>
        <w:t>Slide 7: 2. Final Remarks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8: Course Objective Revisited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The overarching objective of Simple Type Theory is to transform</w:t>
      </w:r>
    </w:p>
    <w:p>
      <w:r>
        <w:t>- how logic is taught in university to students who will actually need</w:t>
      </w:r>
    </w:p>
    <w:p>
      <w:r>
        <w:t>- to use logic in a practical way.</w:t>
      </w:r>
    </w:p>
    <w:p>
      <w:r>
        <w:t>- This course and the textbook seek to achieve this objective by:</w:t>
      </w:r>
    </w:p>
    <w:p/>
    <w:p>
      <w:pPr>
        <w:pStyle w:val="Heading2"/>
      </w:pPr>
      <w:r>
        <w:t>Slide 9: What is Formal Mathematics? [1/2]</w:t>
      </w:r>
    </w:p>
    <w:p>
      <w:r>
        <w:t>Learning goals:</w:t>
      </w:r>
    </w:p>
    <w:p>
      <w:r>
        <w:t>- Define ‘formal mathematics’ in terms of logic, theories, development, and morphisms.</w:t>
      </w:r>
    </w:p>
    <w:p>
      <w:r>
        <w:t>- Compare the standard approach vs the alternative approach (communication/accessibility vs certification).</w:t>
      </w:r>
    </w:p>
    <w:p>
      <w:r>
        <w:t>Notes:</w:t>
      </w:r>
    </w:p>
    <w:p>
      <w:r>
        <w:t>- Formal mathematics is mathematics done with the aid of</w:t>
      </w:r>
    </w:p>
    <w:p>
      <w:r>
        <w:t>- a formal logic.</w:t>
      </w:r>
    </w:p>
    <w:p>
      <w:r>
        <w:t>- A formal logic (logic for short) is a family of languages</w:t>
      </w:r>
    </w:p>
    <w:p>
      <w:r>
        <w:t>- such that:</w:t>
      </w:r>
    </w:p>
    <w:p/>
    <w:p>
      <w:pPr>
        <w:pStyle w:val="Heading2"/>
      </w:pPr>
      <w:r>
        <w:t>Slide 10: What is Formal Mathematics? [2/2]</w:t>
      </w:r>
    </w:p>
    <w:p>
      <w:r>
        <w:t>Learning goals:</w:t>
      </w:r>
    </w:p>
    <w:p>
      <w:r>
        <w:t>- Define ‘formal mathematics’ in terms of logic, theories, development, and morphisms.</w:t>
      </w:r>
    </w:p>
    <w:p>
      <w:r>
        <w:t>- Compare the standard approach vs the alternative approach (communication/accessibility vs certification).</w:t>
      </w:r>
    </w:p>
    <w:p>
      <w:r>
        <w:t>Notes:</w:t>
      </w:r>
    </w:p>
    <w:p>
      <w:r>
        <w:t>- Formal mathematics is done by:</w:t>
      </w:r>
    </w:p>
    <w:p>
      <w:r>
        <w:t>- 1. Choosing a formal logic.</w:t>
      </w:r>
    </w:p>
    <w:p>
      <w:r>
        <w:t>- 2. Constructing theories of the logic.</w:t>
      </w:r>
    </w:p>
    <w:p>
      <w:r>
        <w:t>- 3. Developing the theories by dening concepts and stating</w:t>
      </w:r>
    </w:p>
    <w:p/>
    <w:p>
      <w:pPr>
        <w:pStyle w:val="Heading2"/>
      </w:pPr>
      <w:r>
        <w:t>Slide 11: Five Big Benets of Formal Mathematics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>
      <w:r>
        <w:t>Notes:</w:t>
      </w:r>
    </w:p>
    <w:p>
      <w:r>
        <w:t>- 1. Mathematics can be done with greater rigor.</w:t>
      </w:r>
    </w:p>
    <w:p>
      <w:r>
        <w:t>- 2. Conceptual errors can be systematically discovered.</w:t>
      </w:r>
    </w:p>
    <w:p>
      <w:r>
        <w:t>- 3. Mathematics can be done with software support.</w:t>
      </w:r>
    </w:p>
    <w:p>
      <w:r>
        <w:t>- 4. Results can be mechanically checked.</w:t>
      </w:r>
    </w:p>
    <w:p/>
    <w:p>
      <w:pPr>
        <w:pStyle w:val="Heading2"/>
      </w:pPr>
      <w:r>
        <w:t>Slide 12: Standard Approach to Formal Mathematics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>
      <w:r>
        <w:t>Notes:</w:t>
      </w:r>
    </w:p>
    <w:p>
      <w:r>
        <w:t>- The standard approach to formal mathematics is to do</w:t>
      </w:r>
    </w:p>
    <w:p>
      <w:r>
        <w:t>- mathematics with the help of a proof assistant and have</w:t>
      </w:r>
    </w:p>
    <w:p>
      <w:r>
        <w:t>- all details formally proved and mechanically checked.</w:t>
      </w:r>
    </w:p>
    <w:p>
      <w:r>
        <w:t>- It has three major strengths:</w:t>
      </w:r>
    </w:p>
    <w:p/>
    <w:p>
      <w:pPr>
        <w:pStyle w:val="Heading2"/>
      </w:pPr>
      <w:r>
        <w:t>Slide 13: Campaign for Formal Mathematics</w:t>
      </w:r>
    </w:p>
    <w:p>
      <w:r>
        <w:t>Learning goals:</w:t>
      </w:r>
    </w:p>
    <w:p>
      <w:r>
        <w:t>- Define ‘formal mathematics’ in terms of logic, theories, development, and morphisms.</w:t>
      </w:r>
    </w:p>
    <w:p>
      <w:r>
        <w:t>- Compare the standard approach vs the alternative approach (communication/accessibility vs certification).</w:t>
      </w:r>
    </w:p>
    <w:p>
      <w:r>
        <w:t>Notes:</w:t>
      </w:r>
    </w:p>
    <w:p>
      <w:r>
        <w:t>- For at least 60 years, there has been a campaign to</w:t>
      </w:r>
    </w:p>
    <w:p>
      <w:r>
        <w:t>- transform traditional mathematical practice into a formal</w:t>
      </w:r>
    </w:p>
    <w:p>
      <w:r>
        <w:t>- discipline using the standard approach.</w:t>
      </w:r>
    </w:p>
    <w:p>
      <w:r>
        <w:t>- The campaign appears to have been a great success:</w:t>
      </w:r>
    </w:p>
    <w:p/>
    <w:p>
      <w:pPr>
        <w:pStyle w:val="Heading2"/>
      </w:pPr>
      <w:r>
        <w:t>Slide 14: An Alternative Approach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>
      <w:r>
        <w:t>Notes:</w:t>
      </w:r>
    </w:p>
    <w:p>
      <w:r>
        <w:t>- I have proposed an alternative approach to formal</w:t>
      </w:r>
    </w:p>
    <w:p>
      <w:r>
        <w:t>- mathematics focusing on communication and accessibility.</w:t>
      </w:r>
    </w:p>
    <w:p>
      <w:r>
        <w:t>- 1. The underlying logic is fully formal and supports</w:t>
      </w:r>
    </w:p>
    <w:p>
      <w:r>
        <w:t>- standard mathematical practice.</w:t>
      </w:r>
    </w:p>
    <w:p/>
    <w:p>
      <w:pPr>
        <w:pStyle w:val="Heading2"/>
      </w:pPr>
      <w:r>
        <w:t>Slide 15: Formal Mathematics for the Masses</w:t>
      </w:r>
    </w:p>
    <w:p>
      <w:r>
        <w:t>Learning goals:</w:t>
      </w:r>
    </w:p>
    <w:p>
      <w:r>
        <w:t>- Distinguish basic, advanced, and fully integrated software support and give an example of each.</w:t>
      </w:r>
    </w:p>
    <w:p>
      <w:r>
        <w:t>- Connect software support categories to the aspects of the tetrapod model of mathematical knowledge.</w:t>
      </w:r>
    </w:p>
    <w:p>
      <w:r>
        <w:t>Notes:</w:t>
      </w:r>
    </w:p>
    <w:p>
      <w:r>
        <w:t>- I am pursuing a project called Formal Mathematics for</w:t>
      </w:r>
    </w:p>
    <w:p>
      <w:r>
        <w:t>- the Masses.</w:t>
      </w:r>
    </w:p>
    <w:p>
      <w:r>
        <w:t>- Its objective is to make formal mathematics more useful,</w:t>
      </w:r>
    </w:p>
    <w:p>
      <w:r>
        <w:t>- accessible, and natural to a wider range of mathematics</w:t>
      </w:r>
    </w:p>
    <w:p/>
    <w:p>
      <w:pPr>
        <w:pStyle w:val="Heading2"/>
      </w:pPr>
      <w:r>
        <w:t>Slide 16: Results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Alonzo, a practice-oriented version of simple type theory.</w:t>
      </w:r>
    </w:p>
    <w:p>
      <w:r>
        <w:t>- A formal proof system for Alonzo.</w:t>
      </w:r>
    </w:p>
    <w:p>
      <w:r>
        <w:t>- A module system for Alonzo.</w:t>
      </w:r>
    </w:p>
    <w:p>
      <w:r>
        <w:t>- A graduate-level textbook that presents simple type</w:t>
      </w:r>
    </w:p>
    <w:p/>
    <w:p>
      <w:pPr>
        <w:pStyle w:val="Heading2"/>
      </w:pPr>
      <w:r>
        <w:t>Slide 17: Future Work</w:t>
      </w:r>
    </w:p>
    <w:p>
      <w:r>
        <w:t>Learning goals:</w:t>
      </w:r>
    </w:p>
    <w:p>
      <w:r>
        <w:t>- Define ‘formal mathematics’ in terms of logic, theories, development, and morphisms.</w:t>
      </w:r>
    </w:p>
    <w:p>
      <w:r>
        <w:t>- Compare the standard approach vs the alternative approach (communication/accessibility vs certification).</w:t>
      </w:r>
    </w:p>
    <w:p>
      <w:r>
        <w:t>Notes:</w:t>
      </w:r>
    </w:p>
    <w:p>
      <w:r>
        <w:t>- A paper that presents the alternative approach to formal</w:t>
      </w:r>
    </w:p>
    <w:p>
      <w:r>
        <w:t>- mathematics to the mathematics community.</w:t>
      </w:r>
    </w:p>
    <w:p>
      <w:r>
        <w:t>- A fully implemented expression editor for Alonzo.</w:t>
      </w:r>
    </w:p>
    <w:p>
      <w:r>
        <w:t>- A theory graph assistant for Alonzo.</w:t>
      </w:r>
    </w:p>
    <w:p/>
    <w:p>
      <w:pPr>
        <w:pStyle w:val="Heading2"/>
      </w:pPr>
      <w:r>
        <w:t>Slide 18: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