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514E" w14:textId="77777777" w:rsidR="00D95492" w:rsidRPr="00B744AF" w:rsidRDefault="00000000" w:rsidP="00B744AF">
      <w:pPr>
        <w:spacing w:line="240" w:lineRule="auto"/>
        <w:jc w:val="center"/>
        <w:rPr>
          <w:rFonts w:ascii="Times New Roman" w:hAnsi="Times New Roman" w:cs="Times New Roman"/>
        </w:rPr>
      </w:pPr>
      <w:r w:rsidRPr="00B744AF">
        <w:rPr>
          <w:rFonts w:ascii="Times New Roman" w:hAnsi="Times New Roman" w:cs="Times New Roman"/>
          <w:b/>
          <w:sz w:val="32"/>
        </w:rPr>
        <w:t>Experiment No. 3</w:t>
      </w:r>
    </w:p>
    <w:p w14:paraId="72D5F779" w14:textId="77777777" w:rsidR="00D95492" w:rsidRPr="000F271C" w:rsidRDefault="00000000" w:rsidP="000F271C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b/>
          <w:sz w:val="22"/>
          <w:szCs w:val="24"/>
        </w:rPr>
        <w:t>Software Engineering Lab - Use Case Diagram (User's View Analysis)</w:t>
      </w:r>
    </w:p>
    <w:p w14:paraId="1583CA81" w14:textId="77777777" w:rsidR="00D95492" w:rsidRPr="000F271C" w:rsidRDefault="00000000" w:rsidP="000F271C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i/>
          <w:sz w:val="22"/>
          <w:szCs w:val="24"/>
        </w:rPr>
        <w:t>ContextGuard — Repository-Context-Aware Verification Filtering for Reliable LLM-Based Code Review</w:t>
      </w:r>
    </w:p>
    <w:p w14:paraId="3796F2B2" w14:textId="77777777" w:rsidR="000F271C" w:rsidRDefault="000F271C" w:rsidP="000F271C">
      <w:pPr>
        <w:pStyle w:val="Heading1"/>
        <w:spacing w:before="0" w:line="240" w:lineRule="auto"/>
        <w:rPr>
          <w:rFonts w:ascii="Times New Roman" w:hAnsi="Times New Roman" w:cs="Times New Roman"/>
          <w:color w:val="auto"/>
        </w:rPr>
      </w:pPr>
    </w:p>
    <w:p w14:paraId="7BFC7FEA" w14:textId="35B68EF4" w:rsidR="00D95492" w:rsidRPr="00B744AF" w:rsidRDefault="00000000" w:rsidP="000F271C">
      <w:pPr>
        <w:pStyle w:val="Heading1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t>Aim</w:t>
      </w:r>
    </w:p>
    <w:p w14:paraId="20C43809" w14:textId="77777777" w:rsidR="00D95492" w:rsidRPr="000F271C" w:rsidRDefault="00000000" w:rsidP="000F271C">
      <w:pPr>
        <w:spacing w:line="240" w:lineRule="auto"/>
        <w:rPr>
          <w:rFonts w:ascii="Times New Roman" w:hAnsi="Times New Roman" w:cs="Times New Roman"/>
          <w:sz w:val="18"/>
          <w:szCs w:val="20"/>
        </w:rPr>
      </w:pPr>
      <w:r w:rsidRPr="000F271C">
        <w:rPr>
          <w:rFonts w:ascii="Times New Roman" w:hAnsi="Times New Roman" w:cs="Times New Roman"/>
          <w:sz w:val="22"/>
          <w:szCs w:val="24"/>
        </w:rPr>
        <w:t>To perform the user's-view analysis for ContextGuard by identifying actors, use cases, and their relationships, and by preparing system-level and role-based use case diagrams.</w:t>
      </w:r>
    </w:p>
    <w:p w14:paraId="22A666D8" w14:textId="34E95827" w:rsidR="00D95492" w:rsidRPr="00B744AF" w:rsidRDefault="00000000" w:rsidP="000F271C">
      <w:pPr>
        <w:pStyle w:val="Heading1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t>Learning Outcome</w:t>
      </w:r>
    </w:p>
    <w:p w14:paraId="64C4416F" w14:textId="77777777" w:rsidR="00D95492" w:rsidRPr="000F271C" w:rsidRDefault="00000000" w:rsidP="000F271C">
      <w:pPr>
        <w:pStyle w:val="ListBullet"/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Perform scenario-based modelling to understand how users and external systems interact with ContextGuard.</w:t>
      </w:r>
    </w:p>
    <w:p w14:paraId="580F3EC7" w14:textId="77777777" w:rsidR="00D95492" w:rsidRPr="000F271C" w:rsidRDefault="00000000" w:rsidP="000F271C">
      <w:pPr>
        <w:pStyle w:val="ListBullet"/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Identify actors and use cases, and the association, &lt;&lt;include&gt;&gt;, &lt;&lt;extend&gt;&gt;, and generalization relationships between them.</w:t>
      </w:r>
    </w:p>
    <w:p w14:paraId="5BE83102" w14:textId="77777777" w:rsidR="00D95492" w:rsidRPr="000F271C" w:rsidRDefault="00000000" w:rsidP="000F271C">
      <w:pPr>
        <w:pStyle w:val="ListBullet"/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Draw use case diagrams and write formal use case narratives including main, alternative, and exception flows.</w:t>
      </w:r>
    </w:p>
    <w:p w14:paraId="55126438" w14:textId="7FB4E2A4" w:rsidR="000F271C" w:rsidRDefault="00000000" w:rsidP="000F271C">
      <w:pPr>
        <w:pStyle w:val="Heading1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t xml:space="preserve">Part A </w:t>
      </w:r>
      <w:r w:rsidR="000F271C">
        <w:rPr>
          <w:rFonts w:ascii="Times New Roman" w:hAnsi="Times New Roman" w:cs="Times New Roman"/>
          <w:color w:val="auto"/>
        </w:rPr>
        <w:t>–</w:t>
      </w:r>
      <w:r w:rsidRPr="00B744AF">
        <w:rPr>
          <w:rFonts w:ascii="Times New Roman" w:hAnsi="Times New Roman" w:cs="Times New Roman"/>
          <w:color w:val="auto"/>
        </w:rPr>
        <w:t xml:space="preserve"> Theory</w:t>
      </w:r>
    </w:p>
    <w:p w14:paraId="53DB4DCA" w14:textId="77777777" w:rsidR="000F271C" w:rsidRDefault="000F271C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</w:p>
    <w:p w14:paraId="0764CF37" w14:textId="082A2508" w:rsidR="00D95492" w:rsidRPr="00B744AF" w:rsidRDefault="00000000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t>1. Scenario-Based Modelling</w:t>
      </w:r>
    </w:p>
    <w:p w14:paraId="416E135F" w14:textId="77777777" w:rsidR="00D95492" w:rsidRPr="000F271C" w:rsidRDefault="00000000" w:rsidP="000F271C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Scenario-based modelling captures how external actors interact with a system to achieve goals. In UML requirements modelling, use cases describe observable system behaviour from the user's point of view rather than implementation details.</w:t>
      </w:r>
    </w:p>
    <w:p w14:paraId="36EA0BAA" w14:textId="77777777" w:rsidR="00D95492" w:rsidRPr="00B744AF" w:rsidRDefault="00000000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t>2. Developing Use Cases</w:t>
      </w:r>
    </w:p>
    <w:p w14:paraId="4BCE3EAA" w14:textId="77777777" w:rsidR="00D95492" w:rsidRPr="000F271C" w:rsidRDefault="00000000" w:rsidP="000F271C">
      <w:pPr>
        <w:pStyle w:val="ListBullet"/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Identify the actors that consume information from or provide information to the system.</w:t>
      </w:r>
    </w:p>
    <w:p w14:paraId="4246EBA8" w14:textId="77777777" w:rsidR="00D95492" w:rsidRPr="000F271C" w:rsidRDefault="00000000" w:rsidP="000F271C">
      <w:pPr>
        <w:pStyle w:val="ListBullet"/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For each actor, list the goals they accomplish through the system.</w:t>
      </w:r>
    </w:p>
    <w:p w14:paraId="35CB5516" w14:textId="77777777" w:rsidR="00D95492" w:rsidRPr="000F271C" w:rsidRDefault="00000000" w:rsidP="000F271C">
      <w:pPr>
        <w:pStyle w:val="ListBullet"/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Represent each goal as a use case with a clear, user-facing name.</w:t>
      </w:r>
    </w:p>
    <w:p w14:paraId="548C0AA7" w14:textId="77777777" w:rsidR="00D95492" w:rsidRPr="000F271C" w:rsidRDefault="00000000" w:rsidP="000F271C">
      <w:pPr>
        <w:pStyle w:val="ListBullet"/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Refine each primary scenario by considering alternate choices, validation failures, external-service failures, and recovery paths.</w:t>
      </w:r>
    </w:p>
    <w:p w14:paraId="1B818475" w14:textId="77777777" w:rsidR="00D95492" w:rsidRPr="00B744AF" w:rsidRDefault="00000000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t>3. Exceptions</w:t>
      </w:r>
    </w:p>
    <w:p w14:paraId="52C34389" w14:textId="77777777" w:rsidR="00D95492" w:rsidRPr="000F271C" w:rsidRDefault="00000000" w:rsidP="000F271C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Exceptions describe conditions that cause the normal flow to change, such as an invalid GitHub link, repository access failure, unavailable LLM service, test execution failure, or a reviewer overriding an automated verdict.</w:t>
      </w:r>
    </w:p>
    <w:p w14:paraId="2802C01A" w14:textId="77777777" w:rsidR="00D95492" w:rsidRPr="00B744AF" w:rsidRDefault="00000000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t>4. Relationships Between Use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8"/>
        <w:gridCol w:w="4662"/>
      </w:tblGrid>
      <w:tr w:rsidR="00D95492" w:rsidRPr="00B744AF" w14:paraId="00D80AEE" w14:textId="77777777">
        <w:trPr>
          <w:jc w:val="center"/>
        </w:trPr>
        <w:tc>
          <w:tcPr>
            <w:tcW w:w="5040" w:type="dxa"/>
          </w:tcPr>
          <w:p w14:paraId="0C907D6A" w14:textId="77777777" w:rsidR="00D95492" w:rsidRPr="000F271C" w:rsidRDefault="00000000" w:rsidP="000F271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Relationship</w:t>
            </w:r>
          </w:p>
        </w:tc>
        <w:tc>
          <w:tcPr>
            <w:tcW w:w="5040" w:type="dxa"/>
          </w:tcPr>
          <w:p w14:paraId="1E28086D" w14:textId="77777777" w:rsidR="00D95492" w:rsidRPr="000F271C" w:rsidRDefault="00000000" w:rsidP="000F271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Meaning</w:t>
            </w:r>
          </w:p>
        </w:tc>
      </w:tr>
      <w:tr w:rsidR="00D95492" w:rsidRPr="00B744AF" w14:paraId="173CEA78" w14:textId="77777777">
        <w:trPr>
          <w:jc w:val="center"/>
        </w:trPr>
        <w:tc>
          <w:tcPr>
            <w:tcW w:w="5040" w:type="dxa"/>
          </w:tcPr>
          <w:p w14:paraId="7B27EAF4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Association</w:t>
            </w:r>
          </w:p>
        </w:tc>
        <w:tc>
          <w:tcPr>
            <w:tcW w:w="5040" w:type="dxa"/>
          </w:tcPr>
          <w:p w14:paraId="456D9012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A direct interaction between an actor and a use case.</w:t>
            </w:r>
          </w:p>
        </w:tc>
      </w:tr>
      <w:tr w:rsidR="00D95492" w:rsidRPr="00B744AF" w14:paraId="7287379D" w14:textId="77777777">
        <w:trPr>
          <w:jc w:val="center"/>
        </w:trPr>
        <w:tc>
          <w:tcPr>
            <w:tcW w:w="5040" w:type="dxa"/>
          </w:tcPr>
          <w:p w14:paraId="16FBAE9A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&lt;&lt;include&gt;&gt;</w:t>
            </w:r>
          </w:p>
        </w:tc>
        <w:tc>
          <w:tcPr>
            <w:tcW w:w="5040" w:type="dxa"/>
          </w:tcPr>
          <w:p w14:paraId="5065F57A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Mandatory behaviour reused by the base use case.</w:t>
            </w:r>
          </w:p>
        </w:tc>
      </w:tr>
      <w:tr w:rsidR="00D95492" w:rsidRPr="00B744AF" w14:paraId="11785AA1" w14:textId="77777777">
        <w:trPr>
          <w:jc w:val="center"/>
        </w:trPr>
        <w:tc>
          <w:tcPr>
            <w:tcW w:w="5040" w:type="dxa"/>
          </w:tcPr>
          <w:p w14:paraId="486D6A43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&lt;&lt;extend&gt;&gt;</w:t>
            </w:r>
          </w:p>
        </w:tc>
        <w:tc>
          <w:tcPr>
            <w:tcW w:w="5040" w:type="dxa"/>
          </w:tcPr>
          <w:p w14:paraId="2892594B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Optional or conditional behaviour added to a base use case.</w:t>
            </w:r>
          </w:p>
        </w:tc>
      </w:tr>
      <w:tr w:rsidR="00D95492" w:rsidRPr="00B744AF" w14:paraId="5FA588C9" w14:textId="77777777">
        <w:trPr>
          <w:jc w:val="center"/>
        </w:trPr>
        <w:tc>
          <w:tcPr>
            <w:tcW w:w="5040" w:type="dxa"/>
          </w:tcPr>
          <w:p w14:paraId="513997CC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Generalization</w:t>
            </w:r>
          </w:p>
        </w:tc>
        <w:tc>
          <w:tcPr>
            <w:tcW w:w="5040" w:type="dxa"/>
          </w:tcPr>
          <w:p w14:paraId="298147A0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A specialized actor inherits the interactions of a more general actor.</w:t>
            </w:r>
          </w:p>
        </w:tc>
      </w:tr>
    </w:tbl>
    <w:p w14:paraId="157890D1" w14:textId="77777777" w:rsidR="000F271C" w:rsidRDefault="000F271C" w:rsidP="000F271C">
      <w:pPr>
        <w:pStyle w:val="Heading1"/>
        <w:spacing w:before="0" w:line="240" w:lineRule="auto"/>
        <w:rPr>
          <w:rFonts w:ascii="Times New Roman" w:hAnsi="Times New Roman" w:cs="Times New Roman"/>
          <w:color w:val="auto"/>
        </w:rPr>
      </w:pPr>
    </w:p>
    <w:p w14:paraId="6C7D61AE" w14:textId="1F442CD4" w:rsidR="00D95492" w:rsidRPr="00B744AF" w:rsidRDefault="00000000" w:rsidP="000F271C">
      <w:pPr>
        <w:pStyle w:val="Heading1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t>Procedure</w:t>
      </w:r>
    </w:p>
    <w:p w14:paraId="2119482C" w14:textId="77777777" w:rsidR="00D95492" w:rsidRPr="000F271C" w:rsidRDefault="00000000" w:rsidP="000F271C">
      <w:pPr>
        <w:pStyle w:val="ListBullet"/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Analyze ContextGuard's functional requirements from Experiment 1 and the project report.</w:t>
      </w:r>
    </w:p>
    <w:p w14:paraId="61F2927B" w14:textId="77777777" w:rsidR="00D95492" w:rsidRPr="000F271C" w:rsidRDefault="00000000" w:rsidP="000F271C">
      <w:pPr>
        <w:pStyle w:val="ListBullet"/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lastRenderedPageBreak/>
        <w:t>List the actors and external systems that interact with the project.</w:t>
      </w:r>
    </w:p>
    <w:p w14:paraId="31EA5200" w14:textId="77777777" w:rsidR="00D95492" w:rsidRPr="000F271C" w:rsidRDefault="00000000" w:rsidP="000F271C">
      <w:pPr>
        <w:pStyle w:val="ListBullet"/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Group use cases by the actor or dashboard that initiates them.</w:t>
      </w:r>
    </w:p>
    <w:p w14:paraId="05589143" w14:textId="77777777" w:rsidR="00D95492" w:rsidRPr="000F271C" w:rsidRDefault="00000000" w:rsidP="000F271C">
      <w:pPr>
        <w:pStyle w:val="ListBullet"/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Identify mandatory and optional sub-flows using &lt;&lt;include&gt;&gt; and &lt;&lt;extend&gt;&gt;.</w:t>
      </w:r>
    </w:p>
    <w:p w14:paraId="31C960DA" w14:textId="77777777" w:rsidR="00D95492" w:rsidRPr="000F271C" w:rsidRDefault="00000000" w:rsidP="000F271C">
      <w:pPr>
        <w:pStyle w:val="ListBullet"/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Identify specialized actors using generalization.</w:t>
      </w:r>
    </w:p>
    <w:p w14:paraId="159556CD" w14:textId="77777777" w:rsidR="00D95492" w:rsidRPr="000F271C" w:rsidRDefault="00000000" w:rsidP="000F271C">
      <w:pPr>
        <w:pStyle w:val="ListBullet"/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Draw the system-level and role-based diagrams and validate them against the functional requirements.</w:t>
      </w:r>
    </w:p>
    <w:p w14:paraId="1D2FB484" w14:textId="77777777" w:rsidR="00D95492" w:rsidRPr="000F271C" w:rsidRDefault="00000000" w:rsidP="000F271C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Output: Use case diagrams and formal use case narratives for ContextGuard.</w:t>
      </w:r>
    </w:p>
    <w:p w14:paraId="4A2CEEB7" w14:textId="77777777" w:rsidR="00D95492" w:rsidRPr="00B744AF" w:rsidRDefault="00000000" w:rsidP="000F271C">
      <w:pPr>
        <w:pStyle w:val="Heading1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t>Part B - Use Case Analysis for ContextGuard</w:t>
      </w:r>
    </w:p>
    <w:p w14:paraId="38CEB640" w14:textId="6F97BDFC" w:rsidR="00D95492" w:rsidRPr="000F271C" w:rsidRDefault="00000000" w:rsidP="000F271C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 xml:space="preserve">Application: “ContextGuard” is a repository-context-aware verification layer for reliable LLM-based code review. It accepts a GitHub pull request, performs an initial AI review, retrieves relevant repository context through hybrid dense and sparse retrieval, synthesises verification tests, executes original and proposed-fix code, and presents a final evidence-backed verdict. It also provides role-based views for developers, reviewers/maintainers, and engineering managers. </w:t>
      </w:r>
    </w:p>
    <w:p w14:paraId="6D3291EF" w14:textId="77777777" w:rsidR="00D95492" w:rsidRPr="00B744AF" w:rsidRDefault="00000000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t>B.1 Actors Identified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4"/>
        <w:gridCol w:w="2783"/>
        <w:gridCol w:w="3433"/>
      </w:tblGrid>
      <w:tr w:rsidR="00D95492" w:rsidRPr="00B744AF" w14:paraId="306D59A6" w14:textId="77777777" w:rsidTr="000F271C">
        <w:trPr>
          <w:jc w:val="center"/>
        </w:trPr>
        <w:tc>
          <w:tcPr>
            <w:tcW w:w="3204" w:type="dxa"/>
          </w:tcPr>
          <w:p w14:paraId="4815721D" w14:textId="77777777" w:rsidR="00D95492" w:rsidRPr="000F271C" w:rsidRDefault="00000000" w:rsidP="000F271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Actor</w:t>
            </w:r>
          </w:p>
        </w:tc>
        <w:tc>
          <w:tcPr>
            <w:tcW w:w="2858" w:type="dxa"/>
          </w:tcPr>
          <w:p w14:paraId="79C798C6" w14:textId="77777777" w:rsidR="00D95492" w:rsidRPr="000F271C" w:rsidRDefault="00000000" w:rsidP="000F271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Type</w:t>
            </w:r>
          </w:p>
        </w:tc>
        <w:tc>
          <w:tcPr>
            <w:tcW w:w="3514" w:type="dxa"/>
          </w:tcPr>
          <w:p w14:paraId="793CE6C0" w14:textId="77777777" w:rsidR="00D95492" w:rsidRPr="000F271C" w:rsidRDefault="00000000" w:rsidP="000F271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Description</w:t>
            </w:r>
          </w:p>
        </w:tc>
      </w:tr>
      <w:tr w:rsidR="00D95492" w:rsidRPr="00B744AF" w14:paraId="79EF04E3" w14:textId="77777777" w:rsidTr="000F271C">
        <w:trPr>
          <w:jc w:val="center"/>
        </w:trPr>
        <w:tc>
          <w:tcPr>
            <w:tcW w:w="3204" w:type="dxa"/>
          </w:tcPr>
          <w:p w14:paraId="6E14FF8E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Developer (PR Author)</w:t>
            </w:r>
          </w:p>
        </w:tc>
        <w:tc>
          <w:tcPr>
            <w:tcW w:w="2858" w:type="dxa"/>
          </w:tcPr>
          <w:p w14:paraId="369CEB04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Primary user</w:t>
            </w:r>
          </w:p>
        </w:tc>
        <w:tc>
          <w:tcPr>
            <w:tcW w:w="3514" w:type="dxa"/>
          </w:tcPr>
          <w:p w14:paraId="3CF0B8D1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Submits pull requests and receives the verified, evidence-backed verdict.</w:t>
            </w:r>
          </w:p>
        </w:tc>
      </w:tr>
      <w:tr w:rsidR="00D95492" w:rsidRPr="00B744AF" w14:paraId="632D4623" w14:textId="77777777" w:rsidTr="000F271C">
        <w:trPr>
          <w:jc w:val="center"/>
        </w:trPr>
        <w:tc>
          <w:tcPr>
            <w:tcW w:w="3204" w:type="dxa"/>
          </w:tcPr>
          <w:p w14:paraId="619B65EF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Reviewer / Maintainer</w:t>
            </w:r>
          </w:p>
        </w:tc>
        <w:tc>
          <w:tcPr>
            <w:tcW w:w="2858" w:type="dxa"/>
          </w:tcPr>
          <w:p w14:paraId="21A26A34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Primary user</w:t>
            </w:r>
          </w:p>
        </w:tc>
        <w:tc>
          <w:tcPr>
            <w:tcW w:w="3514" w:type="dxa"/>
          </w:tcPr>
          <w:p w14:paraId="6ED10157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Inspects evidence, reviews flagged PRs, and retains authority to override or approve/reject decisions.</w:t>
            </w:r>
          </w:p>
        </w:tc>
      </w:tr>
      <w:tr w:rsidR="00D95492" w:rsidRPr="00B744AF" w14:paraId="3F800A04" w14:textId="77777777" w:rsidTr="000F271C">
        <w:trPr>
          <w:jc w:val="center"/>
        </w:trPr>
        <w:tc>
          <w:tcPr>
            <w:tcW w:w="3204" w:type="dxa"/>
          </w:tcPr>
          <w:p w14:paraId="5AE89D55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Engineering Manager</w:t>
            </w:r>
          </w:p>
        </w:tc>
        <w:tc>
          <w:tcPr>
            <w:tcW w:w="2858" w:type="dxa"/>
          </w:tcPr>
          <w:p w14:paraId="28E89FF2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Primary user</w:t>
            </w:r>
          </w:p>
        </w:tc>
        <w:tc>
          <w:tcPr>
            <w:tcW w:w="3514" w:type="dxa"/>
          </w:tcPr>
          <w:p w14:paraId="7F4CC720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Monitors false-positive/false-negative rates, ablation results, connected repositories, and evaluation reports.</w:t>
            </w:r>
          </w:p>
        </w:tc>
      </w:tr>
      <w:tr w:rsidR="00D95492" w:rsidRPr="00B744AF" w14:paraId="382661AE" w14:textId="77777777" w:rsidTr="000F271C">
        <w:trPr>
          <w:jc w:val="center"/>
        </w:trPr>
        <w:tc>
          <w:tcPr>
            <w:tcW w:w="3204" w:type="dxa"/>
          </w:tcPr>
          <w:p w14:paraId="2E0D0ACE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Repository Administrator</w:t>
            </w:r>
          </w:p>
        </w:tc>
        <w:tc>
          <w:tcPr>
            <w:tcW w:w="2858" w:type="dxa"/>
          </w:tcPr>
          <w:p w14:paraId="45644206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Primary user</w:t>
            </w:r>
          </w:p>
        </w:tc>
        <w:tc>
          <w:tcPr>
            <w:tcW w:w="3514" w:type="dxa"/>
          </w:tcPr>
          <w:p w14:paraId="3245BB12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Connects repositories and controls the repository scope and retrieval permissions.</w:t>
            </w:r>
          </w:p>
        </w:tc>
      </w:tr>
      <w:tr w:rsidR="00D95492" w:rsidRPr="00B744AF" w14:paraId="46828053" w14:textId="77777777" w:rsidTr="000F271C">
        <w:trPr>
          <w:jc w:val="center"/>
        </w:trPr>
        <w:tc>
          <w:tcPr>
            <w:tcW w:w="3204" w:type="dxa"/>
          </w:tcPr>
          <w:p w14:paraId="337E1645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QA / Test Auditor</w:t>
            </w:r>
          </w:p>
        </w:tc>
        <w:tc>
          <w:tcPr>
            <w:tcW w:w="2858" w:type="dxa"/>
          </w:tcPr>
          <w:p w14:paraId="0729288A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Primary user</w:t>
            </w:r>
          </w:p>
        </w:tc>
        <w:tc>
          <w:tcPr>
            <w:tcW w:w="3514" w:type="dxa"/>
          </w:tcPr>
          <w:p w14:paraId="5104F6F2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Reviews synthesised verification tests and audits verification evidence.</w:t>
            </w:r>
          </w:p>
        </w:tc>
      </w:tr>
      <w:tr w:rsidR="00D95492" w:rsidRPr="00B744AF" w14:paraId="35994FC6" w14:textId="77777777" w:rsidTr="000F271C">
        <w:trPr>
          <w:jc w:val="center"/>
        </w:trPr>
        <w:tc>
          <w:tcPr>
            <w:tcW w:w="3204" w:type="dxa"/>
          </w:tcPr>
          <w:p w14:paraId="1781C4E6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Security / Compliance Reviewer</w:t>
            </w:r>
          </w:p>
        </w:tc>
        <w:tc>
          <w:tcPr>
            <w:tcW w:w="2858" w:type="dxa"/>
          </w:tcPr>
          <w:p w14:paraId="686B6FBD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Primary user</w:t>
            </w:r>
          </w:p>
        </w:tc>
        <w:tc>
          <w:tcPr>
            <w:tcW w:w="3514" w:type="dxa"/>
          </w:tcPr>
          <w:p w14:paraId="7CAA8ABC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Checks that retrieval is limited to approved repository scope and that sensitive content is protected.</w:t>
            </w:r>
          </w:p>
        </w:tc>
      </w:tr>
      <w:tr w:rsidR="00D95492" w:rsidRPr="00B744AF" w14:paraId="11C1328C" w14:textId="77777777" w:rsidTr="000F271C">
        <w:trPr>
          <w:jc w:val="center"/>
        </w:trPr>
        <w:tc>
          <w:tcPr>
            <w:tcW w:w="3204" w:type="dxa"/>
          </w:tcPr>
          <w:p w14:paraId="559633F9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GitHub</w:t>
            </w:r>
          </w:p>
        </w:tc>
        <w:tc>
          <w:tcPr>
            <w:tcW w:w="2858" w:type="dxa"/>
          </w:tcPr>
          <w:p w14:paraId="7E54B783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External system</w:t>
            </w:r>
          </w:p>
        </w:tc>
        <w:tc>
          <w:tcPr>
            <w:tcW w:w="3514" w:type="dxa"/>
          </w:tcPr>
          <w:p w14:paraId="1311178D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Provides pull-request diffs, descriptions, repository metadata, and repository content through its API.</w:t>
            </w:r>
          </w:p>
        </w:tc>
      </w:tr>
      <w:tr w:rsidR="00D95492" w:rsidRPr="00B744AF" w14:paraId="6CFD3CDB" w14:textId="77777777" w:rsidTr="000F271C">
        <w:trPr>
          <w:jc w:val="center"/>
        </w:trPr>
        <w:tc>
          <w:tcPr>
            <w:tcW w:w="3204" w:type="dxa"/>
          </w:tcPr>
          <w:p w14:paraId="3BBCF2C9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LLM Service</w:t>
            </w:r>
          </w:p>
        </w:tc>
        <w:tc>
          <w:tcPr>
            <w:tcW w:w="2858" w:type="dxa"/>
          </w:tcPr>
          <w:p w14:paraId="5ABADF43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External system</w:t>
            </w:r>
          </w:p>
        </w:tc>
        <w:tc>
          <w:tcPr>
            <w:tcW w:w="3514" w:type="dxa"/>
          </w:tcPr>
          <w:p w14:paraId="4E13E9CD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Produces the initial review verdict and assists with query/test synthesis.</w:t>
            </w:r>
          </w:p>
        </w:tc>
      </w:tr>
      <w:tr w:rsidR="00D95492" w:rsidRPr="00B744AF" w14:paraId="78CDE850" w14:textId="77777777" w:rsidTr="000F271C">
        <w:trPr>
          <w:jc w:val="center"/>
        </w:trPr>
        <w:tc>
          <w:tcPr>
            <w:tcW w:w="3204" w:type="dxa"/>
          </w:tcPr>
          <w:p w14:paraId="4A14802A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Test / Code Execution Environment</w:t>
            </w:r>
          </w:p>
        </w:tc>
        <w:tc>
          <w:tcPr>
            <w:tcW w:w="2858" w:type="dxa"/>
          </w:tcPr>
          <w:p w14:paraId="0F85A699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External system</w:t>
            </w:r>
          </w:p>
        </w:tc>
        <w:tc>
          <w:tcPr>
            <w:tcW w:w="3514" w:type="dxa"/>
          </w:tcPr>
          <w:p w14:paraId="1554FF2C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Executes the original code and proposed fix against generated verification tests.</w:t>
            </w:r>
          </w:p>
        </w:tc>
      </w:tr>
    </w:tbl>
    <w:p w14:paraId="53636479" w14:textId="77777777" w:rsidR="000F271C" w:rsidRDefault="000F271C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</w:p>
    <w:p w14:paraId="37BEF53E" w14:textId="77777777" w:rsidR="00045AB1" w:rsidRDefault="00045AB1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</w:p>
    <w:p w14:paraId="0E564126" w14:textId="018DCB5A" w:rsidR="00D95492" w:rsidRPr="00B744AF" w:rsidRDefault="00000000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t>B.2 Use Cases Identified (by Owning Actor)</w:t>
      </w:r>
    </w:p>
    <w:p w14:paraId="1E0DFA7E" w14:textId="77777777" w:rsidR="00D95492" w:rsidRPr="000F271C" w:rsidRDefault="00000000" w:rsidP="000F271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b/>
          <w:sz w:val="22"/>
          <w:szCs w:val="24"/>
        </w:rPr>
        <w:t>Developer (PR Author)</w:t>
      </w:r>
    </w:p>
    <w:p w14:paraId="194F6348" w14:textId="77777777" w:rsidR="00D95492" w:rsidRDefault="00000000" w:rsidP="000F271C">
      <w:p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Submit / Ingest Pull Request; View Initial AI Verdict; View Verified Final Verdict; View Generated Verification Tests; View Retrieved Evidence; Receive Verdict Notification</w:t>
      </w:r>
    </w:p>
    <w:p w14:paraId="5C5812E9" w14:textId="77777777" w:rsidR="000F271C" w:rsidRPr="000F271C" w:rsidRDefault="000F271C" w:rsidP="000F271C">
      <w:pPr>
        <w:spacing w:after="0" w:line="240" w:lineRule="auto"/>
        <w:rPr>
          <w:rFonts w:ascii="Times New Roman" w:hAnsi="Times New Roman" w:cs="Times New Roman"/>
          <w:sz w:val="22"/>
          <w:szCs w:val="24"/>
        </w:rPr>
      </w:pPr>
    </w:p>
    <w:p w14:paraId="15A07AC7" w14:textId="77777777" w:rsidR="00D95492" w:rsidRPr="000F271C" w:rsidRDefault="00000000" w:rsidP="000F271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b/>
          <w:sz w:val="22"/>
          <w:szCs w:val="24"/>
        </w:rPr>
        <w:t>Reviewer / Maintainer</w:t>
      </w:r>
    </w:p>
    <w:p w14:paraId="4892F1EB" w14:textId="063B65A5" w:rsidR="00D95492" w:rsidRDefault="00000000" w:rsidP="000F271C">
      <w:p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Review Flagged Pull Request; View Evidence-backed Verdict; Inspect Generated Verification Tests; Inspect Retrieved Repository Context; Override ContextGuard Verdict; Approve / Reject Pull Request</w:t>
      </w:r>
    </w:p>
    <w:p w14:paraId="21640609" w14:textId="77777777" w:rsidR="000F271C" w:rsidRPr="000F271C" w:rsidRDefault="000F271C" w:rsidP="000F271C">
      <w:pPr>
        <w:spacing w:after="0" w:line="240" w:lineRule="auto"/>
        <w:rPr>
          <w:rFonts w:ascii="Times New Roman" w:hAnsi="Times New Roman" w:cs="Times New Roman"/>
          <w:sz w:val="22"/>
          <w:szCs w:val="24"/>
        </w:rPr>
      </w:pPr>
    </w:p>
    <w:p w14:paraId="4857A51A" w14:textId="77777777" w:rsidR="00D95492" w:rsidRPr="000F271C" w:rsidRDefault="00000000" w:rsidP="000F271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b/>
          <w:sz w:val="22"/>
          <w:szCs w:val="24"/>
        </w:rPr>
        <w:t>Engineering Manager</w:t>
      </w:r>
    </w:p>
    <w:p w14:paraId="6565C364" w14:textId="77777777" w:rsidR="00D95492" w:rsidRPr="000F271C" w:rsidRDefault="00000000" w:rsidP="000F271C">
      <w:p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View Review Quality Metrics; Compare Baseline vs ContextGuard; View Retrieval Ablation Results; View Connected Repositories; Export Evaluation Report</w:t>
      </w:r>
    </w:p>
    <w:p w14:paraId="0ED1A543" w14:textId="77777777" w:rsidR="000F271C" w:rsidRDefault="000F271C" w:rsidP="000F271C">
      <w:pPr>
        <w:spacing w:after="0" w:line="240" w:lineRule="auto"/>
        <w:rPr>
          <w:rFonts w:ascii="Times New Roman" w:hAnsi="Times New Roman" w:cs="Times New Roman"/>
          <w:b/>
          <w:sz w:val="22"/>
          <w:szCs w:val="24"/>
        </w:rPr>
      </w:pPr>
    </w:p>
    <w:p w14:paraId="0C05B137" w14:textId="15483979" w:rsidR="00D95492" w:rsidRPr="000F271C" w:rsidRDefault="00000000" w:rsidP="000F271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b/>
          <w:sz w:val="22"/>
          <w:szCs w:val="24"/>
        </w:rPr>
        <w:t>Repository Administrator</w:t>
      </w:r>
    </w:p>
    <w:p w14:paraId="516C554F" w14:textId="77777777" w:rsidR="00D95492" w:rsidRPr="000F271C" w:rsidRDefault="00000000" w:rsidP="000F271C">
      <w:p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Connect GitHub Repository; Configure Approved Retrieval Scope; Manage Repository Access</w:t>
      </w:r>
    </w:p>
    <w:p w14:paraId="55D745E2" w14:textId="77777777" w:rsidR="000F271C" w:rsidRDefault="000F271C" w:rsidP="000F271C">
      <w:pPr>
        <w:spacing w:after="0" w:line="240" w:lineRule="auto"/>
        <w:rPr>
          <w:rFonts w:ascii="Times New Roman" w:hAnsi="Times New Roman" w:cs="Times New Roman"/>
          <w:b/>
          <w:sz w:val="22"/>
          <w:szCs w:val="24"/>
        </w:rPr>
      </w:pPr>
    </w:p>
    <w:p w14:paraId="441198BB" w14:textId="1BBDA7B3" w:rsidR="00D95492" w:rsidRPr="000F271C" w:rsidRDefault="00000000" w:rsidP="000F271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b/>
          <w:sz w:val="22"/>
          <w:szCs w:val="24"/>
        </w:rPr>
        <w:t>QA / Test Auditor</w:t>
      </w:r>
    </w:p>
    <w:p w14:paraId="721D2063" w14:textId="77777777" w:rsidR="00D95492" w:rsidRPr="000F271C" w:rsidRDefault="00000000" w:rsidP="000F271C">
      <w:p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Review Synthesised Verification Tests; Audit Verification Evidence; Record Test Audit Outcome</w:t>
      </w:r>
    </w:p>
    <w:p w14:paraId="3A662A6C" w14:textId="77777777" w:rsidR="000F271C" w:rsidRDefault="000F271C" w:rsidP="000F271C">
      <w:pPr>
        <w:spacing w:after="0" w:line="240" w:lineRule="auto"/>
        <w:rPr>
          <w:rFonts w:ascii="Times New Roman" w:hAnsi="Times New Roman" w:cs="Times New Roman"/>
          <w:b/>
          <w:sz w:val="22"/>
          <w:szCs w:val="24"/>
        </w:rPr>
      </w:pPr>
    </w:p>
    <w:p w14:paraId="627069BA" w14:textId="3EA0D05C" w:rsidR="00D95492" w:rsidRPr="000F271C" w:rsidRDefault="00000000" w:rsidP="000F271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b/>
          <w:sz w:val="22"/>
          <w:szCs w:val="24"/>
        </w:rPr>
        <w:t>Security / Compliance Reviewer</w:t>
      </w:r>
    </w:p>
    <w:p w14:paraId="0D94F6D7" w14:textId="77777777" w:rsidR="00D95492" w:rsidRPr="000F271C" w:rsidRDefault="00000000" w:rsidP="000F271C">
      <w:p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Review Retrieval Scope; Audit Repository-Context Access; Verify Compliance Boundary</w:t>
      </w:r>
    </w:p>
    <w:p w14:paraId="5D737461" w14:textId="77777777" w:rsidR="000F271C" w:rsidRDefault="000F271C" w:rsidP="000F271C">
      <w:pPr>
        <w:spacing w:after="0" w:line="240" w:lineRule="auto"/>
        <w:rPr>
          <w:rFonts w:ascii="Times New Roman" w:hAnsi="Times New Roman" w:cs="Times New Roman"/>
          <w:b/>
          <w:sz w:val="22"/>
          <w:szCs w:val="24"/>
        </w:rPr>
      </w:pPr>
    </w:p>
    <w:p w14:paraId="26CE49A8" w14:textId="7C763245" w:rsidR="00D95492" w:rsidRPr="000F271C" w:rsidRDefault="00000000" w:rsidP="000F271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b/>
          <w:sz w:val="22"/>
          <w:szCs w:val="24"/>
        </w:rPr>
        <w:t>GitHub (external)</w:t>
      </w:r>
    </w:p>
    <w:p w14:paraId="52EC8AAC" w14:textId="77777777" w:rsidR="00D95492" w:rsidRPr="000F271C" w:rsidRDefault="00000000" w:rsidP="000F271C">
      <w:p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Provide PR Diff and Metadata; Provide Repository Context</w:t>
      </w:r>
    </w:p>
    <w:p w14:paraId="3023B7BA" w14:textId="77777777" w:rsidR="000F271C" w:rsidRDefault="000F271C" w:rsidP="000F271C">
      <w:pPr>
        <w:spacing w:after="0" w:line="240" w:lineRule="auto"/>
        <w:rPr>
          <w:rFonts w:ascii="Times New Roman" w:hAnsi="Times New Roman" w:cs="Times New Roman"/>
          <w:b/>
          <w:sz w:val="22"/>
          <w:szCs w:val="24"/>
        </w:rPr>
      </w:pPr>
    </w:p>
    <w:p w14:paraId="5790BDC0" w14:textId="31449C0F" w:rsidR="00D95492" w:rsidRPr="000F271C" w:rsidRDefault="00000000" w:rsidP="000F271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b/>
          <w:sz w:val="22"/>
          <w:szCs w:val="24"/>
        </w:rPr>
        <w:t>LLM Service (external)</w:t>
      </w:r>
    </w:p>
    <w:p w14:paraId="66CC63B6" w14:textId="77777777" w:rsidR="00D95492" w:rsidRPr="000F271C" w:rsidRDefault="00000000" w:rsidP="000F271C">
      <w:p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Generate Initial Review Verdict; Generate Retrieval Query / Hypothetical Test Description; Synthesize Verification Tests</w:t>
      </w:r>
    </w:p>
    <w:p w14:paraId="36FF37C4" w14:textId="77777777" w:rsidR="000F271C" w:rsidRDefault="000F271C" w:rsidP="000F271C">
      <w:pPr>
        <w:spacing w:after="0" w:line="240" w:lineRule="auto"/>
        <w:rPr>
          <w:rFonts w:ascii="Times New Roman" w:hAnsi="Times New Roman" w:cs="Times New Roman"/>
          <w:b/>
          <w:sz w:val="22"/>
          <w:szCs w:val="24"/>
        </w:rPr>
      </w:pPr>
    </w:p>
    <w:p w14:paraId="4A1A2BB6" w14:textId="654C30F6" w:rsidR="00D95492" w:rsidRPr="000F271C" w:rsidRDefault="00000000" w:rsidP="000F271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b/>
          <w:sz w:val="22"/>
          <w:szCs w:val="24"/>
        </w:rPr>
        <w:t>Test / Code Execution Environment (external)</w:t>
      </w:r>
    </w:p>
    <w:p w14:paraId="690BC2DA" w14:textId="77777777" w:rsidR="00D95492" w:rsidRDefault="00000000" w:rsidP="000F271C">
      <w:pPr>
        <w:spacing w:after="0"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Execute Original Code; Execute Proposed Fix; Return Test Results</w:t>
      </w:r>
    </w:p>
    <w:p w14:paraId="6E51D17C" w14:textId="77777777" w:rsidR="000F271C" w:rsidRPr="000F271C" w:rsidRDefault="000F271C" w:rsidP="000F271C">
      <w:pPr>
        <w:spacing w:after="0" w:line="240" w:lineRule="auto"/>
        <w:rPr>
          <w:rFonts w:ascii="Times New Roman" w:hAnsi="Times New Roman" w:cs="Times New Roman"/>
          <w:sz w:val="22"/>
          <w:szCs w:val="24"/>
        </w:rPr>
      </w:pPr>
    </w:p>
    <w:p w14:paraId="6D6DCE4D" w14:textId="77777777" w:rsidR="00366227" w:rsidRDefault="00366227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</w:p>
    <w:p w14:paraId="033F07F4" w14:textId="29E265F2" w:rsidR="00D95492" w:rsidRPr="00B744AF" w:rsidRDefault="00000000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t>B.3 Use Case Diagrams</w:t>
      </w:r>
    </w:p>
    <w:p w14:paraId="2420DE8E" w14:textId="77777777" w:rsidR="00D95492" w:rsidRPr="000F271C" w:rsidRDefault="00000000" w:rsidP="000F271C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The system-level diagram captures the overall interaction between ContextGuard and its human/external actors. Detailed diagrams then focus on the Developer, Reviewer/Maintainer, and Engineering Manager views, matching the project's role-based functional requirements.</w:t>
      </w:r>
    </w:p>
    <w:p w14:paraId="4408E411" w14:textId="77777777" w:rsidR="00366227" w:rsidRDefault="00366227" w:rsidP="000F271C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4E04B50D" w14:textId="77777777" w:rsidR="00366227" w:rsidRDefault="00366227" w:rsidP="000F271C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6751882A" w14:textId="77777777" w:rsidR="00366227" w:rsidRDefault="00366227" w:rsidP="000F271C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14784105" w14:textId="77777777" w:rsidR="00366227" w:rsidRDefault="00366227" w:rsidP="000F271C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484C25AF" w14:textId="77777777" w:rsidR="00366227" w:rsidRDefault="00366227" w:rsidP="00045AB1">
      <w:pPr>
        <w:spacing w:line="240" w:lineRule="auto"/>
        <w:rPr>
          <w:rFonts w:ascii="Times New Roman" w:hAnsi="Times New Roman" w:cs="Times New Roman"/>
          <w:b/>
        </w:rPr>
      </w:pPr>
    </w:p>
    <w:p w14:paraId="436D5F07" w14:textId="77777777" w:rsidR="00045AB1" w:rsidRDefault="00045AB1" w:rsidP="00045AB1">
      <w:pPr>
        <w:spacing w:line="240" w:lineRule="auto"/>
        <w:rPr>
          <w:rFonts w:ascii="Times New Roman" w:hAnsi="Times New Roman" w:cs="Times New Roman"/>
          <w:b/>
        </w:rPr>
      </w:pPr>
    </w:p>
    <w:p w14:paraId="1C06A8EF" w14:textId="392129C4" w:rsidR="00D95492" w:rsidRDefault="00000000" w:rsidP="000F271C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B744AF">
        <w:rPr>
          <w:rFonts w:ascii="Times New Roman" w:hAnsi="Times New Roman" w:cs="Times New Roman"/>
          <w:b/>
        </w:rPr>
        <w:lastRenderedPageBreak/>
        <w:t xml:space="preserve">Fig. 1 - System-level use case diagram for </w:t>
      </w:r>
      <w:proofErr w:type="spellStart"/>
      <w:r w:rsidRPr="00B744AF">
        <w:rPr>
          <w:rFonts w:ascii="Times New Roman" w:hAnsi="Times New Roman" w:cs="Times New Roman"/>
          <w:b/>
        </w:rPr>
        <w:t>ContextGuard</w:t>
      </w:r>
      <w:proofErr w:type="spellEnd"/>
    </w:p>
    <w:p w14:paraId="1A5880D8" w14:textId="2979A074" w:rsidR="00366227" w:rsidRPr="00B744AF" w:rsidRDefault="00366227" w:rsidP="000F271C">
      <w:pPr>
        <w:spacing w:line="240" w:lineRule="auto"/>
        <w:jc w:val="center"/>
        <w:rPr>
          <w:rFonts w:ascii="Times New Roman" w:hAnsi="Times New Roman" w:cs="Times New Roman"/>
        </w:rPr>
      </w:pPr>
      <w:r w:rsidRPr="00366227">
        <w:rPr>
          <w:rFonts w:ascii="Times New Roman" w:hAnsi="Times New Roman" w:cs="Times New Roman"/>
        </w:rPr>
        <w:drawing>
          <wp:inline distT="0" distB="0" distL="0" distR="0" wp14:anchorId="3A0D5397" wp14:editId="207640F2">
            <wp:extent cx="4793229" cy="2905125"/>
            <wp:effectExtent l="0" t="0" r="7620" b="0"/>
            <wp:docPr id="116886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65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0331" cy="293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9DE8" w14:textId="77777777" w:rsidR="00D95492" w:rsidRPr="00B744AF" w:rsidRDefault="00000000" w:rsidP="000F271C">
      <w:pPr>
        <w:spacing w:line="240" w:lineRule="auto"/>
        <w:jc w:val="center"/>
        <w:rPr>
          <w:rFonts w:ascii="Times New Roman" w:hAnsi="Times New Roman" w:cs="Times New Roman"/>
        </w:rPr>
      </w:pPr>
      <w:r w:rsidRPr="00B744AF">
        <w:rPr>
          <w:rFonts w:ascii="Times New Roman" w:hAnsi="Times New Roman" w:cs="Times New Roman"/>
          <w:noProof/>
        </w:rPr>
        <w:drawing>
          <wp:inline distT="0" distB="0" distL="0" distR="0" wp14:anchorId="6626F5CB" wp14:editId="52FE143E">
            <wp:extent cx="5400675" cy="1769186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1207" cy="17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B940" w14:textId="77777777" w:rsidR="00D95492" w:rsidRDefault="00000000" w:rsidP="000F271C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B744AF">
        <w:rPr>
          <w:rFonts w:ascii="Times New Roman" w:hAnsi="Times New Roman" w:cs="Times New Roman"/>
          <w:b/>
        </w:rPr>
        <w:t>Fig. 2 - Use case diagram: Developer View</w:t>
      </w:r>
    </w:p>
    <w:p w14:paraId="160F86B0" w14:textId="2BC45ADA" w:rsidR="00366227" w:rsidRPr="00B744AF" w:rsidRDefault="00366227" w:rsidP="000F271C">
      <w:pPr>
        <w:spacing w:line="240" w:lineRule="auto"/>
        <w:jc w:val="center"/>
        <w:rPr>
          <w:rFonts w:ascii="Times New Roman" w:hAnsi="Times New Roman" w:cs="Times New Roman"/>
        </w:rPr>
      </w:pPr>
      <w:r w:rsidRPr="00366227">
        <w:rPr>
          <w:rFonts w:ascii="Times New Roman" w:hAnsi="Times New Roman" w:cs="Times New Roman"/>
        </w:rPr>
        <w:drawing>
          <wp:inline distT="0" distB="0" distL="0" distR="0" wp14:anchorId="26DE2547" wp14:editId="79DC4362">
            <wp:extent cx="5196555" cy="2619375"/>
            <wp:effectExtent l="0" t="0" r="4445" b="0"/>
            <wp:docPr id="34589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91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8485" cy="262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C2A3" w14:textId="77777777" w:rsidR="00D95492" w:rsidRPr="00B744AF" w:rsidRDefault="00000000" w:rsidP="000F271C">
      <w:pPr>
        <w:spacing w:line="240" w:lineRule="auto"/>
        <w:jc w:val="center"/>
        <w:rPr>
          <w:rFonts w:ascii="Times New Roman" w:hAnsi="Times New Roman" w:cs="Times New Roman"/>
        </w:rPr>
      </w:pPr>
      <w:r w:rsidRPr="00B744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D2D731" wp14:editId="4E86C8D3">
            <wp:extent cx="5219700" cy="3461909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061" cy="346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C0C2" w14:textId="77777777" w:rsidR="00D95492" w:rsidRDefault="00000000" w:rsidP="000F271C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B744AF">
        <w:rPr>
          <w:rFonts w:ascii="Times New Roman" w:hAnsi="Times New Roman" w:cs="Times New Roman"/>
          <w:b/>
        </w:rPr>
        <w:t>Fig. 3 - Use case diagram: Reviewer / Maintainer View</w:t>
      </w:r>
    </w:p>
    <w:p w14:paraId="71B03526" w14:textId="0AE3865F" w:rsidR="00366227" w:rsidRPr="00B744AF" w:rsidRDefault="00366227" w:rsidP="000F271C">
      <w:pPr>
        <w:spacing w:line="240" w:lineRule="auto"/>
        <w:jc w:val="center"/>
        <w:rPr>
          <w:rFonts w:ascii="Times New Roman" w:hAnsi="Times New Roman" w:cs="Times New Roman"/>
        </w:rPr>
      </w:pPr>
      <w:r w:rsidRPr="00366227">
        <w:rPr>
          <w:rFonts w:ascii="Times New Roman" w:hAnsi="Times New Roman" w:cs="Times New Roman"/>
        </w:rPr>
        <w:drawing>
          <wp:inline distT="0" distB="0" distL="0" distR="0" wp14:anchorId="55A692E6" wp14:editId="22A8E85E">
            <wp:extent cx="5525605" cy="4171950"/>
            <wp:effectExtent l="0" t="0" r="0" b="0"/>
            <wp:docPr id="175729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90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8372" cy="418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8846" w14:textId="77777777" w:rsidR="00D95492" w:rsidRPr="00B744AF" w:rsidRDefault="00000000" w:rsidP="000F271C">
      <w:pPr>
        <w:spacing w:line="240" w:lineRule="auto"/>
        <w:jc w:val="center"/>
        <w:rPr>
          <w:rFonts w:ascii="Times New Roman" w:hAnsi="Times New Roman" w:cs="Times New Roman"/>
        </w:rPr>
      </w:pPr>
      <w:r w:rsidRPr="00B744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43E111" wp14:editId="4E5E4F09">
            <wp:extent cx="4352925" cy="22524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385" cy="225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F4F" w14:textId="77777777" w:rsidR="00D95492" w:rsidRDefault="00000000" w:rsidP="000F271C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B744AF">
        <w:rPr>
          <w:rFonts w:ascii="Times New Roman" w:hAnsi="Times New Roman" w:cs="Times New Roman"/>
          <w:b/>
        </w:rPr>
        <w:t>Fig. 4 - Use case diagram: Engineering Manager / Evaluation View</w:t>
      </w:r>
    </w:p>
    <w:p w14:paraId="706D14E8" w14:textId="094A64F7" w:rsidR="00366227" w:rsidRPr="00B744AF" w:rsidRDefault="00366227" w:rsidP="000F271C">
      <w:pPr>
        <w:spacing w:line="240" w:lineRule="auto"/>
        <w:jc w:val="center"/>
        <w:rPr>
          <w:rFonts w:ascii="Times New Roman" w:hAnsi="Times New Roman" w:cs="Times New Roman"/>
        </w:rPr>
      </w:pPr>
      <w:r w:rsidRPr="00366227">
        <w:rPr>
          <w:rFonts w:ascii="Times New Roman" w:hAnsi="Times New Roman" w:cs="Times New Roman"/>
        </w:rPr>
        <w:drawing>
          <wp:inline distT="0" distB="0" distL="0" distR="0" wp14:anchorId="06100657" wp14:editId="47AEF1C0">
            <wp:extent cx="4506510" cy="3209925"/>
            <wp:effectExtent l="0" t="0" r="8890" b="0"/>
            <wp:docPr id="124867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74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4458" cy="322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C711" w14:textId="77777777" w:rsidR="00D95492" w:rsidRPr="00B744AF" w:rsidRDefault="00000000" w:rsidP="000F271C">
      <w:pPr>
        <w:spacing w:line="240" w:lineRule="auto"/>
        <w:jc w:val="center"/>
        <w:rPr>
          <w:rFonts w:ascii="Times New Roman" w:hAnsi="Times New Roman" w:cs="Times New Roman"/>
        </w:rPr>
      </w:pPr>
      <w:r w:rsidRPr="00B744AF">
        <w:rPr>
          <w:rFonts w:ascii="Times New Roman" w:hAnsi="Times New Roman" w:cs="Times New Roman"/>
          <w:noProof/>
        </w:rPr>
        <w:drawing>
          <wp:inline distT="0" distB="0" distL="0" distR="0" wp14:anchorId="1BD3C8ED" wp14:editId="354CC127">
            <wp:extent cx="5489720" cy="213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5737" cy="2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A7F3" w14:textId="77777777" w:rsidR="00D95492" w:rsidRPr="00B744AF" w:rsidRDefault="00000000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lastRenderedPageBreak/>
        <w:t>B.4 Relationships Used Across the Diagrams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3"/>
        <w:gridCol w:w="5507"/>
      </w:tblGrid>
      <w:tr w:rsidR="00D95492" w:rsidRPr="00B744AF" w14:paraId="09C9E826" w14:textId="77777777" w:rsidTr="000F271C">
        <w:tc>
          <w:tcPr>
            <w:tcW w:w="3936" w:type="dxa"/>
          </w:tcPr>
          <w:p w14:paraId="3FABE7C6" w14:textId="77777777" w:rsidR="00D95492" w:rsidRPr="000F271C" w:rsidRDefault="00000000" w:rsidP="000F271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Relationship</w:t>
            </w:r>
          </w:p>
        </w:tc>
        <w:tc>
          <w:tcPr>
            <w:tcW w:w="5640" w:type="dxa"/>
          </w:tcPr>
          <w:p w14:paraId="40E7703F" w14:textId="77777777" w:rsidR="00D95492" w:rsidRPr="000F271C" w:rsidRDefault="00000000" w:rsidP="000F271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Where used in ContextGuard</w:t>
            </w:r>
          </w:p>
        </w:tc>
      </w:tr>
      <w:tr w:rsidR="00D95492" w:rsidRPr="00B744AF" w14:paraId="0060BEF3" w14:textId="77777777" w:rsidTr="000F271C">
        <w:tc>
          <w:tcPr>
            <w:tcW w:w="3936" w:type="dxa"/>
          </w:tcPr>
          <w:p w14:paraId="21DBA351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Association</w:t>
            </w:r>
          </w:p>
        </w:tc>
        <w:tc>
          <w:tcPr>
            <w:tcW w:w="5640" w:type="dxa"/>
          </w:tcPr>
          <w:p w14:paraId="02152608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Developer–Submit PR; Reviewer–View Verdict; Manager–View Metrics; Administrator–Connect Repository; GitHub–Provide PR Diff; LLM–Generate Review; Test Environment–Execute Code.</w:t>
            </w:r>
          </w:p>
        </w:tc>
      </w:tr>
      <w:tr w:rsidR="00D95492" w:rsidRPr="00B744AF" w14:paraId="7E3DBFC6" w14:textId="77777777" w:rsidTr="000F271C">
        <w:tc>
          <w:tcPr>
            <w:tcW w:w="3936" w:type="dxa"/>
          </w:tcPr>
          <w:p w14:paraId="1A8A330B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&lt;&lt;include&gt;&gt;</w:t>
            </w:r>
          </w:p>
        </w:tc>
        <w:tc>
          <w:tcPr>
            <w:tcW w:w="5640" w:type="dxa"/>
          </w:tcPr>
          <w:p w14:paraId="42D4F166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Submit / Ingest PR includes Perform AI Review; flagged review includes Retrieve Repository Context; retrieval includes Synthesize Verification Tests; verification includes Execute Original Code and Execute Proposed Fix; final verdict includes View Evidence.</w:t>
            </w:r>
          </w:p>
        </w:tc>
      </w:tr>
      <w:tr w:rsidR="00D95492" w:rsidRPr="00B744AF" w14:paraId="6FC3BDCC" w14:textId="77777777" w:rsidTr="000F271C">
        <w:tc>
          <w:tcPr>
            <w:tcW w:w="3936" w:type="dxa"/>
          </w:tcPr>
          <w:p w14:paraId="21F31A73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&lt;&lt;extend&gt;&gt;</w:t>
            </w:r>
          </w:p>
        </w:tc>
        <w:tc>
          <w:tcPr>
            <w:tcW w:w="5640" w:type="dxa"/>
          </w:tcPr>
          <w:p w14:paraId="064A69A6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Override ContextGuard Verdict extends View Evidence-backed Verdict; error/recovery paths such as failed repository access or failed test execution are treated as alternate/exception behaviour rather than mandatory sub-flows.</w:t>
            </w:r>
          </w:p>
        </w:tc>
      </w:tr>
      <w:tr w:rsidR="00D95492" w:rsidRPr="00B744AF" w14:paraId="772FF4F6" w14:textId="77777777" w:rsidTr="000F271C">
        <w:tc>
          <w:tcPr>
            <w:tcW w:w="3936" w:type="dxa"/>
          </w:tcPr>
          <w:p w14:paraId="435539AA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Generalization</w:t>
            </w:r>
          </w:p>
        </w:tc>
        <w:tc>
          <w:tcPr>
            <w:tcW w:w="5640" w:type="dxa"/>
          </w:tcPr>
          <w:p w14:paraId="379200A8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0F271C">
              <w:rPr>
                <w:rFonts w:ascii="Times New Roman" w:hAnsi="Times New Roman" w:cs="Times New Roman"/>
                <w:sz w:val="22"/>
                <w:szCs w:val="24"/>
              </w:rPr>
              <w:t>Developer, Reviewer/Maintainer, Engineering Manager, Repository Administrator, QA/Test Auditor, and Security/Compliance Reviewer are distinct role actors. If a common 'ContextGuard User' actor is desired in StarUML, these roles can be generalized from it.</w:t>
            </w:r>
          </w:p>
        </w:tc>
      </w:tr>
    </w:tbl>
    <w:p w14:paraId="1A8DDF1F" w14:textId="77777777" w:rsidR="000F271C" w:rsidRDefault="000F271C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</w:p>
    <w:p w14:paraId="05D56999" w14:textId="53DE847F" w:rsidR="00D95492" w:rsidRPr="00B744AF" w:rsidRDefault="00000000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t>B.5 Detailed Use Case Descriptions</w:t>
      </w:r>
    </w:p>
    <w:p w14:paraId="6740B92B" w14:textId="4FB559B7" w:rsidR="00D95492" w:rsidRPr="000F271C" w:rsidRDefault="00000000" w:rsidP="000F271C">
      <w:pPr>
        <w:pStyle w:val="Heading3"/>
        <w:spacing w:before="0" w:line="240" w:lineRule="auto"/>
        <w:rPr>
          <w:rFonts w:ascii="Times New Roman" w:hAnsi="Times New Roman" w:cs="Times New Roman"/>
          <w:color w:val="auto"/>
          <w:sz w:val="22"/>
        </w:rPr>
      </w:pPr>
      <w:r w:rsidRPr="000F271C">
        <w:rPr>
          <w:rFonts w:ascii="Times New Roman" w:hAnsi="Times New Roman" w:cs="Times New Roman"/>
          <w:color w:val="auto"/>
          <w:sz w:val="22"/>
        </w:rPr>
        <w:t>UC-01 - Submit / Ingest Pull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3"/>
        <w:gridCol w:w="5777"/>
      </w:tblGrid>
      <w:tr w:rsidR="00D95492" w:rsidRPr="000F271C" w14:paraId="3043EF05" w14:textId="77777777" w:rsidTr="000F271C">
        <w:tc>
          <w:tcPr>
            <w:tcW w:w="3652" w:type="dxa"/>
          </w:tcPr>
          <w:p w14:paraId="390C955E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Primary Actor</w:t>
            </w:r>
          </w:p>
        </w:tc>
        <w:tc>
          <w:tcPr>
            <w:tcW w:w="5924" w:type="dxa"/>
          </w:tcPr>
          <w:p w14:paraId="32CAFC75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Developer (PR Author)</w:t>
            </w:r>
          </w:p>
        </w:tc>
      </w:tr>
      <w:tr w:rsidR="00D95492" w:rsidRPr="000F271C" w14:paraId="09EC7526" w14:textId="77777777" w:rsidTr="000F271C">
        <w:tc>
          <w:tcPr>
            <w:tcW w:w="3652" w:type="dxa"/>
          </w:tcPr>
          <w:p w14:paraId="3935567A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Secondary Actor(s)</w:t>
            </w:r>
          </w:p>
        </w:tc>
        <w:tc>
          <w:tcPr>
            <w:tcW w:w="5924" w:type="dxa"/>
          </w:tcPr>
          <w:p w14:paraId="4E4360FC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GitHub</w:t>
            </w:r>
          </w:p>
        </w:tc>
      </w:tr>
      <w:tr w:rsidR="00D95492" w:rsidRPr="000F271C" w14:paraId="5B8F903A" w14:textId="77777777" w:rsidTr="000F271C">
        <w:tc>
          <w:tcPr>
            <w:tcW w:w="3652" w:type="dxa"/>
          </w:tcPr>
          <w:p w14:paraId="4F56DEDD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Precondition</w:t>
            </w:r>
          </w:p>
        </w:tc>
        <w:tc>
          <w:tcPr>
            <w:tcW w:w="5924" w:type="dxa"/>
          </w:tcPr>
          <w:p w14:paraId="52B096A1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Developer has a valid GitHub pull-request link and the repository is connected to ContextGuard.</w:t>
            </w:r>
          </w:p>
        </w:tc>
      </w:tr>
      <w:tr w:rsidR="00D95492" w:rsidRPr="000F271C" w14:paraId="6F5025EC" w14:textId="77777777" w:rsidTr="000F271C">
        <w:tc>
          <w:tcPr>
            <w:tcW w:w="3652" w:type="dxa"/>
          </w:tcPr>
          <w:p w14:paraId="2D9CF6EF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Main Flow</w:t>
            </w:r>
          </w:p>
        </w:tc>
        <w:tc>
          <w:tcPr>
            <w:tcW w:w="5924" w:type="dxa"/>
          </w:tcPr>
          <w:p w14:paraId="79B9FDF2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1. Developer submits the PR link.</w:t>
            </w:r>
            <w:r w:rsidRPr="000F271C">
              <w:rPr>
                <w:rFonts w:ascii="Times New Roman" w:hAnsi="Times New Roman" w:cs="Times New Roman"/>
                <w:sz w:val="22"/>
              </w:rPr>
              <w:br/>
              <w:t>2. System validates the link and repository connection.</w:t>
            </w:r>
            <w:r w:rsidRPr="000F271C">
              <w:rPr>
                <w:rFonts w:ascii="Times New Roman" w:hAnsi="Times New Roman" w:cs="Times New Roman"/>
                <w:sz w:val="22"/>
              </w:rPr>
              <w:br/>
              <w:t>3. System requests the PR diff, linked issue/description, and repository metadata from GitHub.</w:t>
            </w:r>
            <w:r w:rsidRPr="000F271C">
              <w:rPr>
                <w:rFonts w:ascii="Times New Roman" w:hAnsi="Times New Roman" w:cs="Times New Roman"/>
                <w:sz w:val="22"/>
              </w:rPr>
              <w:br/>
              <w:t>4. System stores the intake information and starts the AI review workflow.</w:t>
            </w:r>
          </w:p>
        </w:tc>
      </w:tr>
      <w:tr w:rsidR="00D95492" w:rsidRPr="000F271C" w14:paraId="6F62C38E" w14:textId="77777777" w:rsidTr="000F271C">
        <w:tc>
          <w:tcPr>
            <w:tcW w:w="3652" w:type="dxa"/>
          </w:tcPr>
          <w:p w14:paraId="70CBB60F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Include / Extend</w:t>
            </w:r>
          </w:p>
        </w:tc>
        <w:tc>
          <w:tcPr>
            <w:tcW w:w="5924" w:type="dxa"/>
          </w:tcPr>
          <w:p w14:paraId="521449DF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&lt;&lt;include&gt;&gt; Perform AI Review</w:t>
            </w:r>
          </w:p>
        </w:tc>
      </w:tr>
      <w:tr w:rsidR="00D95492" w:rsidRPr="000F271C" w14:paraId="3276EB91" w14:textId="77777777" w:rsidTr="000F271C">
        <w:tc>
          <w:tcPr>
            <w:tcW w:w="3652" w:type="dxa"/>
          </w:tcPr>
          <w:p w14:paraId="3AF50CBB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Exception Flow</w:t>
            </w:r>
          </w:p>
        </w:tc>
        <w:tc>
          <w:tcPr>
            <w:tcW w:w="5924" w:type="dxa"/>
          </w:tcPr>
          <w:p w14:paraId="65F63C5F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E1: Invalid or inaccessible PR → system displays an error and does not start verification. E2: GitHub API unavailable → system retries or marks the run as pending and notifies the user.</w:t>
            </w:r>
          </w:p>
        </w:tc>
      </w:tr>
      <w:tr w:rsidR="00D95492" w:rsidRPr="000F271C" w14:paraId="112E804D" w14:textId="77777777" w:rsidTr="000F271C">
        <w:tc>
          <w:tcPr>
            <w:tcW w:w="3652" w:type="dxa"/>
          </w:tcPr>
          <w:p w14:paraId="1737F876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Postcondition</w:t>
            </w:r>
          </w:p>
        </w:tc>
        <w:tc>
          <w:tcPr>
            <w:tcW w:w="5924" w:type="dxa"/>
          </w:tcPr>
          <w:p w14:paraId="59439817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The PR is accepted for review and an initial AI review run is created.</w:t>
            </w:r>
          </w:p>
        </w:tc>
      </w:tr>
    </w:tbl>
    <w:p w14:paraId="341E38F8" w14:textId="77777777" w:rsidR="000F271C" w:rsidRDefault="000F271C" w:rsidP="000F271C">
      <w:pPr>
        <w:pStyle w:val="Heading3"/>
        <w:spacing w:before="0" w:line="240" w:lineRule="auto"/>
        <w:rPr>
          <w:rFonts w:ascii="Times New Roman" w:hAnsi="Times New Roman" w:cs="Times New Roman"/>
          <w:color w:val="auto"/>
          <w:sz w:val="22"/>
        </w:rPr>
      </w:pPr>
    </w:p>
    <w:p w14:paraId="3FFCCA90" w14:textId="5189F238" w:rsidR="00D95492" w:rsidRPr="000F271C" w:rsidRDefault="00000000" w:rsidP="000F271C">
      <w:pPr>
        <w:pStyle w:val="Heading3"/>
        <w:spacing w:before="0" w:line="240" w:lineRule="auto"/>
        <w:rPr>
          <w:rFonts w:ascii="Times New Roman" w:hAnsi="Times New Roman" w:cs="Times New Roman"/>
          <w:color w:val="auto"/>
          <w:sz w:val="22"/>
        </w:rPr>
      </w:pPr>
      <w:r w:rsidRPr="000F271C">
        <w:rPr>
          <w:rFonts w:ascii="Times New Roman" w:hAnsi="Times New Roman" w:cs="Times New Roman"/>
          <w:color w:val="auto"/>
          <w:sz w:val="22"/>
        </w:rPr>
        <w:t>UC-02 - Verify AI Verdict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1"/>
        <w:gridCol w:w="5779"/>
      </w:tblGrid>
      <w:tr w:rsidR="00D95492" w:rsidRPr="000F271C" w14:paraId="55129A54" w14:textId="77777777" w:rsidTr="000F271C">
        <w:tc>
          <w:tcPr>
            <w:tcW w:w="3652" w:type="dxa"/>
          </w:tcPr>
          <w:p w14:paraId="5FF3BFD1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Primary Actor</w:t>
            </w:r>
          </w:p>
        </w:tc>
        <w:tc>
          <w:tcPr>
            <w:tcW w:w="5924" w:type="dxa"/>
          </w:tcPr>
          <w:p w14:paraId="25129609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Reviewer / Maintainer</w:t>
            </w:r>
          </w:p>
        </w:tc>
      </w:tr>
      <w:tr w:rsidR="00D95492" w:rsidRPr="000F271C" w14:paraId="795D5381" w14:textId="77777777" w:rsidTr="000F271C">
        <w:tc>
          <w:tcPr>
            <w:tcW w:w="3652" w:type="dxa"/>
          </w:tcPr>
          <w:p w14:paraId="45B77829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Secondary Actor(s)</w:t>
            </w:r>
          </w:p>
        </w:tc>
        <w:tc>
          <w:tcPr>
            <w:tcW w:w="5924" w:type="dxa"/>
          </w:tcPr>
          <w:p w14:paraId="2A898919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LLM Service; Test / Code Execution Environment</w:t>
            </w:r>
          </w:p>
        </w:tc>
      </w:tr>
      <w:tr w:rsidR="00D95492" w:rsidRPr="000F271C" w14:paraId="5577C4E5" w14:textId="77777777" w:rsidTr="000F271C">
        <w:tc>
          <w:tcPr>
            <w:tcW w:w="3652" w:type="dxa"/>
          </w:tcPr>
          <w:p w14:paraId="0C596A63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Precondition</w:t>
            </w:r>
          </w:p>
        </w:tc>
        <w:tc>
          <w:tcPr>
            <w:tcW w:w="5924" w:type="dxa"/>
          </w:tcPr>
          <w:p w14:paraId="5D530871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An AI review has flagged a PR as non-compliant and a proposed fix is available.</w:t>
            </w:r>
          </w:p>
        </w:tc>
      </w:tr>
      <w:tr w:rsidR="00D95492" w:rsidRPr="000F271C" w14:paraId="70397630" w14:textId="77777777" w:rsidTr="000F271C">
        <w:tc>
          <w:tcPr>
            <w:tcW w:w="3652" w:type="dxa"/>
          </w:tcPr>
          <w:p w14:paraId="6EC969F8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Main Flow</w:t>
            </w:r>
          </w:p>
        </w:tc>
        <w:tc>
          <w:tcPr>
            <w:tcW w:w="5924" w:type="dxa"/>
          </w:tcPr>
          <w:p w14:paraId="3FF334B2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1. System retrieves relevant repository functions, tests, and discussion.</w:t>
            </w:r>
            <w:r w:rsidRPr="000F271C">
              <w:rPr>
                <w:rFonts w:ascii="Times New Roman" w:hAnsi="Times New Roman" w:cs="Times New Roman"/>
                <w:sz w:val="22"/>
              </w:rPr>
              <w:br/>
            </w:r>
            <w:r w:rsidRPr="000F271C">
              <w:rPr>
                <w:rFonts w:ascii="Times New Roman" w:hAnsi="Times New Roman" w:cs="Times New Roman"/>
                <w:sz w:val="22"/>
              </w:rPr>
              <w:lastRenderedPageBreak/>
              <w:t>2. System synthesises verification tests grounded in retrieved context.</w:t>
            </w:r>
            <w:r w:rsidRPr="000F271C">
              <w:rPr>
                <w:rFonts w:ascii="Times New Roman" w:hAnsi="Times New Roman" w:cs="Times New Roman"/>
                <w:sz w:val="22"/>
              </w:rPr>
              <w:br/>
              <w:t>3. System executes the original code against the tests.</w:t>
            </w:r>
            <w:r w:rsidRPr="000F271C">
              <w:rPr>
                <w:rFonts w:ascii="Times New Roman" w:hAnsi="Times New Roman" w:cs="Times New Roman"/>
                <w:sz w:val="22"/>
              </w:rPr>
              <w:br/>
              <w:t>4. System executes the proposed fix against the same tests.</w:t>
            </w:r>
            <w:r w:rsidRPr="000F271C">
              <w:rPr>
                <w:rFonts w:ascii="Times New Roman" w:hAnsi="Times New Roman" w:cs="Times New Roman"/>
                <w:sz w:val="22"/>
              </w:rPr>
              <w:br/>
              <w:t>5. System compares the outcomes and determines whether the original flag is confirmed or corrected.</w:t>
            </w:r>
            <w:r w:rsidRPr="000F271C">
              <w:rPr>
                <w:rFonts w:ascii="Times New Roman" w:hAnsi="Times New Roman" w:cs="Times New Roman"/>
                <w:sz w:val="22"/>
              </w:rPr>
              <w:br/>
              <w:t>6. System records the final verdict with evidence and exposes it to the developer/reviewer.</w:t>
            </w:r>
          </w:p>
        </w:tc>
      </w:tr>
      <w:tr w:rsidR="00D95492" w:rsidRPr="000F271C" w14:paraId="395AB77E" w14:textId="77777777" w:rsidTr="000F271C">
        <w:tc>
          <w:tcPr>
            <w:tcW w:w="3652" w:type="dxa"/>
          </w:tcPr>
          <w:p w14:paraId="6778145C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lastRenderedPageBreak/>
              <w:t>Include / Extend</w:t>
            </w:r>
          </w:p>
        </w:tc>
        <w:tc>
          <w:tcPr>
            <w:tcW w:w="5924" w:type="dxa"/>
          </w:tcPr>
          <w:p w14:paraId="04B1F042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&lt;&lt;include&gt;&gt; Retrieve Repository Context; &lt;&lt;include&gt;&gt; Synthesize Verification Tests; &lt;&lt;include&gt;&gt; Execute Original Code; &lt;&lt;include&gt;&gt; Execute Proposed Fix</w:t>
            </w:r>
          </w:p>
        </w:tc>
      </w:tr>
      <w:tr w:rsidR="00D95492" w:rsidRPr="000F271C" w14:paraId="76E305AC" w14:textId="77777777" w:rsidTr="000F271C">
        <w:tc>
          <w:tcPr>
            <w:tcW w:w="3652" w:type="dxa"/>
          </w:tcPr>
          <w:p w14:paraId="683E3A5B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Exception Flow</w:t>
            </w:r>
          </w:p>
        </w:tc>
        <w:tc>
          <w:tcPr>
            <w:tcW w:w="5924" w:type="dxa"/>
          </w:tcPr>
          <w:p w14:paraId="3651B03E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E1: No sufficiently relevant context → system marks evidence as insufficient and requests reviewer attention. E2: Test execution fails unexpectedly → verification run is marked inconclusive rather than silently confirming the verdict. E3: Both versions behave identically → the non-compliance flag is corrected as a likely false positive.</w:t>
            </w:r>
          </w:p>
        </w:tc>
      </w:tr>
      <w:tr w:rsidR="00D95492" w:rsidRPr="000F271C" w14:paraId="2EC4A17E" w14:textId="77777777" w:rsidTr="000F271C">
        <w:tc>
          <w:tcPr>
            <w:tcW w:w="3652" w:type="dxa"/>
          </w:tcPr>
          <w:p w14:paraId="7E5D9ECD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Postcondition</w:t>
            </w:r>
          </w:p>
        </w:tc>
        <w:tc>
          <w:tcPr>
            <w:tcW w:w="5924" w:type="dxa"/>
          </w:tcPr>
          <w:p w14:paraId="68A22079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A confirmed or corrected evidence-backed verdict is recorded.</w:t>
            </w:r>
          </w:p>
        </w:tc>
      </w:tr>
    </w:tbl>
    <w:p w14:paraId="68DA7448" w14:textId="77777777" w:rsidR="000F271C" w:rsidRDefault="000F271C" w:rsidP="000F271C">
      <w:pPr>
        <w:pStyle w:val="Heading3"/>
        <w:spacing w:before="0" w:line="240" w:lineRule="auto"/>
        <w:rPr>
          <w:rFonts w:ascii="Times New Roman" w:hAnsi="Times New Roman" w:cs="Times New Roman"/>
          <w:color w:val="auto"/>
          <w:sz w:val="22"/>
        </w:rPr>
      </w:pPr>
    </w:p>
    <w:p w14:paraId="487428F4" w14:textId="067C47C8" w:rsidR="00D95492" w:rsidRPr="000F271C" w:rsidRDefault="00000000" w:rsidP="000F271C">
      <w:pPr>
        <w:pStyle w:val="Heading3"/>
        <w:spacing w:before="0" w:line="240" w:lineRule="auto"/>
        <w:rPr>
          <w:rFonts w:ascii="Times New Roman" w:hAnsi="Times New Roman" w:cs="Times New Roman"/>
          <w:color w:val="auto"/>
          <w:sz w:val="22"/>
        </w:rPr>
      </w:pPr>
      <w:r w:rsidRPr="000F271C">
        <w:rPr>
          <w:rFonts w:ascii="Times New Roman" w:hAnsi="Times New Roman" w:cs="Times New Roman"/>
          <w:color w:val="auto"/>
          <w:sz w:val="22"/>
        </w:rPr>
        <w:t>UC-03 - View Evidence-backed Verdict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8"/>
        <w:gridCol w:w="5782"/>
      </w:tblGrid>
      <w:tr w:rsidR="00D95492" w:rsidRPr="000F271C" w14:paraId="60C68449" w14:textId="77777777" w:rsidTr="000F271C">
        <w:tc>
          <w:tcPr>
            <w:tcW w:w="3652" w:type="dxa"/>
          </w:tcPr>
          <w:p w14:paraId="2B53EBBD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Primary Actor</w:t>
            </w:r>
          </w:p>
        </w:tc>
        <w:tc>
          <w:tcPr>
            <w:tcW w:w="5924" w:type="dxa"/>
          </w:tcPr>
          <w:p w14:paraId="4D8775FF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Developer (PR Author) / Reviewer</w:t>
            </w:r>
          </w:p>
        </w:tc>
      </w:tr>
      <w:tr w:rsidR="00D95492" w:rsidRPr="000F271C" w14:paraId="36CC3F4C" w14:textId="77777777" w:rsidTr="000F271C">
        <w:tc>
          <w:tcPr>
            <w:tcW w:w="3652" w:type="dxa"/>
          </w:tcPr>
          <w:p w14:paraId="3ACDDDC1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Secondary Actor(s)</w:t>
            </w:r>
          </w:p>
        </w:tc>
        <w:tc>
          <w:tcPr>
            <w:tcW w:w="5924" w:type="dxa"/>
          </w:tcPr>
          <w:p w14:paraId="06C10AE9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System</w:t>
            </w:r>
          </w:p>
        </w:tc>
      </w:tr>
      <w:tr w:rsidR="00D95492" w:rsidRPr="000F271C" w14:paraId="238841FA" w14:textId="77777777" w:rsidTr="000F271C">
        <w:tc>
          <w:tcPr>
            <w:tcW w:w="3652" w:type="dxa"/>
          </w:tcPr>
          <w:p w14:paraId="54A5185B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Precondition</w:t>
            </w:r>
          </w:p>
        </w:tc>
        <w:tc>
          <w:tcPr>
            <w:tcW w:w="5924" w:type="dxa"/>
          </w:tcPr>
          <w:p w14:paraId="5CA43B6A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A final or unverified verdict has been recorded for the PR.</w:t>
            </w:r>
          </w:p>
        </w:tc>
      </w:tr>
      <w:tr w:rsidR="00D95492" w:rsidRPr="000F271C" w14:paraId="34153993" w14:textId="77777777" w:rsidTr="000F271C">
        <w:tc>
          <w:tcPr>
            <w:tcW w:w="3652" w:type="dxa"/>
          </w:tcPr>
          <w:p w14:paraId="3D57DFF3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Main Flow</w:t>
            </w:r>
          </w:p>
        </w:tc>
        <w:tc>
          <w:tcPr>
            <w:tcW w:w="5924" w:type="dxa"/>
          </w:tcPr>
          <w:p w14:paraId="6F3735BB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1. Actor opens the PR result.</w:t>
            </w:r>
            <w:r w:rsidRPr="000F271C">
              <w:rPr>
                <w:rFonts w:ascii="Times New Roman" w:hAnsi="Times New Roman" w:cs="Times New Roman"/>
                <w:sz w:val="22"/>
              </w:rPr>
              <w:br/>
              <w:t>2. System displays the original verdict and final verdict.</w:t>
            </w:r>
            <w:r w:rsidRPr="000F271C">
              <w:rPr>
                <w:rFonts w:ascii="Times New Roman" w:hAnsi="Times New Roman" w:cs="Times New Roman"/>
                <w:sz w:val="22"/>
              </w:rPr>
              <w:br/>
              <w:t>3. System displays generated tests and retrieved evidence.</w:t>
            </w:r>
            <w:r w:rsidRPr="000F271C">
              <w:rPr>
                <w:rFonts w:ascii="Times New Roman" w:hAnsi="Times New Roman" w:cs="Times New Roman"/>
                <w:sz w:val="22"/>
              </w:rPr>
              <w:br/>
              <w:t>4. System identifies whether the verdict was confirmed, corrected, or left unverified.</w:t>
            </w:r>
            <w:r w:rsidRPr="000F271C">
              <w:rPr>
                <w:rFonts w:ascii="Times New Roman" w:hAnsi="Times New Roman" w:cs="Times New Roman"/>
                <w:sz w:val="22"/>
              </w:rPr>
              <w:br/>
              <w:t>5. Actor uses the evidence to decide the next action.</w:t>
            </w:r>
          </w:p>
        </w:tc>
      </w:tr>
      <w:tr w:rsidR="00D95492" w:rsidRPr="000F271C" w14:paraId="479C165D" w14:textId="77777777" w:rsidTr="000F271C">
        <w:tc>
          <w:tcPr>
            <w:tcW w:w="3652" w:type="dxa"/>
          </w:tcPr>
          <w:p w14:paraId="2D4E92F2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Include / Extend</w:t>
            </w:r>
          </w:p>
        </w:tc>
        <w:tc>
          <w:tcPr>
            <w:tcW w:w="5924" w:type="dxa"/>
          </w:tcPr>
          <w:p w14:paraId="3A681FE3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&lt;&lt;include&gt;&gt; View Generated Verification Tests; &lt;&lt;include&gt;&gt; View Retrieved Evidence</w:t>
            </w:r>
          </w:p>
        </w:tc>
      </w:tr>
      <w:tr w:rsidR="00D95492" w:rsidRPr="000F271C" w14:paraId="70031484" w14:textId="77777777" w:rsidTr="000F271C">
        <w:tc>
          <w:tcPr>
            <w:tcW w:w="3652" w:type="dxa"/>
          </w:tcPr>
          <w:p w14:paraId="4A12D1E4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Exception Flow</w:t>
            </w:r>
          </w:p>
        </w:tc>
        <w:tc>
          <w:tcPr>
            <w:tcW w:w="5924" w:type="dxa"/>
          </w:tcPr>
          <w:p w14:paraId="4F0AE514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E1: Evidence is incomplete → system clearly marks the result as incomplete/unverified instead of hiding missing evidence.</w:t>
            </w:r>
          </w:p>
        </w:tc>
      </w:tr>
      <w:tr w:rsidR="00D95492" w:rsidRPr="000F271C" w14:paraId="48D4F22F" w14:textId="77777777" w:rsidTr="000F271C">
        <w:tc>
          <w:tcPr>
            <w:tcW w:w="3652" w:type="dxa"/>
          </w:tcPr>
          <w:p w14:paraId="41370D81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Postcondition</w:t>
            </w:r>
          </w:p>
        </w:tc>
        <w:tc>
          <w:tcPr>
            <w:tcW w:w="5924" w:type="dxa"/>
          </w:tcPr>
          <w:p w14:paraId="780DE9F2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The actor can understand the reason and evidence behind the automated decision.</w:t>
            </w:r>
          </w:p>
        </w:tc>
      </w:tr>
    </w:tbl>
    <w:p w14:paraId="213A78BA" w14:textId="77777777" w:rsidR="000F271C" w:rsidRDefault="000F271C" w:rsidP="000F271C">
      <w:pPr>
        <w:pStyle w:val="Heading3"/>
        <w:spacing w:before="0" w:line="240" w:lineRule="auto"/>
        <w:rPr>
          <w:rFonts w:ascii="Times New Roman" w:hAnsi="Times New Roman" w:cs="Times New Roman"/>
          <w:color w:val="auto"/>
          <w:sz w:val="22"/>
        </w:rPr>
      </w:pPr>
    </w:p>
    <w:p w14:paraId="2C5BC5EC" w14:textId="1FABE9F1" w:rsidR="00D95492" w:rsidRPr="000F271C" w:rsidRDefault="00000000" w:rsidP="000F271C">
      <w:pPr>
        <w:pStyle w:val="Heading3"/>
        <w:spacing w:before="0" w:line="240" w:lineRule="auto"/>
        <w:rPr>
          <w:rFonts w:ascii="Times New Roman" w:hAnsi="Times New Roman" w:cs="Times New Roman"/>
          <w:color w:val="auto"/>
          <w:sz w:val="22"/>
        </w:rPr>
      </w:pPr>
      <w:r w:rsidRPr="000F271C">
        <w:rPr>
          <w:rFonts w:ascii="Times New Roman" w:hAnsi="Times New Roman" w:cs="Times New Roman"/>
          <w:color w:val="auto"/>
          <w:sz w:val="22"/>
        </w:rPr>
        <w:t>UC-04 - Connect GitHub Repository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2"/>
        <w:gridCol w:w="5778"/>
      </w:tblGrid>
      <w:tr w:rsidR="00D95492" w:rsidRPr="000F271C" w14:paraId="64B77DD6" w14:textId="77777777" w:rsidTr="000F271C">
        <w:tc>
          <w:tcPr>
            <w:tcW w:w="3652" w:type="dxa"/>
          </w:tcPr>
          <w:p w14:paraId="57C4C833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Primary Actor</w:t>
            </w:r>
          </w:p>
        </w:tc>
        <w:tc>
          <w:tcPr>
            <w:tcW w:w="5924" w:type="dxa"/>
          </w:tcPr>
          <w:p w14:paraId="334121B9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Repository Administrator</w:t>
            </w:r>
          </w:p>
        </w:tc>
      </w:tr>
      <w:tr w:rsidR="00D95492" w:rsidRPr="000F271C" w14:paraId="5EC04AB6" w14:textId="77777777" w:rsidTr="000F271C">
        <w:tc>
          <w:tcPr>
            <w:tcW w:w="3652" w:type="dxa"/>
          </w:tcPr>
          <w:p w14:paraId="6E636D74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Secondary Actor(s)</w:t>
            </w:r>
          </w:p>
        </w:tc>
        <w:tc>
          <w:tcPr>
            <w:tcW w:w="5924" w:type="dxa"/>
          </w:tcPr>
          <w:p w14:paraId="776AFEDD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GitHub</w:t>
            </w:r>
          </w:p>
        </w:tc>
      </w:tr>
      <w:tr w:rsidR="00D95492" w:rsidRPr="000F271C" w14:paraId="2D327E2F" w14:textId="77777777" w:rsidTr="000F271C">
        <w:tc>
          <w:tcPr>
            <w:tcW w:w="3652" w:type="dxa"/>
          </w:tcPr>
          <w:p w14:paraId="11FF0DA6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Precondition</w:t>
            </w:r>
          </w:p>
        </w:tc>
        <w:tc>
          <w:tcPr>
            <w:tcW w:w="5924" w:type="dxa"/>
          </w:tcPr>
          <w:p w14:paraId="00BB5181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Administrator is authenticated and has permission to authorize the repository.</w:t>
            </w:r>
          </w:p>
        </w:tc>
      </w:tr>
      <w:tr w:rsidR="00D95492" w:rsidRPr="000F271C" w14:paraId="7570B25F" w14:textId="77777777" w:rsidTr="000F271C">
        <w:tc>
          <w:tcPr>
            <w:tcW w:w="3652" w:type="dxa"/>
          </w:tcPr>
          <w:p w14:paraId="051F8D06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Main Flow</w:t>
            </w:r>
          </w:p>
        </w:tc>
        <w:tc>
          <w:tcPr>
            <w:tcW w:w="5924" w:type="dxa"/>
          </w:tcPr>
          <w:p w14:paraId="2671C3C9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1. Administrator selects Connect Repository.</w:t>
            </w:r>
            <w:r w:rsidRPr="000F271C">
              <w:rPr>
                <w:rFonts w:ascii="Times New Roman" w:hAnsi="Times New Roman" w:cs="Times New Roman"/>
                <w:sz w:val="22"/>
              </w:rPr>
              <w:br/>
              <w:t>2. System requests GitHub authorization.</w:t>
            </w:r>
            <w:r w:rsidRPr="000F271C">
              <w:rPr>
                <w:rFonts w:ascii="Times New Roman" w:hAnsi="Times New Roman" w:cs="Times New Roman"/>
                <w:sz w:val="22"/>
              </w:rPr>
              <w:br/>
              <w:t>3. GitHub grants read access.</w:t>
            </w:r>
            <w:r w:rsidRPr="000F271C">
              <w:rPr>
                <w:rFonts w:ascii="Times New Roman" w:hAnsi="Times New Roman" w:cs="Times New Roman"/>
                <w:sz w:val="22"/>
              </w:rPr>
              <w:br/>
              <w:t>4. System records the connected repository and approved scope.</w:t>
            </w:r>
            <w:r w:rsidRPr="000F271C">
              <w:rPr>
                <w:rFonts w:ascii="Times New Roman" w:hAnsi="Times New Roman" w:cs="Times New Roman"/>
                <w:sz w:val="22"/>
              </w:rPr>
              <w:br/>
              <w:t>5. Administrator confirms or adjusts retrieval permissions.</w:t>
            </w:r>
          </w:p>
        </w:tc>
      </w:tr>
      <w:tr w:rsidR="00D95492" w:rsidRPr="000F271C" w14:paraId="145032FE" w14:textId="77777777" w:rsidTr="000F271C">
        <w:tc>
          <w:tcPr>
            <w:tcW w:w="3652" w:type="dxa"/>
          </w:tcPr>
          <w:p w14:paraId="7F77DF7B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Include / Extend</w:t>
            </w:r>
          </w:p>
        </w:tc>
        <w:tc>
          <w:tcPr>
            <w:tcW w:w="5924" w:type="dxa"/>
          </w:tcPr>
          <w:p w14:paraId="34C568BF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&lt;&lt;include&gt;&gt; Configure Approved Retrieval Scope</w:t>
            </w:r>
          </w:p>
        </w:tc>
      </w:tr>
      <w:tr w:rsidR="00D95492" w:rsidRPr="000F271C" w14:paraId="76DE4B34" w14:textId="77777777" w:rsidTr="000F271C">
        <w:tc>
          <w:tcPr>
            <w:tcW w:w="3652" w:type="dxa"/>
          </w:tcPr>
          <w:p w14:paraId="63C0F850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lastRenderedPageBreak/>
              <w:t>Exception Flow</w:t>
            </w:r>
          </w:p>
        </w:tc>
        <w:tc>
          <w:tcPr>
            <w:tcW w:w="5924" w:type="dxa"/>
          </w:tcPr>
          <w:p w14:paraId="7D02FE2F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E1: Authorization denied → repository remains disconnected. E2: Repository is outside the approved organisation/scope → system rejects the connection.</w:t>
            </w:r>
          </w:p>
        </w:tc>
      </w:tr>
      <w:tr w:rsidR="00D95492" w:rsidRPr="000F271C" w14:paraId="7AF39D36" w14:textId="77777777" w:rsidTr="000F271C">
        <w:tc>
          <w:tcPr>
            <w:tcW w:w="3652" w:type="dxa"/>
          </w:tcPr>
          <w:p w14:paraId="48F80D17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Postcondition</w:t>
            </w:r>
          </w:p>
        </w:tc>
        <w:tc>
          <w:tcPr>
            <w:tcW w:w="5924" w:type="dxa"/>
          </w:tcPr>
          <w:p w14:paraId="6F1B074A" w14:textId="77777777" w:rsidR="00D95492" w:rsidRPr="000F271C" w:rsidRDefault="00000000" w:rsidP="000F271C">
            <w:pPr>
              <w:rPr>
                <w:rFonts w:ascii="Times New Roman" w:hAnsi="Times New Roman" w:cs="Times New Roman"/>
                <w:sz w:val="22"/>
              </w:rPr>
            </w:pPr>
            <w:r w:rsidRPr="000F271C">
              <w:rPr>
                <w:rFonts w:ascii="Times New Roman" w:hAnsi="Times New Roman" w:cs="Times New Roman"/>
                <w:sz w:val="22"/>
              </w:rPr>
              <w:t>The repository is connected with a recorded access scope.</w:t>
            </w:r>
          </w:p>
        </w:tc>
      </w:tr>
    </w:tbl>
    <w:p w14:paraId="49FE476F" w14:textId="77777777" w:rsidR="000F271C" w:rsidRDefault="000F271C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</w:p>
    <w:p w14:paraId="6EE32038" w14:textId="5B36378F" w:rsidR="00D95492" w:rsidRPr="00B744AF" w:rsidRDefault="00000000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t>B.6 Traceability to Experiments 1 and 2</w:t>
      </w:r>
    </w:p>
    <w:p w14:paraId="1A57EB13" w14:textId="75D3D9C8" w:rsidR="00D95492" w:rsidRPr="000F271C" w:rsidRDefault="00000000" w:rsidP="000F271C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 xml:space="preserve">The use cases are directly traceable to the earlier requirement work. Experiment 1 defines the functional flows: PR ingestion, automated LLM review, repository-context retrieval, test synthesis, fix-guided verification, explainable output, repository connection, and evaluation dashboard. Experiment 2 adds quality constraints such as verification turnaround, retrieval security, availability, auditability, access control, and recoverability. The use-case model therefore focuses on externally observable goals while keeping those NFRs as constraints/acceptance criteria. </w:t>
      </w:r>
    </w:p>
    <w:p w14:paraId="39E1EC94" w14:textId="77777777" w:rsidR="00D95492" w:rsidRPr="00B744AF" w:rsidRDefault="00000000" w:rsidP="000F271C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t>B.7 Versioning the Requirement Document</w:t>
      </w:r>
    </w:p>
    <w:p w14:paraId="2B3DB7D8" w14:textId="77777777" w:rsidR="00D95492" w:rsidRPr="00B744AF" w:rsidRDefault="00000000" w:rsidP="000F271C">
      <w:pPr>
        <w:spacing w:line="240" w:lineRule="auto"/>
        <w:rPr>
          <w:rFonts w:ascii="Times New Roman" w:hAnsi="Times New Roman" w:cs="Times New Roman"/>
        </w:rPr>
      </w:pPr>
      <w:r w:rsidRPr="000F271C">
        <w:rPr>
          <w:rFonts w:ascii="Times New Roman" w:hAnsi="Times New Roman" w:cs="Times New Roman"/>
          <w:sz w:val="22"/>
          <w:szCs w:val="24"/>
        </w:rPr>
        <w:t>This document represents Version 1.0 of the ContextGuard use-case model. As the prototype evolves, new actors, use cases, alternative flows, and relationships may be added in later versions (V1.1, V1.2, …). Superseded versions should be retained for traceability</w:t>
      </w:r>
      <w:r w:rsidRPr="00B744AF">
        <w:rPr>
          <w:rFonts w:ascii="Times New Roman" w:hAnsi="Times New Roman" w:cs="Times New Roman"/>
        </w:rPr>
        <w:t>.</w:t>
      </w:r>
    </w:p>
    <w:p w14:paraId="2189C4B3" w14:textId="77777777" w:rsidR="000F271C" w:rsidRDefault="000F271C" w:rsidP="000F271C">
      <w:pPr>
        <w:pStyle w:val="Heading1"/>
        <w:spacing w:before="0" w:line="240" w:lineRule="auto"/>
        <w:rPr>
          <w:rFonts w:ascii="Times New Roman" w:hAnsi="Times New Roman" w:cs="Times New Roman"/>
          <w:color w:val="auto"/>
        </w:rPr>
      </w:pPr>
    </w:p>
    <w:p w14:paraId="79C29748" w14:textId="3B074909" w:rsidR="00D95492" w:rsidRPr="00B744AF" w:rsidRDefault="00000000" w:rsidP="000F271C">
      <w:pPr>
        <w:pStyle w:val="Heading1"/>
        <w:spacing w:before="0" w:line="240" w:lineRule="auto"/>
        <w:rPr>
          <w:rFonts w:ascii="Times New Roman" w:hAnsi="Times New Roman" w:cs="Times New Roman"/>
          <w:color w:val="auto"/>
        </w:rPr>
      </w:pPr>
      <w:r w:rsidRPr="00B744AF">
        <w:rPr>
          <w:rFonts w:ascii="Times New Roman" w:hAnsi="Times New Roman" w:cs="Times New Roman"/>
          <w:color w:val="auto"/>
        </w:rPr>
        <w:t>Conclusion</w:t>
      </w:r>
    </w:p>
    <w:p w14:paraId="39329FBD" w14:textId="5B56BA3A" w:rsidR="00D95492" w:rsidRDefault="00000000" w:rsidP="000F271C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F271C">
        <w:rPr>
          <w:rFonts w:ascii="Times New Roman" w:hAnsi="Times New Roman" w:cs="Times New Roman"/>
          <w:sz w:val="22"/>
          <w:szCs w:val="24"/>
        </w:rPr>
        <w:t>Performing the user's-view analysis surfaced the human roles and external systems that interact with ContextGuard and converted the functional requirements into a structured set of use cases. The model highlights the core verification flow—PR intake, AI review, repository-context retrieval, test synthesis, execution, and evidence-backed final verdict—while preserving role-specific views for developers, reviewers/maintainers, and engineering managers.</w:t>
      </w:r>
    </w:p>
    <w:p w14:paraId="5AA4820C" w14:textId="77777777" w:rsidR="00366227" w:rsidRDefault="00366227" w:rsidP="000F271C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3CCC7805" w14:textId="655A9FE5" w:rsidR="00366227" w:rsidRPr="000F271C" w:rsidRDefault="00366227" w:rsidP="000F271C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sectPr w:rsidR="00366227" w:rsidRPr="000F271C" w:rsidSect="00B744AF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674D7" w14:textId="77777777" w:rsidR="008C3D3B" w:rsidRDefault="008C3D3B">
      <w:pPr>
        <w:spacing w:after="0" w:line="240" w:lineRule="auto"/>
      </w:pPr>
      <w:r>
        <w:separator/>
      </w:r>
    </w:p>
  </w:endnote>
  <w:endnote w:type="continuationSeparator" w:id="0">
    <w:p w14:paraId="10501E86" w14:textId="77777777" w:rsidR="008C3D3B" w:rsidRDefault="008C3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02116" w14:textId="04664725" w:rsidR="00D95492" w:rsidRDefault="00D9549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09EA4" w14:textId="77777777" w:rsidR="008C3D3B" w:rsidRDefault="008C3D3B">
      <w:pPr>
        <w:spacing w:after="0" w:line="240" w:lineRule="auto"/>
      </w:pPr>
      <w:r>
        <w:separator/>
      </w:r>
    </w:p>
  </w:footnote>
  <w:footnote w:type="continuationSeparator" w:id="0">
    <w:p w14:paraId="355488C9" w14:textId="77777777" w:rsidR="008C3D3B" w:rsidRDefault="008C3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16ED" w14:textId="35FF18E3" w:rsidR="00B744AF" w:rsidRPr="00B744AF" w:rsidRDefault="00B744AF" w:rsidP="00B744AF">
    <w:pPr>
      <w:pStyle w:val="Header"/>
      <w:rPr>
        <w:rFonts w:ascii="Times New Roman" w:hAnsi="Times New Roman" w:cs="Times New Roman"/>
        <w:sz w:val="24"/>
        <w:szCs w:val="28"/>
      </w:rPr>
    </w:pPr>
    <w:r w:rsidRPr="00B744AF">
      <w:rPr>
        <w:rFonts w:ascii="Times New Roman" w:hAnsi="Times New Roman" w:cs="Times New Roman"/>
        <w:sz w:val="24"/>
        <w:szCs w:val="28"/>
      </w:rPr>
      <w:t>Snehal Kumar (B054) | Suhanee Midha (B062) | Kian Jain (B131)</w:t>
    </w:r>
  </w:p>
  <w:p w14:paraId="0D763D25" w14:textId="77777777" w:rsidR="00B744AF" w:rsidRPr="00B744AF" w:rsidRDefault="00B744AF" w:rsidP="00B744AF">
    <w:pPr>
      <w:pStyle w:val="Header"/>
      <w:rPr>
        <w:rFonts w:ascii="Times New Roman" w:hAnsi="Times New Roman" w:cs="Times New Roman"/>
        <w:sz w:val="24"/>
        <w:szCs w:val="28"/>
      </w:rPr>
    </w:pPr>
    <w:r w:rsidRPr="00B744AF">
      <w:rPr>
        <w:rFonts w:ascii="Times New Roman" w:hAnsi="Times New Roman" w:cs="Times New Roman"/>
        <w:sz w:val="24"/>
        <w:szCs w:val="28"/>
      </w:rPr>
      <w:t>BTech CE-Div B | Batch-B2</w:t>
    </w:r>
  </w:p>
  <w:p w14:paraId="1702AB3B" w14:textId="462E0FFC" w:rsidR="00B744AF" w:rsidRDefault="00B744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8B1D1A"/>
    <w:multiLevelType w:val="hybridMultilevel"/>
    <w:tmpl w:val="86D406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470895">
    <w:abstractNumId w:val="8"/>
  </w:num>
  <w:num w:numId="2" w16cid:durableId="550071287">
    <w:abstractNumId w:val="6"/>
  </w:num>
  <w:num w:numId="3" w16cid:durableId="1221208946">
    <w:abstractNumId w:val="5"/>
  </w:num>
  <w:num w:numId="4" w16cid:durableId="119543012">
    <w:abstractNumId w:val="4"/>
  </w:num>
  <w:num w:numId="5" w16cid:durableId="1989044932">
    <w:abstractNumId w:val="7"/>
  </w:num>
  <w:num w:numId="6" w16cid:durableId="432438998">
    <w:abstractNumId w:val="3"/>
  </w:num>
  <w:num w:numId="7" w16cid:durableId="1663771273">
    <w:abstractNumId w:val="2"/>
  </w:num>
  <w:num w:numId="8" w16cid:durableId="1987126677">
    <w:abstractNumId w:val="1"/>
  </w:num>
  <w:num w:numId="9" w16cid:durableId="1903830135">
    <w:abstractNumId w:val="0"/>
  </w:num>
  <w:num w:numId="10" w16cid:durableId="9179035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AB1"/>
    <w:rsid w:val="0006063C"/>
    <w:rsid w:val="000F271C"/>
    <w:rsid w:val="0015074B"/>
    <w:rsid w:val="0029639D"/>
    <w:rsid w:val="00326F90"/>
    <w:rsid w:val="00366227"/>
    <w:rsid w:val="00446BC3"/>
    <w:rsid w:val="005C0A12"/>
    <w:rsid w:val="008C3D3B"/>
    <w:rsid w:val="00AA1D8D"/>
    <w:rsid w:val="00B47730"/>
    <w:rsid w:val="00B744AF"/>
    <w:rsid w:val="00CB0664"/>
    <w:rsid w:val="00D61A82"/>
    <w:rsid w:val="00D954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1D0B38"/>
  <w14:defaultImageDpi w14:val="300"/>
  <w15:docId w15:val="{7C756F0E-88EB-4070-8355-C6CAB4357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F3C39682051440BBDB611E4FAD3240" ma:contentTypeVersion="10" ma:contentTypeDescription="Create a new document." ma:contentTypeScope="" ma:versionID="02c948b8aec67f7e618f3a49a9e2233d">
  <xsd:schema xmlns:xsd="http://www.w3.org/2001/XMLSchema" xmlns:xs="http://www.w3.org/2001/XMLSchema" xmlns:p="http://schemas.microsoft.com/office/2006/metadata/properties" xmlns:ns2="bfa6c7b4-2eda-495b-8171-e6b572d6db11" xmlns:ns3="72a62b1d-061f-4278-a2c2-9e57ea7043c5" targetNamespace="http://schemas.microsoft.com/office/2006/metadata/properties" ma:root="true" ma:fieldsID="ccdfbea5ecdc81d898c494dfacbaad11" ns2:_="" ns3:_="">
    <xsd:import namespace="bfa6c7b4-2eda-495b-8171-e6b572d6db11"/>
    <xsd:import namespace="72a62b1d-061f-4278-a2c2-9e57ea7043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a6c7b4-2eda-495b-8171-e6b572d6db1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a62b1d-061f-4278-a2c2-9e57ea7043c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f2a86c8-f400-459a-8c49-149d8f43669c}" ma:internalName="TaxCatchAll" ma:showField="CatchAllData" ma:web="72a62b1d-061f-4278-a2c2-9e57ea7043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fa6c7b4-2eda-495b-8171-e6b572d6db11" xsi:nil="true"/>
    <TaxCatchAll xmlns="72a62b1d-061f-4278-a2c2-9e57ea7043c5" xsi:nil="true"/>
    <lcf76f155ced4ddcb4097134ff3c332f xmlns="bfa6c7b4-2eda-495b-8171-e6b572d6db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9EFD00-1711-4EB9-A2E0-A50CD4172A51}"/>
</file>

<file path=customXml/itemProps3.xml><?xml version="1.0" encoding="utf-8"?>
<ds:datastoreItem xmlns:ds="http://schemas.openxmlformats.org/officeDocument/2006/customXml" ds:itemID="{FB682541-DF21-4A10-BED0-5F56B3574A25}"/>
</file>

<file path=customXml/itemProps4.xml><?xml version="1.0" encoding="utf-8"?>
<ds:datastoreItem xmlns:ds="http://schemas.openxmlformats.org/officeDocument/2006/customXml" ds:itemID="{BA59E088-F087-4CDB-A5CE-24454DD01C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1820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Snehal Kumar</cp:lastModifiedBy>
  <cp:revision>3</cp:revision>
  <dcterms:created xsi:type="dcterms:W3CDTF">2026-08-15T19:06:00Z</dcterms:created>
  <dcterms:modified xsi:type="dcterms:W3CDTF">2026-08-15T19:06:00Z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0x01010050F3C39682051440BBDB611E4FAD3240</vt:lpwstr>
  </property>
</Properties>
</file>