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CFD84" w14:textId="77777777" w:rsidR="00D56C50" w:rsidRPr="0003581F" w:rsidRDefault="00000000">
      <w:pPr>
        <w:spacing w:after="60"/>
        <w:jc w:val="center"/>
      </w:pPr>
      <w:r w:rsidRPr="0003581F">
        <w:rPr>
          <w:b/>
          <w:bCs/>
          <w:sz w:val="30"/>
          <w:szCs w:val="30"/>
        </w:rPr>
        <w:t>Experiment No. 4</w:t>
      </w:r>
    </w:p>
    <w:p w14:paraId="0886AACA" w14:textId="77777777" w:rsidR="00D56C50" w:rsidRPr="0003581F" w:rsidRDefault="00000000">
      <w:pPr>
        <w:spacing w:after="60"/>
        <w:jc w:val="center"/>
      </w:pPr>
      <w:r w:rsidRPr="0003581F">
        <w:rPr>
          <w:b/>
          <w:bCs/>
          <w:sz w:val="26"/>
          <w:szCs w:val="26"/>
        </w:rPr>
        <w:t>Software Engineering Lab – Activity Diagram</w:t>
      </w:r>
    </w:p>
    <w:p w14:paraId="3152C859" w14:textId="77777777" w:rsidR="00D56C50" w:rsidRPr="0003581F" w:rsidRDefault="00000000">
      <w:pPr>
        <w:spacing w:after="60"/>
        <w:jc w:val="center"/>
      </w:pPr>
      <w:proofErr w:type="spellStart"/>
      <w:r w:rsidRPr="0003581F">
        <w:rPr>
          <w:i/>
          <w:iCs/>
          <w:sz w:val="21"/>
          <w:szCs w:val="21"/>
        </w:rPr>
        <w:t>ContextGuard</w:t>
      </w:r>
      <w:proofErr w:type="spellEnd"/>
      <w:r w:rsidRPr="0003581F">
        <w:rPr>
          <w:i/>
          <w:iCs/>
          <w:sz w:val="21"/>
          <w:szCs w:val="21"/>
        </w:rPr>
        <w:t xml:space="preserve"> — Repository-Context-Aware Verification Filtering for Reliable LLM-Based Code Review</w:t>
      </w:r>
    </w:p>
    <w:p w14:paraId="4FDCC450" w14:textId="77777777" w:rsidR="00D56C50" w:rsidRPr="0003581F" w:rsidRDefault="00000000">
      <w:pPr>
        <w:spacing w:after="240"/>
        <w:jc w:val="center"/>
      </w:pPr>
      <w:r w:rsidRPr="0003581F">
        <w:t>Group: SE_B054_B062_B131</w:t>
      </w:r>
    </w:p>
    <w:p w14:paraId="636423ED" w14:textId="77777777" w:rsidR="00D56C50" w:rsidRPr="0003581F" w:rsidRDefault="00000000">
      <w:pPr>
        <w:pStyle w:val="Heading1"/>
        <w:spacing w:before="240" w:after="120"/>
        <w:rPr>
          <w:color w:val="auto"/>
        </w:rPr>
      </w:pPr>
      <w:r w:rsidRPr="0003581F">
        <w:rPr>
          <w:b/>
          <w:bCs/>
          <w:color w:val="auto"/>
        </w:rPr>
        <w:t>Aim</w:t>
      </w:r>
    </w:p>
    <w:p w14:paraId="13C32666" w14:textId="77777777" w:rsidR="00D56C50" w:rsidRPr="0003581F" w:rsidRDefault="00000000">
      <w:pPr>
        <w:spacing w:after="140"/>
      </w:pPr>
      <w:r w:rsidRPr="0003581F">
        <w:t xml:space="preserve">To create the Activity Diagram for </w:t>
      </w:r>
      <w:proofErr w:type="spellStart"/>
      <w:r w:rsidRPr="0003581F">
        <w:t>ContextGuard</w:t>
      </w:r>
      <w:proofErr w:type="spellEnd"/>
      <w:r w:rsidRPr="0003581F">
        <w:t xml:space="preserve"> by identifying the system's activities and the actors performing them, and to represent the sequential, branched, and parallel flow of the PR-verification workflow.</w:t>
      </w:r>
    </w:p>
    <w:p w14:paraId="40A4CEBA" w14:textId="77777777" w:rsidR="00D56C50" w:rsidRPr="0003581F" w:rsidRDefault="00000000">
      <w:pPr>
        <w:pStyle w:val="Heading1"/>
        <w:spacing w:before="240" w:after="120"/>
        <w:rPr>
          <w:color w:val="auto"/>
        </w:rPr>
      </w:pPr>
      <w:r w:rsidRPr="0003581F">
        <w:rPr>
          <w:b/>
          <w:bCs/>
          <w:color w:val="auto"/>
        </w:rPr>
        <w:t>Prerequisite</w:t>
      </w:r>
    </w:p>
    <w:p w14:paraId="0D9B8DD7" w14:textId="77777777" w:rsidR="00D56C50" w:rsidRPr="0003581F" w:rsidRDefault="00000000">
      <w:pPr>
        <w:pStyle w:val="ListParagraph"/>
        <w:numPr>
          <w:ilvl w:val="0"/>
          <w:numId w:val="1"/>
        </w:numPr>
        <w:spacing w:after="80"/>
      </w:pPr>
      <w:r w:rsidRPr="0003581F">
        <w:t xml:space="preserve">Basic understanding of the functionality of the </w:t>
      </w:r>
      <w:proofErr w:type="spellStart"/>
      <w:r w:rsidRPr="0003581F">
        <w:t>ContextGuard</w:t>
      </w:r>
      <w:proofErr w:type="spellEnd"/>
      <w:r w:rsidRPr="0003581F">
        <w:t xml:space="preserve"> system, established through Experiments 1–3 (requirements, use cases, and interaction analysis).</w:t>
      </w:r>
    </w:p>
    <w:p w14:paraId="239D2389" w14:textId="77777777" w:rsidR="00D56C50" w:rsidRPr="0003581F" w:rsidRDefault="00000000">
      <w:pPr>
        <w:pStyle w:val="Heading1"/>
        <w:spacing w:before="240" w:after="120"/>
        <w:rPr>
          <w:color w:val="auto"/>
        </w:rPr>
      </w:pPr>
      <w:r w:rsidRPr="0003581F">
        <w:rPr>
          <w:b/>
          <w:bCs/>
          <w:color w:val="auto"/>
        </w:rPr>
        <w:t>Learning Outcome</w:t>
      </w:r>
    </w:p>
    <w:p w14:paraId="5E68FB9C" w14:textId="77777777" w:rsidR="00D56C50" w:rsidRPr="0003581F" w:rsidRDefault="00000000">
      <w:pPr>
        <w:pStyle w:val="ListParagraph"/>
        <w:numPr>
          <w:ilvl w:val="0"/>
          <w:numId w:val="1"/>
        </w:numPr>
        <w:spacing w:after="80"/>
      </w:pPr>
      <w:r w:rsidRPr="0003581F">
        <w:t xml:space="preserve">Understand the various activities performed in the </w:t>
      </w:r>
      <w:proofErr w:type="spellStart"/>
      <w:r w:rsidRPr="0003581F">
        <w:t>ContextGuard</w:t>
      </w:r>
      <w:proofErr w:type="spellEnd"/>
      <w:r w:rsidRPr="0003581F">
        <w:t xml:space="preserve"> PR-verification workflow.</w:t>
      </w:r>
    </w:p>
    <w:p w14:paraId="7C897C64" w14:textId="77777777" w:rsidR="00D56C50" w:rsidRPr="0003581F" w:rsidRDefault="00000000">
      <w:pPr>
        <w:pStyle w:val="ListParagraph"/>
        <w:numPr>
          <w:ilvl w:val="0"/>
          <w:numId w:val="1"/>
        </w:numPr>
        <w:spacing w:after="80"/>
      </w:pPr>
      <w:r w:rsidRPr="0003581F">
        <w:t>Identify the actors and systems that perform each activity.</w:t>
      </w:r>
    </w:p>
    <w:p w14:paraId="4175F7AC" w14:textId="77777777" w:rsidR="00D56C50" w:rsidRPr="0003581F" w:rsidRDefault="00000000">
      <w:pPr>
        <w:pStyle w:val="ListParagraph"/>
        <w:numPr>
          <w:ilvl w:val="0"/>
          <w:numId w:val="1"/>
        </w:numPr>
        <w:spacing w:after="80"/>
      </w:pPr>
      <w:r w:rsidRPr="0003581F">
        <w:t>Model sequential, branched (decision), and parallel (fork/join) flow using an activity diagram.</w:t>
      </w:r>
    </w:p>
    <w:p w14:paraId="65AB5853" w14:textId="77777777" w:rsidR="00D56C50" w:rsidRPr="0003581F" w:rsidRDefault="00000000">
      <w:pPr>
        <w:pStyle w:val="Heading1"/>
        <w:spacing w:before="240" w:after="120"/>
        <w:rPr>
          <w:color w:val="auto"/>
        </w:rPr>
      </w:pPr>
      <w:r w:rsidRPr="0003581F">
        <w:rPr>
          <w:b/>
          <w:bCs/>
          <w:color w:val="auto"/>
        </w:rPr>
        <w:t>Part A – Theory</w:t>
      </w:r>
    </w:p>
    <w:p w14:paraId="796855FE" w14:textId="77777777" w:rsidR="00D56C50" w:rsidRPr="0003581F" w:rsidRDefault="00000000">
      <w:pPr>
        <w:pStyle w:val="Heading2"/>
        <w:spacing w:before="160" w:after="80"/>
        <w:rPr>
          <w:color w:val="auto"/>
        </w:rPr>
      </w:pPr>
      <w:r w:rsidRPr="0003581F">
        <w:rPr>
          <w:b/>
          <w:bCs/>
          <w:color w:val="auto"/>
        </w:rPr>
        <w:t>1. What is an Activity Diagram?</w:t>
      </w:r>
    </w:p>
    <w:p w14:paraId="32B7FC6B" w14:textId="77777777" w:rsidR="00D56C50" w:rsidRPr="0003581F" w:rsidRDefault="00000000">
      <w:pPr>
        <w:spacing w:after="140"/>
      </w:pPr>
      <w:r w:rsidRPr="0003581F">
        <w:t>An activity diagram is a UML behavioural diagram that models the dynamic aspects of a system as a flow chart of activities. It shows the flow from one activity to another, and this flow may be sequential, branched, or concurrent, using elements such as decision nodes, fork, and join.</w:t>
      </w:r>
    </w:p>
    <w:p w14:paraId="575B542F" w14:textId="77777777" w:rsidR="00D56C50" w:rsidRPr="0003581F" w:rsidRDefault="00000000">
      <w:pPr>
        <w:pStyle w:val="Heading2"/>
        <w:spacing w:before="160" w:after="80"/>
        <w:rPr>
          <w:color w:val="auto"/>
        </w:rPr>
      </w:pPr>
      <w:r w:rsidRPr="0003581F">
        <w:rPr>
          <w:b/>
          <w:bCs/>
          <w:color w:val="auto"/>
        </w:rPr>
        <w:t>2. Finding the Set of Activities</w:t>
      </w:r>
    </w:p>
    <w:p w14:paraId="65B97B92" w14:textId="77777777" w:rsidR="00D56C50" w:rsidRPr="0003581F" w:rsidRDefault="00000000">
      <w:pPr>
        <w:pStyle w:val="ListParagraph"/>
        <w:numPr>
          <w:ilvl w:val="0"/>
          <w:numId w:val="1"/>
        </w:numPr>
        <w:spacing w:after="80"/>
      </w:pPr>
      <w:r w:rsidRPr="0003581F">
        <w:t>Analyse the system's functional requirements to identify each distinct operation it performs.</w:t>
      </w:r>
    </w:p>
    <w:p w14:paraId="17C66A7B" w14:textId="77777777" w:rsidR="00D56C50" w:rsidRPr="0003581F" w:rsidRDefault="00000000">
      <w:pPr>
        <w:pStyle w:val="ListParagraph"/>
        <w:numPr>
          <w:ilvl w:val="0"/>
          <w:numId w:val="1"/>
        </w:numPr>
        <w:spacing w:after="80"/>
      </w:pPr>
      <w:r w:rsidRPr="0003581F">
        <w:t>List the activities in the order they are expected to occur.</w:t>
      </w:r>
    </w:p>
    <w:p w14:paraId="31EFAD60" w14:textId="77777777" w:rsidR="00D56C50" w:rsidRPr="0003581F" w:rsidRDefault="00000000">
      <w:pPr>
        <w:pStyle w:val="ListParagraph"/>
        <w:numPr>
          <w:ilvl w:val="0"/>
          <w:numId w:val="1"/>
        </w:numPr>
        <w:spacing w:after="80"/>
      </w:pPr>
      <w:r w:rsidRPr="0003581F">
        <w:t xml:space="preserve">Identify the actor or subsystem responsible for each activity (its </w:t>
      </w:r>
      <w:proofErr w:type="spellStart"/>
      <w:r w:rsidRPr="0003581F">
        <w:t>swimlane</w:t>
      </w:r>
      <w:proofErr w:type="spellEnd"/>
      <w:r w:rsidRPr="0003581F">
        <w:t>).</w:t>
      </w:r>
    </w:p>
    <w:p w14:paraId="52DB1AA9" w14:textId="77777777" w:rsidR="00D56C50" w:rsidRPr="0003581F" w:rsidRDefault="00000000">
      <w:pPr>
        <w:pStyle w:val="ListParagraph"/>
        <w:numPr>
          <w:ilvl w:val="0"/>
          <w:numId w:val="1"/>
        </w:numPr>
        <w:spacing w:after="80"/>
      </w:pPr>
      <w:r w:rsidRPr="0003581F">
        <w:t>Identify points where the flow branches (decisions) or splits into parallel work (fork/join).</w:t>
      </w:r>
    </w:p>
    <w:p w14:paraId="3A9A969E" w14:textId="77777777" w:rsidR="00D56C50" w:rsidRPr="0003581F" w:rsidRDefault="00000000">
      <w:pPr>
        <w:pStyle w:val="Heading2"/>
        <w:spacing w:before="160" w:after="80"/>
        <w:rPr>
          <w:color w:val="auto"/>
        </w:rPr>
      </w:pPr>
      <w:r w:rsidRPr="0003581F">
        <w:rPr>
          <w:b/>
          <w:bCs/>
          <w:color w:val="auto"/>
        </w:rPr>
        <w:t>3. Elements Used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300"/>
      </w:tblGrid>
      <w:tr w:rsidR="00D56C50" w:rsidRPr="0003581F" w14:paraId="5AC53074" w14:textId="77777777">
        <w:tc>
          <w:tcPr>
            <w:tcW w:w="3400" w:type="dxa"/>
            <w:shd w:val="clear" w:color="auto" w:fill="DDEBF7"/>
            <w:tcMar>
              <w:top w:w="80" w:type="dxa"/>
              <w:left w:w="100" w:type="dxa"/>
              <w:bottom w:w="80" w:type="dxa"/>
              <w:right w:w="100" w:type="dxa"/>
            </w:tcMar>
          </w:tcPr>
          <w:p w14:paraId="57910157" w14:textId="77777777" w:rsidR="00D56C50" w:rsidRPr="0003581F" w:rsidRDefault="00000000">
            <w:r w:rsidRPr="0003581F">
              <w:rPr>
                <w:b/>
                <w:bCs/>
              </w:rPr>
              <w:t>Relation / Element</w:t>
            </w:r>
          </w:p>
        </w:tc>
        <w:tc>
          <w:tcPr>
            <w:tcW w:w="6300" w:type="dxa"/>
            <w:shd w:val="clear" w:color="auto" w:fill="DDEBF7"/>
            <w:tcMar>
              <w:top w:w="80" w:type="dxa"/>
              <w:left w:w="100" w:type="dxa"/>
              <w:bottom w:w="80" w:type="dxa"/>
              <w:right w:w="100" w:type="dxa"/>
            </w:tcMar>
          </w:tcPr>
          <w:p w14:paraId="70ED4D8E" w14:textId="77777777" w:rsidR="00D56C50" w:rsidRPr="0003581F" w:rsidRDefault="00000000">
            <w:r w:rsidRPr="0003581F">
              <w:rPr>
                <w:b/>
                <w:bCs/>
              </w:rPr>
              <w:t xml:space="preserve">Usage in </w:t>
            </w:r>
            <w:proofErr w:type="spellStart"/>
            <w:r w:rsidRPr="0003581F">
              <w:rPr>
                <w:b/>
                <w:bCs/>
              </w:rPr>
              <w:t>ContextGuard</w:t>
            </w:r>
            <w:proofErr w:type="spellEnd"/>
          </w:p>
        </w:tc>
      </w:tr>
      <w:tr w:rsidR="00D56C50" w:rsidRPr="0003581F" w14:paraId="346D6D3C" w14:textId="77777777">
        <w:tc>
          <w:tcPr>
            <w:tcW w:w="3400" w:type="dxa"/>
            <w:tcMar>
              <w:top w:w="80" w:type="dxa"/>
              <w:left w:w="100" w:type="dxa"/>
              <w:bottom w:w="80" w:type="dxa"/>
              <w:right w:w="100" w:type="dxa"/>
            </w:tcMar>
          </w:tcPr>
          <w:p w14:paraId="59E0B352" w14:textId="77777777" w:rsidR="00D56C50" w:rsidRPr="0003581F" w:rsidRDefault="00000000">
            <w:r w:rsidRPr="0003581F">
              <w:t>Control Flow</w:t>
            </w:r>
          </w:p>
        </w:tc>
        <w:tc>
          <w:tcPr>
            <w:tcW w:w="6300" w:type="dxa"/>
            <w:tcMar>
              <w:top w:w="80" w:type="dxa"/>
              <w:left w:w="100" w:type="dxa"/>
              <w:bottom w:w="80" w:type="dxa"/>
              <w:right w:w="100" w:type="dxa"/>
            </w:tcMar>
          </w:tcPr>
          <w:p w14:paraId="1C4C412F" w14:textId="77777777" w:rsidR="00D56C50" w:rsidRPr="0003581F" w:rsidRDefault="00000000">
            <w:r w:rsidRPr="0003581F">
              <w:t>Connects activities in the order in which they are performed</w:t>
            </w:r>
          </w:p>
        </w:tc>
      </w:tr>
      <w:tr w:rsidR="00D56C50" w:rsidRPr="0003581F" w14:paraId="67671D34" w14:textId="77777777">
        <w:tc>
          <w:tcPr>
            <w:tcW w:w="3400" w:type="dxa"/>
            <w:tcMar>
              <w:top w:w="80" w:type="dxa"/>
              <w:left w:w="100" w:type="dxa"/>
              <w:bottom w:w="80" w:type="dxa"/>
              <w:right w:w="100" w:type="dxa"/>
            </w:tcMar>
          </w:tcPr>
          <w:p w14:paraId="6504635F" w14:textId="77777777" w:rsidR="00D56C50" w:rsidRPr="0003581F" w:rsidRDefault="00000000">
            <w:r w:rsidRPr="0003581F">
              <w:t>Decision</w:t>
            </w:r>
          </w:p>
        </w:tc>
        <w:tc>
          <w:tcPr>
            <w:tcW w:w="6300" w:type="dxa"/>
            <w:tcMar>
              <w:top w:w="80" w:type="dxa"/>
              <w:left w:w="100" w:type="dxa"/>
              <w:bottom w:w="80" w:type="dxa"/>
              <w:right w:w="100" w:type="dxa"/>
            </w:tcMar>
          </w:tcPr>
          <w:p w14:paraId="746525C6" w14:textId="77777777" w:rsidR="00D56C50" w:rsidRPr="0003581F" w:rsidRDefault="00000000">
            <w:r w:rsidRPr="0003581F">
              <w:t>Checks conditions such as Valid/Invalid PR, Compliant/Non-Compliant verdict, and verification outcome</w:t>
            </w:r>
          </w:p>
        </w:tc>
      </w:tr>
      <w:tr w:rsidR="00D56C50" w:rsidRPr="0003581F" w14:paraId="0845AD9F" w14:textId="77777777">
        <w:tc>
          <w:tcPr>
            <w:tcW w:w="3400" w:type="dxa"/>
            <w:tcMar>
              <w:top w:w="80" w:type="dxa"/>
              <w:left w:w="100" w:type="dxa"/>
              <w:bottom w:w="80" w:type="dxa"/>
              <w:right w:w="100" w:type="dxa"/>
            </w:tcMar>
          </w:tcPr>
          <w:p w14:paraId="79D852E4" w14:textId="77777777" w:rsidR="00D56C50" w:rsidRPr="0003581F" w:rsidRDefault="00000000">
            <w:r w:rsidRPr="0003581F">
              <w:t>Fork</w:t>
            </w:r>
          </w:p>
        </w:tc>
        <w:tc>
          <w:tcPr>
            <w:tcW w:w="6300" w:type="dxa"/>
            <w:tcMar>
              <w:top w:w="80" w:type="dxa"/>
              <w:left w:w="100" w:type="dxa"/>
              <w:bottom w:w="80" w:type="dxa"/>
              <w:right w:w="100" w:type="dxa"/>
            </w:tcMar>
          </w:tcPr>
          <w:p w14:paraId="7AF0F075" w14:textId="77777777" w:rsidR="00D56C50" w:rsidRPr="0003581F" w:rsidRDefault="00000000">
            <w:r w:rsidRPr="0003581F">
              <w:t>Splits verification into original-code and proposed-fix execution</w:t>
            </w:r>
          </w:p>
        </w:tc>
      </w:tr>
      <w:tr w:rsidR="00D56C50" w:rsidRPr="0003581F" w14:paraId="372E4B2B" w14:textId="77777777">
        <w:tc>
          <w:tcPr>
            <w:tcW w:w="3400" w:type="dxa"/>
            <w:tcMar>
              <w:top w:w="80" w:type="dxa"/>
              <w:left w:w="100" w:type="dxa"/>
              <w:bottom w:w="80" w:type="dxa"/>
              <w:right w:w="100" w:type="dxa"/>
            </w:tcMar>
          </w:tcPr>
          <w:p w14:paraId="74225CA3" w14:textId="77777777" w:rsidR="00D56C50" w:rsidRPr="0003581F" w:rsidRDefault="00000000">
            <w:r w:rsidRPr="0003581F">
              <w:t>Join</w:t>
            </w:r>
          </w:p>
        </w:tc>
        <w:tc>
          <w:tcPr>
            <w:tcW w:w="6300" w:type="dxa"/>
            <w:tcMar>
              <w:top w:w="80" w:type="dxa"/>
              <w:left w:w="100" w:type="dxa"/>
              <w:bottom w:w="80" w:type="dxa"/>
              <w:right w:w="100" w:type="dxa"/>
            </w:tcMar>
          </w:tcPr>
          <w:p w14:paraId="6548DC0A" w14:textId="77777777" w:rsidR="00D56C50" w:rsidRPr="0003581F" w:rsidRDefault="00000000">
            <w:r w:rsidRPr="0003581F">
              <w:t>Synchronizes the two parallel execution paths</w:t>
            </w:r>
          </w:p>
        </w:tc>
      </w:tr>
      <w:tr w:rsidR="00D56C50" w:rsidRPr="0003581F" w14:paraId="79BDEE5F" w14:textId="77777777">
        <w:tc>
          <w:tcPr>
            <w:tcW w:w="3400" w:type="dxa"/>
            <w:tcMar>
              <w:top w:w="80" w:type="dxa"/>
              <w:left w:w="100" w:type="dxa"/>
              <w:bottom w:w="80" w:type="dxa"/>
              <w:right w:w="100" w:type="dxa"/>
            </w:tcMar>
          </w:tcPr>
          <w:p w14:paraId="06067ACE" w14:textId="77777777" w:rsidR="00D56C50" w:rsidRPr="0003581F" w:rsidRDefault="00000000">
            <w:r w:rsidRPr="0003581F">
              <w:t>Merge</w:t>
            </w:r>
          </w:p>
        </w:tc>
        <w:tc>
          <w:tcPr>
            <w:tcW w:w="6300" w:type="dxa"/>
            <w:tcMar>
              <w:top w:w="80" w:type="dxa"/>
              <w:left w:w="100" w:type="dxa"/>
              <w:bottom w:w="80" w:type="dxa"/>
              <w:right w:w="100" w:type="dxa"/>
            </w:tcMar>
          </w:tcPr>
          <w:p w14:paraId="41A1DD91" w14:textId="77777777" w:rsidR="00D56C50" w:rsidRPr="0003581F" w:rsidRDefault="00000000">
            <w:r w:rsidRPr="0003581F">
              <w:t>Combines alternative paths (e.g. Correct Flag / Confirm Non-Compliant) back into one flow</w:t>
            </w:r>
          </w:p>
        </w:tc>
      </w:tr>
      <w:tr w:rsidR="00D56C50" w:rsidRPr="0003581F" w14:paraId="35D30CAC" w14:textId="77777777">
        <w:tc>
          <w:tcPr>
            <w:tcW w:w="3400" w:type="dxa"/>
            <w:tcMar>
              <w:top w:w="80" w:type="dxa"/>
              <w:left w:w="100" w:type="dxa"/>
              <w:bottom w:w="80" w:type="dxa"/>
              <w:right w:w="100" w:type="dxa"/>
            </w:tcMar>
          </w:tcPr>
          <w:p w14:paraId="066EA588" w14:textId="77777777" w:rsidR="00D56C50" w:rsidRPr="0003581F" w:rsidRDefault="00000000">
            <w:r w:rsidRPr="0003581F">
              <w:t>Swimlane / Partition</w:t>
            </w:r>
          </w:p>
        </w:tc>
        <w:tc>
          <w:tcPr>
            <w:tcW w:w="6300" w:type="dxa"/>
            <w:tcMar>
              <w:top w:w="80" w:type="dxa"/>
              <w:left w:w="100" w:type="dxa"/>
              <w:bottom w:w="80" w:type="dxa"/>
              <w:right w:w="100" w:type="dxa"/>
            </w:tcMar>
          </w:tcPr>
          <w:p w14:paraId="5DD0FEFD" w14:textId="77777777" w:rsidR="00D56C50" w:rsidRPr="0003581F" w:rsidRDefault="00000000">
            <w:r w:rsidRPr="0003581F">
              <w:t xml:space="preserve">Groups activities by the actor or system responsible (Developer, GitHub, </w:t>
            </w:r>
            <w:proofErr w:type="spellStart"/>
            <w:r w:rsidRPr="0003581F">
              <w:t>ContextGuard</w:t>
            </w:r>
            <w:proofErr w:type="spellEnd"/>
            <w:r w:rsidRPr="0003581F">
              <w:t xml:space="preserve"> System, LLM Service, Test Environment, Reviewer)</w:t>
            </w:r>
          </w:p>
        </w:tc>
      </w:tr>
      <w:tr w:rsidR="00D56C50" w:rsidRPr="0003581F" w14:paraId="4CCAA442" w14:textId="77777777">
        <w:tc>
          <w:tcPr>
            <w:tcW w:w="3400" w:type="dxa"/>
            <w:tcMar>
              <w:top w:w="80" w:type="dxa"/>
              <w:left w:w="100" w:type="dxa"/>
              <w:bottom w:w="80" w:type="dxa"/>
              <w:right w:w="100" w:type="dxa"/>
            </w:tcMar>
          </w:tcPr>
          <w:p w14:paraId="7C99F760" w14:textId="77777777" w:rsidR="00D56C50" w:rsidRPr="0003581F" w:rsidRDefault="00000000">
            <w:r w:rsidRPr="0003581F">
              <w:t>Initial Node</w:t>
            </w:r>
          </w:p>
        </w:tc>
        <w:tc>
          <w:tcPr>
            <w:tcW w:w="6300" w:type="dxa"/>
            <w:tcMar>
              <w:top w:w="80" w:type="dxa"/>
              <w:left w:w="100" w:type="dxa"/>
              <w:bottom w:w="80" w:type="dxa"/>
              <w:right w:w="100" w:type="dxa"/>
            </w:tcMar>
          </w:tcPr>
          <w:p w14:paraId="39B4165C" w14:textId="77777777" w:rsidR="00D56C50" w:rsidRPr="0003581F" w:rsidRDefault="00000000">
            <w:r w:rsidRPr="0003581F">
              <w:t xml:space="preserve">Represents the beginning of the </w:t>
            </w:r>
            <w:proofErr w:type="spellStart"/>
            <w:r w:rsidRPr="0003581F">
              <w:t>ContextGuard</w:t>
            </w:r>
            <w:proofErr w:type="spellEnd"/>
            <w:r w:rsidRPr="0003581F">
              <w:t xml:space="preserve"> workflow</w:t>
            </w:r>
          </w:p>
        </w:tc>
      </w:tr>
      <w:tr w:rsidR="00D56C50" w:rsidRPr="0003581F" w14:paraId="36444205" w14:textId="77777777">
        <w:tc>
          <w:tcPr>
            <w:tcW w:w="3400" w:type="dxa"/>
            <w:tcMar>
              <w:top w:w="80" w:type="dxa"/>
              <w:left w:w="100" w:type="dxa"/>
              <w:bottom w:w="80" w:type="dxa"/>
              <w:right w:w="100" w:type="dxa"/>
            </w:tcMar>
          </w:tcPr>
          <w:p w14:paraId="150C53D7" w14:textId="77777777" w:rsidR="00D56C50" w:rsidRPr="0003581F" w:rsidRDefault="00000000">
            <w:r w:rsidRPr="0003581F">
              <w:t>Activity / Flow Final</w:t>
            </w:r>
          </w:p>
        </w:tc>
        <w:tc>
          <w:tcPr>
            <w:tcW w:w="6300" w:type="dxa"/>
            <w:tcMar>
              <w:top w:w="80" w:type="dxa"/>
              <w:left w:w="100" w:type="dxa"/>
              <w:bottom w:w="80" w:type="dxa"/>
              <w:right w:w="100" w:type="dxa"/>
            </w:tcMar>
          </w:tcPr>
          <w:p w14:paraId="14F92D1C" w14:textId="77777777" w:rsidR="00D56C50" w:rsidRPr="0003581F" w:rsidRDefault="00000000">
            <w:r w:rsidRPr="0003581F">
              <w:t>Represents termination of a path in the workflow</w:t>
            </w:r>
          </w:p>
        </w:tc>
      </w:tr>
      <w:tr w:rsidR="00D56C50" w:rsidRPr="0003581F" w14:paraId="35B03E1E" w14:textId="77777777">
        <w:tc>
          <w:tcPr>
            <w:tcW w:w="3400" w:type="dxa"/>
            <w:tcMar>
              <w:top w:w="80" w:type="dxa"/>
              <w:left w:w="100" w:type="dxa"/>
              <w:bottom w:w="80" w:type="dxa"/>
              <w:right w:w="100" w:type="dxa"/>
            </w:tcMar>
          </w:tcPr>
          <w:p w14:paraId="73A59227" w14:textId="77777777" w:rsidR="00D56C50" w:rsidRPr="0003581F" w:rsidRDefault="00000000">
            <w:r w:rsidRPr="0003581F">
              <w:lastRenderedPageBreak/>
              <w:t>Guard Conditions</w:t>
            </w:r>
          </w:p>
        </w:tc>
        <w:tc>
          <w:tcPr>
            <w:tcW w:w="6300" w:type="dxa"/>
            <w:tcMar>
              <w:top w:w="80" w:type="dxa"/>
              <w:left w:w="100" w:type="dxa"/>
              <w:bottom w:w="80" w:type="dxa"/>
              <w:right w:w="100" w:type="dxa"/>
            </w:tcMar>
          </w:tcPr>
          <w:p w14:paraId="31E4E84A" w14:textId="77777777" w:rsidR="00D56C50" w:rsidRPr="0003581F" w:rsidRDefault="00000000">
            <w:r w:rsidRPr="0003581F">
              <w:t>[Valid], [Invalid], [Compliant], [Non-Compliant], [Available], [Unavailable], [Identical], [Different], [Overrides], [Accepts]</w:t>
            </w:r>
          </w:p>
        </w:tc>
      </w:tr>
    </w:tbl>
    <w:p w14:paraId="454BD991" w14:textId="77777777" w:rsidR="00D56C50" w:rsidRPr="0003581F" w:rsidRDefault="00D56C50">
      <w:pPr>
        <w:spacing w:before="160"/>
      </w:pPr>
    </w:p>
    <w:p w14:paraId="09E67342" w14:textId="77777777" w:rsidR="00D56C50" w:rsidRPr="0003581F" w:rsidRDefault="00000000">
      <w:pPr>
        <w:pStyle w:val="Heading1"/>
        <w:spacing w:before="240" w:after="120"/>
        <w:rPr>
          <w:color w:val="auto"/>
        </w:rPr>
      </w:pPr>
      <w:r w:rsidRPr="0003581F">
        <w:rPr>
          <w:b/>
          <w:bCs/>
          <w:color w:val="auto"/>
        </w:rPr>
        <w:t>Procedure</w:t>
      </w:r>
    </w:p>
    <w:p w14:paraId="68E06DCF" w14:textId="77777777" w:rsidR="00D56C50" w:rsidRPr="0003581F" w:rsidRDefault="00000000">
      <w:pPr>
        <w:pStyle w:val="ListParagraph"/>
        <w:numPr>
          <w:ilvl w:val="0"/>
          <w:numId w:val="1"/>
        </w:numPr>
        <w:spacing w:after="80"/>
      </w:pPr>
      <w:r w:rsidRPr="0003581F">
        <w:t xml:space="preserve">Analyse the </w:t>
      </w:r>
      <w:proofErr w:type="spellStart"/>
      <w:r w:rsidRPr="0003581F">
        <w:t>ContextGuard</w:t>
      </w:r>
      <w:proofErr w:type="spellEnd"/>
      <w:r w:rsidRPr="0003581F">
        <w:t xml:space="preserve"> system (Experiments 1–3) to identify its activities.</w:t>
      </w:r>
    </w:p>
    <w:p w14:paraId="04E19F4E" w14:textId="77777777" w:rsidR="00D56C50" w:rsidRPr="0003581F" w:rsidRDefault="00000000">
      <w:pPr>
        <w:pStyle w:val="ListParagraph"/>
        <w:numPr>
          <w:ilvl w:val="0"/>
          <w:numId w:val="1"/>
        </w:numPr>
        <w:spacing w:after="80"/>
      </w:pPr>
      <w:r w:rsidRPr="0003581F">
        <w:t>List the activities and the actors/systems who perform them.</w:t>
      </w:r>
    </w:p>
    <w:p w14:paraId="5EA92589" w14:textId="77777777" w:rsidR="00D56C50" w:rsidRPr="0003581F" w:rsidRDefault="00000000">
      <w:pPr>
        <w:pStyle w:val="ListParagraph"/>
        <w:numPr>
          <w:ilvl w:val="0"/>
          <w:numId w:val="1"/>
        </w:numPr>
        <w:spacing w:after="80"/>
      </w:pPr>
      <w:r w:rsidRPr="0003581F">
        <w:t>Identify decision points, guard conditions, and any parallel activities.</w:t>
      </w:r>
    </w:p>
    <w:p w14:paraId="1A11ED6F" w14:textId="77777777" w:rsidR="00D56C50" w:rsidRPr="0003581F" w:rsidRDefault="00000000">
      <w:pPr>
        <w:pStyle w:val="ListParagraph"/>
        <w:numPr>
          <w:ilvl w:val="0"/>
          <w:numId w:val="1"/>
        </w:numPr>
        <w:spacing w:after="80"/>
      </w:pPr>
      <w:r w:rsidRPr="0003581F">
        <w:t xml:space="preserve">Draw the activity diagram showing all activities, control flow, decisions, fork/join, and merge nodes, organised into </w:t>
      </w:r>
      <w:proofErr w:type="spellStart"/>
      <w:r w:rsidRPr="0003581F">
        <w:t>swimlanes</w:t>
      </w:r>
      <w:proofErr w:type="spellEnd"/>
      <w:r w:rsidRPr="0003581F">
        <w:t>.</w:t>
      </w:r>
    </w:p>
    <w:p w14:paraId="3CCE8E0C" w14:textId="77777777" w:rsidR="00D56C50" w:rsidRPr="0003581F" w:rsidRDefault="00000000">
      <w:pPr>
        <w:spacing w:after="140"/>
      </w:pPr>
      <w:r w:rsidRPr="0003581F">
        <w:t xml:space="preserve">Output: An Activity Diagram for the </w:t>
      </w:r>
      <w:proofErr w:type="spellStart"/>
      <w:r w:rsidRPr="0003581F">
        <w:t>ContextGuard</w:t>
      </w:r>
      <w:proofErr w:type="spellEnd"/>
      <w:r w:rsidRPr="0003581F">
        <w:t xml:space="preserve"> PR-verification workflow.</w:t>
      </w:r>
    </w:p>
    <w:p w14:paraId="5B2C2A37" w14:textId="77777777" w:rsidR="00D56C50" w:rsidRPr="0003581F" w:rsidRDefault="00000000">
      <w:pPr>
        <w:pStyle w:val="Heading1"/>
        <w:spacing w:before="240" w:after="120"/>
        <w:rPr>
          <w:color w:val="auto"/>
        </w:rPr>
      </w:pPr>
      <w:r w:rsidRPr="0003581F">
        <w:rPr>
          <w:b/>
          <w:bCs/>
          <w:color w:val="auto"/>
        </w:rPr>
        <w:t xml:space="preserve">Part B – Activity Diagram Analysis for </w:t>
      </w:r>
      <w:proofErr w:type="spellStart"/>
      <w:r w:rsidRPr="0003581F">
        <w:rPr>
          <w:b/>
          <w:bCs/>
          <w:color w:val="auto"/>
        </w:rPr>
        <w:t>ContextGuard</w:t>
      </w:r>
      <w:proofErr w:type="spellEnd"/>
    </w:p>
    <w:p w14:paraId="485C613D" w14:textId="77777777" w:rsidR="00D56C50" w:rsidRPr="0003581F" w:rsidRDefault="00000000">
      <w:pPr>
        <w:spacing w:after="140"/>
      </w:pPr>
      <w:proofErr w:type="spellStart"/>
      <w:r w:rsidRPr="0003581F">
        <w:t>ContextGuard</w:t>
      </w:r>
      <w:proofErr w:type="spellEnd"/>
      <w:r w:rsidRPr="0003581F">
        <w:t xml:space="preserve"> is a repository-context-aware verification layer for reliable LLM-based code review. It accepts a GitHub pull request, performs an initial AI review, retrieves relevant repository context through hybrid dense and sparse retrieval, synthesises verification tests, executes the original and proposed-fix code in parallel, and produces a final evidence-backed verdict that a reviewer can approve, reject, or override.</w:t>
      </w:r>
    </w:p>
    <w:p w14:paraId="1B0B3229" w14:textId="77777777" w:rsidR="00D56C50" w:rsidRPr="0003581F" w:rsidRDefault="00000000">
      <w:pPr>
        <w:pStyle w:val="Heading2"/>
        <w:spacing w:before="160" w:after="80"/>
        <w:rPr>
          <w:color w:val="auto"/>
        </w:rPr>
      </w:pPr>
      <w:r w:rsidRPr="0003581F">
        <w:rPr>
          <w:b/>
          <w:bCs/>
          <w:color w:val="auto"/>
        </w:rPr>
        <w:t xml:space="preserve">B.1 </w:t>
      </w:r>
      <w:proofErr w:type="spellStart"/>
      <w:r w:rsidRPr="0003581F">
        <w:rPr>
          <w:b/>
          <w:bCs/>
          <w:color w:val="auto"/>
        </w:rPr>
        <w:t>Swimlanes</w:t>
      </w:r>
      <w:proofErr w:type="spellEnd"/>
      <w:r w:rsidRPr="0003581F">
        <w:rPr>
          <w:b/>
          <w:bCs/>
          <w:color w:val="auto"/>
        </w:rPr>
        <w:t xml:space="preserve"> / Actors Identified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400"/>
      </w:tblGrid>
      <w:tr w:rsidR="00D56C50" w:rsidRPr="0003581F" w14:paraId="3F506AAD" w14:textId="77777777">
        <w:tc>
          <w:tcPr>
            <w:tcW w:w="3300" w:type="dxa"/>
            <w:shd w:val="clear" w:color="auto" w:fill="DDEBF7"/>
            <w:tcMar>
              <w:top w:w="80" w:type="dxa"/>
              <w:left w:w="100" w:type="dxa"/>
              <w:bottom w:w="80" w:type="dxa"/>
              <w:right w:w="100" w:type="dxa"/>
            </w:tcMar>
          </w:tcPr>
          <w:p w14:paraId="17900FEF" w14:textId="77777777" w:rsidR="00D56C50" w:rsidRPr="0003581F" w:rsidRDefault="00000000">
            <w:r w:rsidRPr="0003581F">
              <w:rPr>
                <w:b/>
                <w:bCs/>
              </w:rPr>
              <w:t>Swimlane (Actor / System)</w:t>
            </w:r>
          </w:p>
        </w:tc>
        <w:tc>
          <w:tcPr>
            <w:tcW w:w="6400" w:type="dxa"/>
            <w:shd w:val="clear" w:color="auto" w:fill="DDEBF7"/>
            <w:tcMar>
              <w:top w:w="80" w:type="dxa"/>
              <w:left w:w="100" w:type="dxa"/>
              <w:bottom w:w="80" w:type="dxa"/>
              <w:right w:w="100" w:type="dxa"/>
            </w:tcMar>
          </w:tcPr>
          <w:p w14:paraId="0CC010C7" w14:textId="77777777" w:rsidR="00D56C50" w:rsidRPr="0003581F" w:rsidRDefault="00000000">
            <w:r w:rsidRPr="0003581F">
              <w:rPr>
                <w:b/>
                <w:bCs/>
              </w:rPr>
              <w:t>Role in the Activity Diagram</w:t>
            </w:r>
          </w:p>
        </w:tc>
      </w:tr>
      <w:tr w:rsidR="00D56C50" w:rsidRPr="0003581F" w14:paraId="5B4B3905" w14:textId="77777777">
        <w:tc>
          <w:tcPr>
            <w:tcW w:w="3300" w:type="dxa"/>
            <w:tcMar>
              <w:top w:w="80" w:type="dxa"/>
              <w:left w:w="100" w:type="dxa"/>
              <w:bottom w:w="80" w:type="dxa"/>
              <w:right w:w="100" w:type="dxa"/>
            </w:tcMar>
          </w:tcPr>
          <w:p w14:paraId="0B193429" w14:textId="77777777" w:rsidR="00D56C50" w:rsidRPr="0003581F" w:rsidRDefault="00000000">
            <w:r w:rsidRPr="0003581F">
              <w:t>Developer (PR Author)</w:t>
            </w:r>
          </w:p>
        </w:tc>
        <w:tc>
          <w:tcPr>
            <w:tcW w:w="6400" w:type="dxa"/>
            <w:tcMar>
              <w:top w:w="80" w:type="dxa"/>
              <w:left w:w="100" w:type="dxa"/>
              <w:bottom w:w="80" w:type="dxa"/>
              <w:right w:w="100" w:type="dxa"/>
            </w:tcMar>
          </w:tcPr>
          <w:p w14:paraId="60F2BD0B" w14:textId="77777777" w:rsidR="00D56C50" w:rsidRPr="0003581F" w:rsidRDefault="00000000">
            <w:r w:rsidRPr="0003581F">
              <w:t>Submits the PR link, receives errors/notifications, and views the final verdict</w:t>
            </w:r>
          </w:p>
        </w:tc>
      </w:tr>
      <w:tr w:rsidR="00D56C50" w:rsidRPr="0003581F" w14:paraId="4F51E3A7" w14:textId="77777777">
        <w:tc>
          <w:tcPr>
            <w:tcW w:w="3300" w:type="dxa"/>
            <w:tcMar>
              <w:top w:w="80" w:type="dxa"/>
              <w:left w:w="100" w:type="dxa"/>
              <w:bottom w:w="80" w:type="dxa"/>
              <w:right w:w="100" w:type="dxa"/>
            </w:tcMar>
          </w:tcPr>
          <w:p w14:paraId="6FD74F7A" w14:textId="77777777" w:rsidR="00D56C50" w:rsidRPr="0003581F" w:rsidRDefault="00000000">
            <w:r w:rsidRPr="0003581F">
              <w:t>GitHub</w:t>
            </w:r>
          </w:p>
        </w:tc>
        <w:tc>
          <w:tcPr>
            <w:tcW w:w="6400" w:type="dxa"/>
            <w:tcMar>
              <w:top w:w="80" w:type="dxa"/>
              <w:left w:w="100" w:type="dxa"/>
              <w:bottom w:w="80" w:type="dxa"/>
              <w:right w:w="100" w:type="dxa"/>
            </w:tcMar>
          </w:tcPr>
          <w:p w14:paraId="3210F348" w14:textId="77777777" w:rsidR="00D56C50" w:rsidRPr="0003581F" w:rsidRDefault="00000000">
            <w:r w:rsidRPr="0003581F">
              <w:t>Supplies the PR diff, description, and repository metadata</w:t>
            </w:r>
          </w:p>
        </w:tc>
      </w:tr>
      <w:tr w:rsidR="00D56C50" w:rsidRPr="0003581F" w14:paraId="435456B6" w14:textId="77777777">
        <w:tc>
          <w:tcPr>
            <w:tcW w:w="3300" w:type="dxa"/>
            <w:tcMar>
              <w:top w:w="80" w:type="dxa"/>
              <w:left w:w="100" w:type="dxa"/>
              <w:bottom w:w="80" w:type="dxa"/>
              <w:right w:w="100" w:type="dxa"/>
            </w:tcMar>
          </w:tcPr>
          <w:p w14:paraId="139756FC" w14:textId="77777777" w:rsidR="00D56C50" w:rsidRPr="0003581F" w:rsidRDefault="00000000">
            <w:proofErr w:type="spellStart"/>
            <w:r w:rsidRPr="0003581F">
              <w:t>ContextGuard</w:t>
            </w:r>
            <w:proofErr w:type="spellEnd"/>
            <w:r w:rsidRPr="0003581F">
              <w:t xml:space="preserve"> System</w:t>
            </w:r>
          </w:p>
        </w:tc>
        <w:tc>
          <w:tcPr>
            <w:tcW w:w="6400" w:type="dxa"/>
            <w:tcMar>
              <w:top w:w="80" w:type="dxa"/>
              <w:left w:w="100" w:type="dxa"/>
              <w:bottom w:w="80" w:type="dxa"/>
              <w:right w:w="100" w:type="dxa"/>
            </w:tcMar>
          </w:tcPr>
          <w:p w14:paraId="2FF0C8CE" w14:textId="77777777" w:rsidR="00D56C50" w:rsidRPr="0003581F" w:rsidRDefault="00000000">
            <w:r w:rsidRPr="0003581F">
              <w:t>Validates the PR, runs the AI review, retrieves repository context, synthesises tests, compares outcomes, and records the final verdict</w:t>
            </w:r>
          </w:p>
        </w:tc>
      </w:tr>
      <w:tr w:rsidR="00D56C50" w:rsidRPr="0003581F" w14:paraId="264B9C03" w14:textId="77777777">
        <w:tc>
          <w:tcPr>
            <w:tcW w:w="3300" w:type="dxa"/>
            <w:tcMar>
              <w:top w:w="80" w:type="dxa"/>
              <w:left w:w="100" w:type="dxa"/>
              <w:bottom w:w="80" w:type="dxa"/>
              <w:right w:w="100" w:type="dxa"/>
            </w:tcMar>
          </w:tcPr>
          <w:p w14:paraId="158F4FB9" w14:textId="77777777" w:rsidR="00D56C50" w:rsidRPr="0003581F" w:rsidRDefault="00000000">
            <w:r w:rsidRPr="0003581F">
              <w:t>LLM Service</w:t>
            </w:r>
          </w:p>
        </w:tc>
        <w:tc>
          <w:tcPr>
            <w:tcW w:w="6400" w:type="dxa"/>
            <w:tcMar>
              <w:top w:w="80" w:type="dxa"/>
              <w:left w:w="100" w:type="dxa"/>
              <w:bottom w:w="80" w:type="dxa"/>
              <w:right w:w="100" w:type="dxa"/>
            </w:tcMar>
          </w:tcPr>
          <w:p w14:paraId="35F22A40" w14:textId="77777777" w:rsidR="00D56C50" w:rsidRPr="0003581F" w:rsidRDefault="00000000">
            <w:r w:rsidRPr="0003581F">
              <w:t>Generates the initial review verdict and posts a compliant verdict</w:t>
            </w:r>
          </w:p>
        </w:tc>
      </w:tr>
      <w:tr w:rsidR="00D56C50" w:rsidRPr="0003581F" w14:paraId="71B63498" w14:textId="77777777">
        <w:tc>
          <w:tcPr>
            <w:tcW w:w="3300" w:type="dxa"/>
            <w:tcMar>
              <w:top w:w="80" w:type="dxa"/>
              <w:left w:w="100" w:type="dxa"/>
              <w:bottom w:w="80" w:type="dxa"/>
              <w:right w:w="100" w:type="dxa"/>
            </w:tcMar>
          </w:tcPr>
          <w:p w14:paraId="3DACF2DC" w14:textId="77777777" w:rsidR="00D56C50" w:rsidRPr="0003581F" w:rsidRDefault="00000000">
            <w:r w:rsidRPr="0003581F">
              <w:t>Test / Code Execution Environment</w:t>
            </w:r>
          </w:p>
        </w:tc>
        <w:tc>
          <w:tcPr>
            <w:tcW w:w="6400" w:type="dxa"/>
            <w:tcMar>
              <w:top w:w="80" w:type="dxa"/>
              <w:left w:w="100" w:type="dxa"/>
              <w:bottom w:w="80" w:type="dxa"/>
              <w:right w:w="100" w:type="dxa"/>
            </w:tcMar>
          </w:tcPr>
          <w:p w14:paraId="2EEDBE9C" w14:textId="77777777" w:rsidR="00D56C50" w:rsidRPr="0003581F" w:rsidRDefault="00000000">
            <w:r w:rsidRPr="0003581F">
              <w:t>Executes the original code and the proposed fix against the synthesised tests</w:t>
            </w:r>
          </w:p>
        </w:tc>
      </w:tr>
      <w:tr w:rsidR="00D56C50" w:rsidRPr="0003581F" w14:paraId="34B8E5DE" w14:textId="77777777">
        <w:tc>
          <w:tcPr>
            <w:tcW w:w="3300" w:type="dxa"/>
            <w:tcMar>
              <w:top w:w="80" w:type="dxa"/>
              <w:left w:w="100" w:type="dxa"/>
              <w:bottom w:w="80" w:type="dxa"/>
              <w:right w:w="100" w:type="dxa"/>
            </w:tcMar>
          </w:tcPr>
          <w:p w14:paraId="760CA7D2" w14:textId="77777777" w:rsidR="00D56C50" w:rsidRPr="0003581F" w:rsidRDefault="00000000">
            <w:r w:rsidRPr="0003581F">
              <w:t>Reviewer / Maintainer</w:t>
            </w:r>
          </w:p>
        </w:tc>
        <w:tc>
          <w:tcPr>
            <w:tcW w:w="6400" w:type="dxa"/>
            <w:tcMar>
              <w:top w:w="80" w:type="dxa"/>
              <w:left w:w="100" w:type="dxa"/>
              <w:bottom w:w="80" w:type="dxa"/>
              <w:right w:w="100" w:type="dxa"/>
            </w:tcMar>
          </w:tcPr>
          <w:p w14:paraId="5E8F2630" w14:textId="77777777" w:rsidR="00D56C50" w:rsidRPr="0003581F" w:rsidRDefault="00000000">
            <w:r w:rsidRPr="0003581F">
              <w:t>Reviews the evidence-backed verdict, may override it, and approves/rejects the PR</w:t>
            </w:r>
          </w:p>
        </w:tc>
      </w:tr>
    </w:tbl>
    <w:p w14:paraId="345734BD" w14:textId="77777777" w:rsidR="00D56C50" w:rsidRPr="0003581F" w:rsidRDefault="00D56C50">
      <w:pPr>
        <w:spacing w:before="160"/>
      </w:pPr>
    </w:p>
    <w:p w14:paraId="108F0E41" w14:textId="77777777" w:rsidR="00D56C50" w:rsidRPr="0003581F" w:rsidRDefault="00000000">
      <w:pPr>
        <w:pStyle w:val="Heading2"/>
        <w:spacing w:before="160" w:after="80"/>
        <w:rPr>
          <w:color w:val="auto"/>
        </w:rPr>
      </w:pPr>
      <w:r w:rsidRPr="0003581F">
        <w:rPr>
          <w:b/>
          <w:bCs/>
          <w:color w:val="auto"/>
        </w:rPr>
        <w:t>B.2 Activity Flow Description</w:t>
      </w:r>
    </w:p>
    <w:p w14:paraId="5B22940D" w14:textId="77777777" w:rsidR="00D56C50" w:rsidRPr="0003581F" w:rsidRDefault="00000000">
      <w:pPr>
        <w:spacing w:after="140"/>
      </w:pPr>
      <w:r w:rsidRPr="0003581F">
        <w:rPr>
          <w:b/>
          <w:bCs/>
        </w:rPr>
        <w:t>1. PR Submission and Validation</w:t>
      </w:r>
    </w:p>
    <w:p w14:paraId="589698A7" w14:textId="77777777" w:rsidR="00D56C50" w:rsidRPr="0003581F" w:rsidRDefault="00000000">
      <w:pPr>
        <w:spacing w:after="140"/>
      </w:pPr>
      <w:r w:rsidRPr="0003581F">
        <w:t xml:space="preserve">The workflow begins when the Developer submits the PR link. </w:t>
      </w:r>
      <w:proofErr w:type="spellStart"/>
      <w:r w:rsidRPr="0003581F">
        <w:t>ContextGuard</w:t>
      </w:r>
      <w:proofErr w:type="spellEnd"/>
      <w:r w:rsidRPr="0003581F">
        <w:t xml:space="preserve"> validates the PR link and repository connection. If Invalid, an error is shown to the developer and the process terminates; if Valid, the system requests the PR diff, description, and repository metadata from GitHub.</w:t>
      </w:r>
    </w:p>
    <w:p w14:paraId="246B2805" w14:textId="77777777" w:rsidR="00D56C50" w:rsidRPr="0003581F" w:rsidRDefault="00000000">
      <w:pPr>
        <w:spacing w:after="140"/>
      </w:pPr>
      <w:r w:rsidRPr="0003581F">
        <w:rPr>
          <w:b/>
          <w:bCs/>
        </w:rPr>
        <w:t>2. PR Data Retrieval and Initial AI Review</w:t>
      </w:r>
    </w:p>
    <w:p w14:paraId="3DEB0A21" w14:textId="77777777" w:rsidR="00D56C50" w:rsidRPr="0003581F" w:rsidRDefault="00000000">
      <w:pPr>
        <w:spacing w:after="140"/>
      </w:pPr>
      <w:r w:rsidRPr="0003581F">
        <w:t xml:space="preserve">GitHub provides the PR diff and metadata, which </w:t>
      </w:r>
      <w:proofErr w:type="spellStart"/>
      <w:r w:rsidRPr="0003581F">
        <w:t>ContextGuard</w:t>
      </w:r>
      <w:proofErr w:type="spellEnd"/>
      <w:r w:rsidRPr="0003581F">
        <w:t xml:space="preserve"> stores as intake information and uses to start the AI review workflow. The LLM Service generates the initial review verdict. If Compliant, the verdict is posted to the PR; if Non-Compliant, the PR proceeds to </w:t>
      </w:r>
      <w:proofErr w:type="spellStart"/>
      <w:r w:rsidRPr="0003581F">
        <w:t>ContextGuard</w:t>
      </w:r>
      <w:proofErr w:type="spellEnd"/>
      <w:r w:rsidRPr="0003581F">
        <w:t xml:space="preserve"> verification.</w:t>
      </w:r>
    </w:p>
    <w:p w14:paraId="7CF0644F" w14:textId="77777777" w:rsidR="00D56C50" w:rsidRPr="0003581F" w:rsidRDefault="00000000">
      <w:pPr>
        <w:spacing w:after="140"/>
      </w:pPr>
      <w:r w:rsidRPr="0003581F">
        <w:rPr>
          <w:b/>
          <w:bCs/>
        </w:rPr>
        <w:t>3. Repository Context Retrieval</w:t>
      </w:r>
    </w:p>
    <w:p w14:paraId="2D45201D" w14:textId="77777777" w:rsidR="00D56C50" w:rsidRPr="0003581F" w:rsidRDefault="00000000">
      <w:pPr>
        <w:spacing w:after="140"/>
      </w:pPr>
      <w:r w:rsidRPr="0003581F">
        <w:t xml:space="preserve">When flagged Non-Compliant, </w:t>
      </w:r>
      <w:proofErr w:type="spellStart"/>
      <w:r w:rsidRPr="0003581F">
        <w:t>ContextGuard</w:t>
      </w:r>
      <w:proofErr w:type="spellEnd"/>
      <w:r w:rsidRPr="0003581F">
        <w:t xml:space="preserve"> checks whether the verification service is Available. If Unavailable, it follows a fail-open path, posting an unverified labelled verdict and alerting the on-call engineer. If Available, it retrieves relevant repository context using hybrid dense and sparse retrieval.</w:t>
      </w:r>
    </w:p>
    <w:p w14:paraId="4FEDC449" w14:textId="77777777" w:rsidR="00D56C50" w:rsidRPr="0003581F" w:rsidRDefault="00000000">
      <w:pPr>
        <w:spacing w:after="140"/>
      </w:pPr>
      <w:r w:rsidRPr="0003581F">
        <w:rPr>
          <w:b/>
          <w:bCs/>
        </w:rPr>
        <w:t>4. Verification Test Synthesis</w:t>
      </w:r>
    </w:p>
    <w:p w14:paraId="6F9016DC" w14:textId="77777777" w:rsidR="00D56C50" w:rsidRPr="0003581F" w:rsidRDefault="00000000">
      <w:pPr>
        <w:spacing w:after="140"/>
      </w:pPr>
      <w:r w:rsidRPr="0003581F">
        <w:lastRenderedPageBreak/>
        <w:t xml:space="preserve">Using the retrieved context, </w:t>
      </w:r>
      <w:proofErr w:type="spellStart"/>
      <w:r w:rsidRPr="0003581F">
        <w:t>ContextGuard</w:t>
      </w:r>
      <w:proofErr w:type="spellEnd"/>
      <w:r w:rsidRPr="0003581F">
        <w:t xml:space="preserve"> synthesises verification tests that act as the test oracle for comparing the original code against the proposed fix.</w:t>
      </w:r>
    </w:p>
    <w:p w14:paraId="05C9D6CF" w14:textId="77777777" w:rsidR="00D56C50" w:rsidRPr="0003581F" w:rsidRDefault="00000000">
      <w:pPr>
        <w:spacing w:after="140"/>
      </w:pPr>
      <w:r w:rsidRPr="0003581F">
        <w:rPr>
          <w:b/>
          <w:bCs/>
        </w:rPr>
        <w:t>5. Parallel Code Execution</w:t>
      </w:r>
    </w:p>
    <w:p w14:paraId="2B42716E" w14:textId="77777777" w:rsidR="00D56C50" w:rsidRPr="0003581F" w:rsidRDefault="00000000">
      <w:pPr>
        <w:spacing w:after="140"/>
      </w:pPr>
      <w:r w:rsidRPr="0003581F">
        <w:t>A Fork node splits the flow so that the Test/Code Execution Environment runs the original code and the proposed fix against the synthesised tests independently and in parallel. A Join node then synchronises both paths before continuing.</w:t>
      </w:r>
    </w:p>
    <w:p w14:paraId="2F066593" w14:textId="77777777" w:rsidR="00D56C50" w:rsidRPr="0003581F" w:rsidRDefault="00000000">
      <w:pPr>
        <w:spacing w:after="140"/>
      </w:pPr>
      <w:r w:rsidRPr="0003581F">
        <w:rPr>
          <w:b/>
          <w:bCs/>
        </w:rPr>
        <w:t>6. Comparison of Execution Outcomes</w:t>
      </w:r>
    </w:p>
    <w:p w14:paraId="23737F5D" w14:textId="77777777" w:rsidR="00D56C50" w:rsidRPr="0003581F" w:rsidRDefault="00000000">
      <w:pPr>
        <w:spacing w:after="140"/>
      </w:pPr>
      <w:proofErr w:type="spellStart"/>
      <w:r w:rsidRPr="0003581F">
        <w:t>ContextGuard</w:t>
      </w:r>
      <w:proofErr w:type="spellEnd"/>
      <w:r w:rsidRPr="0003581F">
        <w:t xml:space="preserve"> compares the execution outcomes. If Identical, the original non-compliant flag is treated as a false alarm and corrected </w:t>
      </w:r>
      <w:proofErr w:type="gramStart"/>
      <w:r w:rsidRPr="0003581F">
        <w:t>to</w:t>
      </w:r>
      <w:proofErr w:type="gramEnd"/>
      <w:r w:rsidRPr="0003581F">
        <w:t xml:space="preserve"> compliant. If Different, the non-compliant flag is confirmed. Both branches are combined by a Merge node.</w:t>
      </w:r>
    </w:p>
    <w:p w14:paraId="20E9C6CA" w14:textId="77777777" w:rsidR="00D56C50" w:rsidRPr="0003581F" w:rsidRDefault="00000000">
      <w:pPr>
        <w:spacing w:after="140"/>
      </w:pPr>
      <w:r w:rsidRPr="0003581F">
        <w:rPr>
          <w:b/>
          <w:bCs/>
        </w:rPr>
        <w:t>7. Final Verdict and Notification</w:t>
      </w:r>
    </w:p>
    <w:p w14:paraId="437BE91B" w14:textId="77777777" w:rsidR="00D56C50" w:rsidRPr="0003581F" w:rsidRDefault="00000000">
      <w:pPr>
        <w:spacing w:after="140"/>
      </w:pPr>
      <w:proofErr w:type="spellStart"/>
      <w:r w:rsidRPr="0003581F">
        <w:t>ContextGuard</w:t>
      </w:r>
      <w:proofErr w:type="spellEnd"/>
      <w:r w:rsidRPr="0003581F">
        <w:t xml:space="preserve"> records the final verdict together with the supporting evidence as an immutable log entry, then notifies both the Developer and the Reviewer. The developer can view the verified final verdict.</w:t>
      </w:r>
    </w:p>
    <w:p w14:paraId="03AA93B8" w14:textId="77777777" w:rsidR="00D56C50" w:rsidRPr="0003581F" w:rsidRDefault="00000000">
      <w:pPr>
        <w:spacing w:after="140"/>
      </w:pPr>
      <w:r w:rsidRPr="0003581F">
        <w:rPr>
          <w:b/>
          <w:bCs/>
        </w:rPr>
        <w:t>8. Reviewer Decision</w:t>
      </w:r>
    </w:p>
    <w:p w14:paraId="41F1A454" w14:textId="77777777" w:rsidR="00D56C50" w:rsidRPr="0003581F" w:rsidRDefault="00000000">
      <w:pPr>
        <w:spacing w:after="140"/>
      </w:pPr>
      <w:r w:rsidRPr="0003581F">
        <w:t>The Reviewer/Maintainer reviews the evidence-backed verdict. If they accept it, the PR proceeds to Approve/Reject; if they override it, the override is recorded before the PR is approved or rejected, ending the workflow.</w:t>
      </w:r>
    </w:p>
    <w:p w14:paraId="6E3A03FA" w14:textId="77777777" w:rsidR="00D56C50" w:rsidRPr="0003581F" w:rsidRDefault="00000000">
      <w:r w:rsidRPr="0003581F">
        <w:br w:type="page"/>
      </w:r>
    </w:p>
    <w:p w14:paraId="42B78961" w14:textId="77777777" w:rsidR="00D56C50" w:rsidRPr="0003581F" w:rsidRDefault="00000000">
      <w:pPr>
        <w:pStyle w:val="Heading2"/>
        <w:spacing w:after="120"/>
        <w:rPr>
          <w:color w:val="auto"/>
        </w:rPr>
      </w:pPr>
      <w:r w:rsidRPr="0003581F">
        <w:rPr>
          <w:b/>
          <w:bCs/>
          <w:color w:val="auto"/>
        </w:rPr>
        <w:lastRenderedPageBreak/>
        <w:t>B.3 Activity Diagram</w:t>
      </w:r>
    </w:p>
    <w:p w14:paraId="0C2DD314" w14:textId="712A767D" w:rsidR="008337BB" w:rsidRPr="0003581F" w:rsidRDefault="008337BB" w:rsidP="008337BB">
      <w:pPr>
        <w:jc w:val="center"/>
      </w:pPr>
      <w:r w:rsidRPr="0003581F">
        <w:rPr>
          <w:noProof/>
        </w:rPr>
        <w:drawing>
          <wp:inline distT="0" distB="0" distL="0" distR="0" wp14:anchorId="11C9F7A3" wp14:editId="16F31CA7">
            <wp:extent cx="6248400" cy="5699125"/>
            <wp:effectExtent l="0" t="0" r="0" b="0"/>
            <wp:docPr id="1981569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48400" cy="5699125"/>
                    </a:xfrm>
                    <a:prstGeom prst="rect">
                      <a:avLst/>
                    </a:prstGeom>
                    <a:noFill/>
                    <a:ln>
                      <a:noFill/>
                    </a:ln>
                  </pic:spPr>
                </pic:pic>
              </a:graphicData>
            </a:graphic>
          </wp:inline>
        </w:drawing>
      </w:r>
    </w:p>
    <w:p w14:paraId="161E15F3" w14:textId="655AACFC" w:rsidR="00D56C50" w:rsidRPr="0003581F" w:rsidRDefault="00D56C50">
      <w:pPr>
        <w:jc w:val="center"/>
      </w:pPr>
    </w:p>
    <w:p w14:paraId="1B3CB83D" w14:textId="77777777" w:rsidR="00D56C50" w:rsidRPr="0003581F" w:rsidRDefault="00000000">
      <w:pPr>
        <w:spacing w:before="100"/>
        <w:jc w:val="center"/>
      </w:pPr>
      <w:r w:rsidRPr="0003581F">
        <w:rPr>
          <w:i/>
          <w:iCs/>
          <w:sz w:val="19"/>
          <w:szCs w:val="19"/>
        </w:rPr>
        <w:t xml:space="preserve">Fig. 1 – Activity Diagram of </w:t>
      </w:r>
      <w:proofErr w:type="spellStart"/>
      <w:r w:rsidRPr="0003581F">
        <w:rPr>
          <w:i/>
          <w:iCs/>
          <w:sz w:val="19"/>
          <w:szCs w:val="19"/>
        </w:rPr>
        <w:t>ContextGuard</w:t>
      </w:r>
      <w:proofErr w:type="spellEnd"/>
      <w:r w:rsidRPr="0003581F">
        <w:rPr>
          <w:i/>
          <w:iCs/>
          <w:sz w:val="19"/>
          <w:szCs w:val="19"/>
        </w:rPr>
        <w:t xml:space="preserve"> showing PR intake, AI review, repository-context retrieval, verification test synthesis, parallel execution, final verdict generation, and reviewer decision flow.</w:t>
      </w:r>
    </w:p>
    <w:p w14:paraId="0374AF0A" w14:textId="77777777" w:rsidR="00D56C50" w:rsidRPr="0003581F" w:rsidRDefault="00000000">
      <w:pPr>
        <w:pStyle w:val="Heading1"/>
        <w:spacing w:before="240" w:after="120"/>
        <w:rPr>
          <w:color w:val="auto"/>
        </w:rPr>
      </w:pPr>
      <w:r w:rsidRPr="0003581F">
        <w:rPr>
          <w:b/>
          <w:bCs/>
          <w:color w:val="auto"/>
        </w:rPr>
        <w:t>Output</w:t>
      </w:r>
    </w:p>
    <w:p w14:paraId="2E6BD2EC" w14:textId="77777777" w:rsidR="00D56C50" w:rsidRDefault="00000000">
      <w:pPr>
        <w:spacing w:after="140"/>
      </w:pPr>
      <w:r w:rsidRPr="0003581F">
        <w:t xml:space="preserve">An Activity Diagram for the </w:t>
      </w:r>
      <w:proofErr w:type="spellStart"/>
      <w:r w:rsidRPr="0003581F">
        <w:t>ContextGuard</w:t>
      </w:r>
      <w:proofErr w:type="spellEnd"/>
      <w:r w:rsidRPr="0003581F">
        <w:t xml:space="preserve"> PR-verification system, showing all activities, actors (</w:t>
      </w:r>
      <w:proofErr w:type="spellStart"/>
      <w:r w:rsidRPr="0003581F">
        <w:t>swimlanes</w:t>
      </w:r>
      <w:proofErr w:type="spellEnd"/>
      <w:r w:rsidRPr="0003581F">
        <w:t>), decisions, guard conditio</w:t>
      </w:r>
      <w:r>
        <w:t>ns, fork/join, and merge nodes from PR submission to the final reviewer decision.</w:t>
      </w:r>
    </w:p>
    <w:sectPr w:rsidR="00D56C50">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53395"/>
    <w:multiLevelType w:val="hybridMultilevel"/>
    <w:tmpl w:val="3F7AA808"/>
    <w:lvl w:ilvl="0" w:tplc="A5E0355C">
      <w:start w:val="1"/>
      <w:numFmt w:val="bullet"/>
      <w:lvlText w:val="●"/>
      <w:lvlJc w:val="left"/>
      <w:pPr>
        <w:ind w:left="720" w:hanging="360"/>
      </w:pPr>
    </w:lvl>
    <w:lvl w:ilvl="1" w:tplc="5CC66FF4">
      <w:start w:val="1"/>
      <w:numFmt w:val="bullet"/>
      <w:lvlText w:val="○"/>
      <w:lvlJc w:val="left"/>
      <w:pPr>
        <w:ind w:left="1440" w:hanging="360"/>
      </w:pPr>
    </w:lvl>
    <w:lvl w:ilvl="2" w:tplc="553EC1B8">
      <w:start w:val="1"/>
      <w:numFmt w:val="bullet"/>
      <w:lvlText w:val="■"/>
      <w:lvlJc w:val="left"/>
      <w:pPr>
        <w:ind w:left="2160" w:hanging="360"/>
      </w:pPr>
    </w:lvl>
    <w:lvl w:ilvl="3" w:tplc="3DD80216">
      <w:start w:val="1"/>
      <w:numFmt w:val="bullet"/>
      <w:lvlText w:val="●"/>
      <w:lvlJc w:val="left"/>
      <w:pPr>
        <w:ind w:left="2880" w:hanging="360"/>
      </w:pPr>
    </w:lvl>
    <w:lvl w:ilvl="4" w:tplc="643CACCA">
      <w:start w:val="1"/>
      <w:numFmt w:val="bullet"/>
      <w:lvlText w:val="○"/>
      <w:lvlJc w:val="left"/>
      <w:pPr>
        <w:ind w:left="3600" w:hanging="360"/>
      </w:pPr>
    </w:lvl>
    <w:lvl w:ilvl="5" w:tplc="43BE1C8E">
      <w:start w:val="1"/>
      <w:numFmt w:val="bullet"/>
      <w:lvlText w:val="■"/>
      <w:lvlJc w:val="left"/>
      <w:pPr>
        <w:ind w:left="4320" w:hanging="360"/>
      </w:pPr>
    </w:lvl>
    <w:lvl w:ilvl="6" w:tplc="FE7A2428">
      <w:start w:val="1"/>
      <w:numFmt w:val="bullet"/>
      <w:lvlText w:val="●"/>
      <w:lvlJc w:val="left"/>
      <w:pPr>
        <w:ind w:left="5040" w:hanging="360"/>
      </w:pPr>
    </w:lvl>
    <w:lvl w:ilvl="7" w:tplc="5A70D678">
      <w:start w:val="1"/>
      <w:numFmt w:val="bullet"/>
      <w:lvlText w:val="●"/>
      <w:lvlJc w:val="left"/>
      <w:pPr>
        <w:ind w:left="5760" w:hanging="360"/>
      </w:pPr>
    </w:lvl>
    <w:lvl w:ilvl="8" w:tplc="73C858CC">
      <w:start w:val="1"/>
      <w:numFmt w:val="bullet"/>
      <w:lvlText w:val="●"/>
      <w:lvlJc w:val="left"/>
      <w:pPr>
        <w:ind w:left="6480" w:hanging="360"/>
      </w:pPr>
    </w:lvl>
  </w:abstractNum>
  <w:num w:numId="1" w16cid:durableId="1883751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C50"/>
    <w:rsid w:val="0003581F"/>
    <w:rsid w:val="00090583"/>
    <w:rsid w:val="002306EC"/>
    <w:rsid w:val="008337BB"/>
    <w:rsid w:val="00D56C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37B77"/>
  <w15:docId w15:val="{3E56A550-3507-4A71-A7D9-ECAC6F1C1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F3C39682051440BBDB611E4FAD3240" ma:contentTypeVersion="10" ma:contentTypeDescription="Create a new document." ma:contentTypeScope="" ma:versionID="02c948b8aec67f7e618f3a49a9e2233d">
  <xsd:schema xmlns:xsd="http://www.w3.org/2001/XMLSchema" xmlns:xs="http://www.w3.org/2001/XMLSchema" xmlns:p="http://schemas.microsoft.com/office/2006/metadata/properties" xmlns:ns2="bfa6c7b4-2eda-495b-8171-e6b572d6db11" xmlns:ns3="72a62b1d-061f-4278-a2c2-9e57ea7043c5" targetNamespace="http://schemas.microsoft.com/office/2006/metadata/properties" ma:root="true" ma:fieldsID="ccdfbea5ecdc81d898c494dfacbaad11" ns2:_="" ns3:_="">
    <xsd:import namespace="bfa6c7b4-2eda-495b-8171-e6b572d6db11"/>
    <xsd:import namespace="72a62b1d-061f-4278-a2c2-9e57ea7043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a6c7b4-2eda-495b-8171-e6b572d6db1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a62b1d-061f-4278-a2c2-9e57ea7043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f2a86c8-f400-459a-8c49-149d8f43669c}" ma:internalName="TaxCatchAll" ma:showField="CatchAllData" ma:web="72a62b1d-061f-4278-a2c2-9e57ea7043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fa6c7b4-2eda-495b-8171-e6b572d6db11" xsi:nil="true"/>
    <TaxCatchAll xmlns="72a62b1d-061f-4278-a2c2-9e57ea7043c5" xsi:nil="true"/>
    <lcf76f155ced4ddcb4097134ff3c332f xmlns="bfa6c7b4-2eda-495b-8171-e6b572d6db1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2FA9CA-44E4-428F-8081-728C2CA0F3CE}"/>
</file>

<file path=customXml/itemProps2.xml><?xml version="1.0" encoding="utf-8"?>
<ds:datastoreItem xmlns:ds="http://schemas.openxmlformats.org/officeDocument/2006/customXml" ds:itemID="{29E2AD11-4372-43FA-991A-3539F1EFB89C}"/>
</file>

<file path=customXml/itemProps3.xml><?xml version="1.0" encoding="utf-8"?>
<ds:datastoreItem xmlns:ds="http://schemas.openxmlformats.org/officeDocument/2006/customXml" ds:itemID="{2F2A38FB-E2A3-4254-89DA-863EBEC505B6}"/>
</file>

<file path=docProps/app.xml><?xml version="1.0" encoding="utf-8"?>
<Properties xmlns="http://schemas.openxmlformats.org/officeDocument/2006/extended-properties" xmlns:vt="http://schemas.openxmlformats.org/officeDocument/2006/docPropsVTypes">
  <Template>Normal</Template>
  <TotalTime>0</TotalTime>
  <Pages>4</Pages>
  <Words>1009</Words>
  <Characters>5754</Characters>
  <Application>Microsoft Office Word</Application>
  <DocSecurity>0</DocSecurity>
  <Lines>47</Lines>
  <Paragraphs>13</Paragraphs>
  <ScaleCrop>false</ScaleCrop>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Ritesh jain</cp:lastModifiedBy>
  <cp:revision>2</cp:revision>
  <dcterms:created xsi:type="dcterms:W3CDTF">2026-08-28T18:14:00Z</dcterms:created>
  <dcterms:modified xsi:type="dcterms:W3CDTF">2026-08-28T18:14:00Z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0x01010050F3C39682051440BBDB611E4FAD3240</vt:lpwstr>
  </property>
</Properties>
</file>