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5F" w:rsidRPr="001C5E5F" w:rsidRDefault="001C5E5F" w:rsidP="001C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  <w:proofErr w:type="gramEnd"/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Preparation and Exploration</w:t>
      </w:r>
    </w:p>
    <w:p w:rsidR="001C5E5F" w:rsidRPr="001C5E5F" w:rsidRDefault="001C5E5F" w:rsidP="001C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Dataset</w:t>
      </w:r>
    </w:p>
    <w:p w:rsidR="001C5E5F" w:rsidRPr="001C5E5F" w:rsidRDefault="001C5E5F" w:rsidP="001C5E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Drag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onto the canvas.</w:t>
      </w:r>
    </w:p>
    <w:p w:rsidR="001C5E5F" w:rsidRPr="001C5E5F" w:rsidRDefault="001C5E5F" w:rsidP="001C5E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Double-click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load the </w:t>
      </w:r>
      <w:proofErr w:type="spellStart"/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adult_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census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income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Connect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inspect the dataset’s contents.</w:t>
      </w:r>
    </w:p>
    <w:p w:rsidR="001C5E5F" w:rsidRPr="001C5E5F" w:rsidRDefault="001C5E5F" w:rsidP="001C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Examine Class Distribution</w:t>
      </w:r>
    </w:p>
    <w:p w:rsidR="001C5E5F" w:rsidRPr="001C5E5F" w:rsidRDefault="001C5E5F" w:rsidP="001C5E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Info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observe class distribution and other dataset properties.</w:t>
      </w:r>
    </w:p>
    <w:p w:rsidR="001C5E5F" w:rsidRPr="001C5E5F" w:rsidRDefault="001C5E5F" w:rsidP="001C5E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Info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Box Plot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check for outliers in each numerical attribute.</w:t>
      </w:r>
    </w:p>
    <w:p w:rsidR="001C5E5F" w:rsidRPr="001C5E5F" w:rsidRDefault="001C5E5F" w:rsidP="001C5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Analyze Data Statistics</w:t>
      </w:r>
    </w:p>
    <w:p w:rsidR="001C5E5F" w:rsidRPr="001C5E5F" w:rsidRDefault="001C5E5F" w:rsidP="001C5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Statistics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the canvas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5E5F" w:rsidRPr="001C5E5F" w:rsidRDefault="001C5E5F" w:rsidP="001C5E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Record and int</w:t>
      </w:r>
      <w:r>
        <w:rPr>
          <w:rFonts w:ascii="Times New Roman" w:eastAsia="Times New Roman" w:hAnsi="Times New Roman" w:cs="Times New Roman"/>
          <w:sz w:val="24"/>
          <w:szCs w:val="24"/>
        </w:rPr>
        <w:t>erpret summary statistics (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>mean, median, standard deviation) to understand data variation.</w:t>
      </w:r>
    </w:p>
    <w:p w:rsidR="001C5E5F" w:rsidRPr="001C5E5F" w:rsidRDefault="001C5E5F" w:rsidP="001C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Part 2.</w:t>
      </w:r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Preprocessing and Feature Engineering</w:t>
      </w:r>
    </w:p>
    <w:p w:rsidR="001C5E5F" w:rsidRPr="001C5E5F" w:rsidRDefault="001C5E5F" w:rsidP="001C5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Values</w:t>
      </w:r>
    </w:p>
    <w:p w:rsidR="001C5E5F" w:rsidRPr="001C5E5F" w:rsidRDefault="001C5E5F" w:rsidP="001C5E5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Columns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the canvas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5E5F" w:rsidRPr="001C5E5F" w:rsidRDefault="001C5E5F" w:rsidP="001C5E5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Columns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remove any columns with </w:t>
      </w:r>
      <w:r w:rsidR="006C0EE8">
        <w:rPr>
          <w:rFonts w:ascii="Times New Roman" w:eastAsia="Times New Roman" w:hAnsi="Times New Roman" w:cs="Times New Roman"/>
          <w:sz w:val="24"/>
          <w:szCs w:val="24"/>
        </w:rPr>
        <w:t>excessive missing values (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>more than 30%).</w:t>
      </w:r>
    </w:p>
    <w:p w:rsidR="001C5E5F" w:rsidRPr="001C5E5F" w:rsidRDefault="001C5E5F" w:rsidP="001C5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Impute Missing Data</w:t>
      </w:r>
    </w:p>
    <w:p w:rsidR="001C5E5F" w:rsidRPr="001C5E5F" w:rsidRDefault="001C5E5F" w:rsidP="001C5E5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Impute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Columns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5E5F" w:rsidRPr="001C5E5F" w:rsidRDefault="001C5E5F" w:rsidP="001C5E5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Impute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replace missing values with the most frequent value for categorical features and the mean for numerical features.</w:t>
      </w:r>
    </w:p>
    <w:p w:rsidR="001C5E5F" w:rsidRPr="001C5E5F" w:rsidRDefault="001C5E5F" w:rsidP="001C5E5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</w:p>
    <w:p w:rsidR="001C5E5F" w:rsidRPr="001C5E5F" w:rsidRDefault="001C5E5F" w:rsidP="001C5E5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Impute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5E5F" w:rsidRPr="001C5E5F" w:rsidRDefault="001C5E5F" w:rsidP="001C5E5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widget, choose a ranking method such as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Gain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ReliefF</w:t>
      </w:r>
      <w:proofErr w:type="spellEnd"/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identify the most informative features.</w:t>
      </w:r>
    </w:p>
    <w:p w:rsidR="001C5E5F" w:rsidRPr="001C5E5F" w:rsidRDefault="001C5E5F" w:rsidP="001C5E5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Select the top 5 features for modeling.</w:t>
      </w:r>
    </w:p>
    <w:p w:rsidR="001C5E5F" w:rsidRPr="001C5E5F" w:rsidRDefault="001C5E5F" w:rsidP="001C5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</w:p>
    <w:p w:rsidR="001C5E5F" w:rsidRPr="001C5E5F" w:rsidRDefault="001C5E5F" w:rsidP="001C5E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PCA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5E5F" w:rsidRPr="001C5E5F" w:rsidRDefault="001C5E5F" w:rsidP="001C5E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PCA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reduce the data to 2 components and observe the explained variance.</w:t>
      </w:r>
    </w:p>
    <w:p w:rsidR="001C5E5F" w:rsidRPr="001C5E5F" w:rsidRDefault="001C5E5F" w:rsidP="001C5E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PCA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visualize the data distribution after dimensionality reduction.</w:t>
      </w:r>
    </w:p>
    <w:p w:rsidR="001C5E5F" w:rsidRPr="001C5E5F" w:rsidRDefault="001C5E5F" w:rsidP="001C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Part 3.</w:t>
      </w:r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Training and </w:t>
      </w:r>
      <w:proofErr w:type="spellStart"/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</w:t>
      </w:r>
      <w:proofErr w:type="spellEnd"/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Tuning</w:t>
      </w:r>
    </w:p>
    <w:p w:rsidR="001C5E5F" w:rsidRPr="001C5E5F" w:rsidRDefault="001C5E5F" w:rsidP="001C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</w:t>
      </w:r>
    </w:p>
    <w:p w:rsidR="001C5E5F" w:rsidRPr="001C5E5F" w:rsidRDefault="001C5E5F" w:rsidP="001C5E5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Sampler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the canvas and connect it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PCA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C5E5F" w:rsidRPr="001C5E5F" w:rsidRDefault="001C5E5F" w:rsidP="001C5E5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Sampler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randomly split the dataset into 70% training and 30% testing data.</w:t>
      </w:r>
    </w:p>
    <w:p w:rsidR="001C5E5F" w:rsidRPr="001C5E5F" w:rsidRDefault="001C5E5F" w:rsidP="001C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Train Multiple Models</w:t>
      </w:r>
    </w:p>
    <w:p w:rsidR="001C5E5F" w:rsidRPr="001C5E5F" w:rsidRDefault="001C5E5F" w:rsidP="001C5E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 (SVM)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the canvas.</w:t>
      </w:r>
    </w:p>
    <w:p w:rsidR="001C5E5F" w:rsidRPr="001C5E5F" w:rsidRDefault="001C5E5F" w:rsidP="001C5E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Connect each model widget to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Sampler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training output (labeled “Data”).</w:t>
      </w:r>
    </w:p>
    <w:p w:rsidR="001C5E5F" w:rsidRPr="001C5E5F" w:rsidRDefault="001C5E5F" w:rsidP="001C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</w:p>
    <w:p w:rsidR="001C5E5F" w:rsidRPr="001C5E5F" w:rsidRDefault="001C5E5F" w:rsidP="001C5E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</w:p>
    <w:p w:rsidR="001C5E5F" w:rsidRPr="001C5E5F" w:rsidRDefault="001C5E5F" w:rsidP="001C5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Double-click the widget and set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Trees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50,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Max Depth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10.</w:t>
      </w:r>
    </w:p>
    <w:p w:rsidR="001C5E5F" w:rsidRPr="001C5E5F" w:rsidRDefault="001C5E5F" w:rsidP="001C5E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SVM</w:t>
      </w:r>
    </w:p>
    <w:p w:rsidR="001C5E5F" w:rsidRPr="001C5E5F" w:rsidRDefault="001C5E5F" w:rsidP="001C5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RBF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1.0. Test additional values of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proofErr w:type="gramEnd"/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and 1.5) and note the results.</w:t>
      </w:r>
    </w:p>
    <w:p w:rsidR="001C5E5F" w:rsidRPr="001C5E5F" w:rsidRDefault="001C5E5F" w:rsidP="001C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Part 4.</w:t>
      </w:r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Evaluation and Comparison</w:t>
      </w:r>
    </w:p>
    <w:p w:rsidR="001C5E5F" w:rsidRPr="001C5E5F" w:rsidRDefault="001C5E5F" w:rsidP="001C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Models</w:t>
      </w:r>
    </w:p>
    <w:p w:rsidR="001C5E5F" w:rsidRPr="001C5E5F" w:rsidRDefault="001C5E5F" w:rsidP="001C5E5F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to the canvas.</w:t>
      </w:r>
    </w:p>
    <w:p w:rsidR="001C5E5F" w:rsidRPr="001C5E5F" w:rsidRDefault="001C5E5F" w:rsidP="001C5E5F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SVM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E5F" w:rsidRPr="001C5E5F" w:rsidRDefault="001C5E5F" w:rsidP="001C5E5F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Connect the testing data output from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Data Sampler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E5F" w:rsidRPr="001C5E5F" w:rsidRDefault="001C5E5F" w:rsidP="001C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Analyze Metrics</w:t>
      </w:r>
    </w:p>
    <w:p w:rsidR="001C5E5F" w:rsidRPr="001C5E5F" w:rsidRDefault="001C5E5F" w:rsidP="001C5E5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observe metrics such as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AUC (Area Under the Curve)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for each model.</w:t>
      </w:r>
    </w:p>
    <w:p w:rsidR="001C5E5F" w:rsidRPr="001C5E5F" w:rsidRDefault="001C5E5F" w:rsidP="001C5E5F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Record the performance of each model, focusing on models that perform best in terms of both accuracy and F1 score.</w:t>
      </w:r>
    </w:p>
    <w:p w:rsidR="001C5E5F" w:rsidRPr="001C5E5F" w:rsidRDefault="001C5E5F" w:rsidP="001C5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Plot ROC Curves</w:t>
      </w:r>
    </w:p>
    <w:p w:rsidR="001C5E5F" w:rsidRPr="001C5E5F" w:rsidRDefault="001C5E5F" w:rsidP="001C5E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ROC Analysis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widget and connect it to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E5F" w:rsidRPr="001C5E5F" w:rsidRDefault="001C5E5F" w:rsidP="001C5E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Examine the </w:t>
      </w: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</w:t>
      </w:r>
      <w:r w:rsidRPr="001C5E5F">
        <w:rPr>
          <w:rFonts w:ascii="Times New Roman" w:eastAsia="Times New Roman" w:hAnsi="Times New Roman" w:cs="Times New Roman"/>
          <w:sz w:val="24"/>
          <w:szCs w:val="24"/>
        </w:rPr>
        <w:t xml:space="preserve"> for each model to evaluate how well the models distinguish between classes.</w:t>
      </w:r>
    </w:p>
    <w:p w:rsidR="001C5E5F" w:rsidRPr="001C5E5F" w:rsidRDefault="001C5E5F" w:rsidP="001C5E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Note which model has the highest AUC, indicating better predictive performance.</w:t>
      </w:r>
    </w:p>
    <w:p w:rsidR="001C5E5F" w:rsidRPr="001C5E5F" w:rsidRDefault="001C5E5F" w:rsidP="001C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Part 5.</w:t>
      </w:r>
      <w:r w:rsidRPr="001C5E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Reporting and Insights</w:t>
      </w:r>
    </w:p>
    <w:p w:rsidR="001C5E5F" w:rsidRPr="001C5E5F" w:rsidRDefault="001C5E5F" w:rsidP="001C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Summarize Findings</w:t>
      </w:r>
    </w:p>
    <w:p w:rsidR="001C5E5F" w:rsidRPr="001C5E5F" w:rsidRDefault="001C5E5F" w:rsidP="001C5E5F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Discuss the effectiveness of feature engineering steps like PCA and Rank.</w:t>
      </w:r>
    </w:p>
    <w:p w:rsidR="001C5E5F" w:rsidRPr="001C5E5F" w:rsidRDefault="001C5E5F" w:rsidP="001C5E5F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Compare model performance and identify the best-performing model.</w:t>
      </w:r>
    </w:p>
    <w:p w:rsidR="001C5E5F" w:rsidRPr="001C5E5F" w:rsidRDefault="001C5E5F" w:rsidP="001C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 Model Metrics</w:t>
      </w:r>
    </w:p>
    <w:p w:rsidR="001C5E5F" w:rsidRPr="001C5E5F" w:rsidRDefault="001C5E5F" w:rsidP="001C5E5F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Describe why certain models performed better based on metrics like accuracy, precision, recall, a</w:t>
      </w:r>
      <w:bookmarkStart w:id="0" w:name="_GoBack"/>
      <w:bookmarkEnd w:id="0"/>
      <w:r w:rsidRPr="001C5E5F">
        <w:rPr>
          <w:rFonts w:ascii="Times New Roman" w:eastAsia="Times New Roman" w:hAnsi="Times New Roman" w:cs="Times New Roman"/>
          <w:sz w:val="24"/>
          <w:szCs w:val="24"/>
        </w:rPr>
        <w:t>nd F1 score.</w:t>
      </w:r>
    </w:p>
    <w:p w:rsidR="001C5E5F" w:rsidRPr="001C5E5F" w:rsidRDefault="001C5E5F" w:rsidP="001C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1C5E5F" w:rsidRPr="001C5E5F" w:rsidRDefault="001C5E5F" w:rsidP="001C5E5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Provide recommendations for further improvement, such as using a larger dataset or trying additional models.</w:t>
      </w:r>
    </w:p>
    <w:p w:rsidR="001C5E5F" w:rsidRPr="001C5E5F" w:rsidRDefault="001C5E5F" w:rsidP="001C5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b/>
          <w:bCs/>
          <w:sz w:val="24"/>
          <w:szCs w:val="24"/>
        </w:rPr>
        <w:t>Take Screenshots</w:t>
      </w:r>
    </w:p>
    <w:p w:rsidR="001C5E5F" w:rsidRPr="001C5E5F" w:rsidRDefault="001C5E5F" w:rsidP="001C5E5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E5F">
        <w:rPr>
          <w:rFonts w:ascii="Times New Roman" w:eastAsia="Times New Roman" w:hAnsi="Times New Roman" w:cs="Times New Roman"/>
          <w:sz w:val="24"/>
          <w:szCs w:val="24"/>
        </w:rPr>
        <w:t>Capture screenshots of critical steps and results (feature ranking, PCA scatter plot, ROC curves, and Test &amp; Score results) to include in your report.</w:t>
      </w:r>
    </w:p>
    <w:p w:rsidR="005D0F54" w:rsidRDefault="005D0F54"/>
    <w:sectPr w:rsidR="005D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C4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08AF"/>
    <w:multiLevelType w:val="multilevel"/>
    <w:tmpl w:val="AC64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1A3D"/>
    <w:multiLevelType w:val="multilevel"/>
    <w:tmpl w:val="9810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A37B6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75F93"/>
    <w:multiLevelType w:val="multilevel"/>
    <w:tmpl w:val="9690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71ADB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47BF7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519D5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B2FEE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47FE1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A571F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92785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C3F49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637FF"/>
    <w:multiLevelType w:val="multilevel"/>
    <w:tmpl w:val="FE68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18057B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96A4C"/>
    <w:multiLevelType w:val="multilevel"/>
    <w:tmpl w:val="4EC4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0409B"/>
    <w:multiLevelType w:val="hybridMultilevel"/>
    <w:tmpl w:val="924863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04330F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45776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03D46"/>
    <w:multiLevelType w:val="multilevel"/>
    <w:tmpl w:val="1D0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0139E"/>
    <w:multiLevelType w:val="multilevel"/>
    <w:tmpl w:val="AE7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"/>
  </w:num>
  <w:num w:numId="5">
    <w:abstractNumId w:val="20"/>
  </w:num>
  <w:num w:numId="6">
    <w:abstractNumId w:val="13"/>
  </w:num>
  <w:num w:numId="7">
    <w:abstractNumId w:val="3"/>
  </w:num>
  <w:num w:numId="8">
    <w:abstractNumId w:val="18"/>
  </w:num>
  <w:num w:numId="9">
    <w:abstractNumId w:val="8"/>
  </w:num>
  <w:num w:numId="10">
    <w:abstractNumId w:val="12"/>
  </w:num>
  <w:num w:numId="11">
    <w:abstractNumId w:val="10"/>
  </w:num>
  <w:num w:numId="12">
    <w:abstractNumId w:val="17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  <w:num w:numId="17">
    <w:abstractNumId w:val="19"/>
  </w:num>
  <w:num w:numId="18">
    <w:abstractNumId w:val="0"/>
  </w:num>
  <w:num w:numId="19">
    <w:abstractNumId w:val="5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F"/>
    <w:rsid w:val="0018166B"/>
    <w:rsid w:val="001C5E5F"/>
    <w:rsid w:val="0041500F"/>
    <w:rsid w:val="0056587D"/>
    <w:rsid w:val="005D0F54"/>
    <w:rsid w:val="00604C22"/>
    <w:rsid w:val="006C0EE8"/>
    <w:rsid w:val="00726515"/>
    <w:rsid w:val="00DE5F56"/>
    <w:rsid w:val="00E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596"/>
  <w15:chartTrackingRefBased/>
  <w15:docId w15:val="{5B218DA9-3B2C-4074-89FE-55EA0395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E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E5F"/>
    <w:rPr>
      <w:b/>
      <w:bCs/>
    </w:rPr>
  </w:style>
  <w:style w:type="paragraph" w:styleId="ListParagraph">
    <w:name w:val="List Paragraph"/>
    <w:basedOn w:val="Normal"/>
    <w:uiPriority w:val="34"/>
    <w:qFormat/>
    <w:rsid w:val="001C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2024-11-14T03:04:00Z</dcterms:created>
  <dcterms:modified xsi:type="dcterms:W3CDTF">2024-11-14T03:04:00Z</dcterms:modified>
</cp:coreProperties>
</file>