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E6E6E"/>
          <w:sz w:val="22"/>
        </w:rPr>
        <w:t>COUNTRY PROFILE &amp; MARKET INTELLIGENCE</w:t>
      </w:r>
    </w:p>
    <w:p>
      <w:r>
        <w:rPr>
          <w:b/>
          <w:color w:val="D91F2C"/>
          <w:sz w:val="52"/>
        </w:rPr>
        <w:t>India: Sources</w:t>
      </w:r>
    </w:p>
    <w:p>
      <w:r>
        <w:rPr>
          <w:i/>
          <w:color w:val="6E6E6E"/>
          <w:sz w:val="20"/>
        </w:rPr>
        <w:t>Numbered to match the superscript citations in the India country profile (draft prepared 2026-09-24). Web sources were accessed in September 2026.</w:t>
      </w:r>
    </w:p>
    <w:p>
      <w:pPr>
        <w:spacing w:before="0" w:after="80"/>
        <w:pBdr>
          <w:bottom w:val="single" w:sz="12" w:space="1" w:color="D91F2C"/>
        </w:pBdr>
      </w:pPr>
    </w:p>
    <w:p>
      <w:pPr>
        <w:tabs>
          <w:tab w:pos="567" w:val="left"/>
        </w:tabs>
        <w:spacing w:after="120"/>
        <w:ind w:left="567" w:hanging="567"/>
      </w:pPr>
      <w:r>
        <w:rPr>
          <w:b/>
          <w:color w:val="B31822"/>
        </w:rPr>
        <w:t>1.</w:t>
        <w:tab/>
      </w:r>
      <w:r>
        <w:t xml:space="preserve">Embassy of India, Khartoum. “India at a Glance.” Ministry of External Affairs, Government of India. </w:t>
      </w:r>
      <w:hyperlink r:id="rId10">
        <w:r>
          <w:rPr>
            <w:color w:val="1F4E99"/>
          </w:rPr>
          <w:t xml:space="preserve">https://www.eoikhartoum.gov.in/india-at-a-glance.php</w:t>
        </w:r>
      </w:hyperlink>
    </w:p>
    <w:p>
      <w:pPr>
        <w:tabs>
          <w:tab w:pos="567" w:val="left"/>
        </w:tabs>
        <w:spacing w:after="120"/>
        <w:ind w:left="567" w:hanging="567"/>
      </w:pPr>
      <w:r>
        <w:rPr>
          <w:b/>
          <w:color w:val="B31822"/>
        </w:rPr>
        <w:t>2.</w:t>
        <w:tab/>
      </w:r>
      <w:r>
        <w:t xml:space="preserve">Legislative Department, Ministry of Law and Justice, Government of India. “The Constitution of India (as on 1st May, 2024).” Legislative Department, 1 May 2024. </w:t>
      </w:r>
      <w:hyperlink r:id="rId11">
        <w:r>
          <w:rPr>
            <w:color w:val="1F4E99"/>
          </w:rPr>
          <w:t xml:space="preserve">https://cdnbbsr.s3waas.gov.in/s380537a945c7aaa788ccfcdf1b99b5d8f/uploads/2024/07/20240716890312078.pdf</w:t>
        </w:r>
      </w:hyperlink>
    </w:p>
    <w:p>
      <w:pPr>
        <w:tabs>
          <w:tab w:pos="567" w:val="left"/>
        </w:tabs>
        <w:spacing w:after="120"/>
        <w:ind w:left="567" w:hanging="567"/>
      </w:pPr>
      <w:r>
        <w:rPr>
          <w:b/>
          <w:color w:val="B31822"/>
        </w:rPr>
        <w:t>3.</w:t>
        <w:tab/>
      </w:r>
      <w:r>
        <w:t xml:space="preserve">Business Standard. “India's population estimated to hit 1.46 billion in 2025 says UN.” 10 June 2025. </w:t>
      </w:r>
      <w:hyperlink r:id="rId12">
        <w:r>
          <w:rPr>
            <w:color w:val="1F4E99"/>
          </w:rPr>
          <w:t xml:space="preserve">https://www.business-standard.com/markets/capital-market-news/india-s-population-estimated-to-hit-1-46-billion-in-2025-says-un-125061001170_1.html</w:t>
        </w:r>
      </w:hyperlink>
    </w:p>
    <w:p>
      <w:pPr>
        <w:tabs>
          <w:tab w:pos="567" w:val="left"/>
        </w:tabs>
        <w:spacing w:after="120"/>
        <w:ind w:left="567" w:hanging="567"/>
      </w:pPr>
      <w:r>
        <w:rPr>
          <w:b/>
          <w:color w:val="B31822"/>
        </w:rPr>
        <w:t>4.</w:t>
        <w:tab/>
      </w:r>
      <w:r>
        <w:t xml:space="preserve">United Nations Population Fund. “World Population Dashboard: India.” </w:t>
      </w:r>
      <w:hyperlink r:id="rId13">
        <w:r>
          <w:rPr>
            <w:color w:val="1F4E99"/>
          </w:rPr>
          <w:t xml:space="preserve">https://www.unfpa.org/data/world-population/IN</w:t>
        </w:r>
      </w:hyperlink>
    </w:p>
    <w:p>
      <w:pPr>
        <w:tabs>
          <w:tab w:pos="567" w:val="left"/>
        </w:tabs>
        <w:spacing w:after="120"/>
        <w:ind w:left="567" w:hanging="567"/>
      </w:pPr>
      <w:r>
        <w:rPr>
          <w:b/>
          <w:color w:val="B31822"/>
        </w:rPr>
        <w:t>5.</w:t>
        <w:tab/>
      </w:r>
      <w:r>
        <w:t xml:space="preserve">World Bank. “GDP, PPP (current international $), India.” World Bank Open Data. </w:t>
      </w:r>
      <w:hyperlink r:id="rId14">
        <w:r>
          <w:rPr>
            <w:color w:val="1F4E99"/>
          </w:rPr>
          <w:t xml:space="preserve">https://data.worldbank.org/indicator/NY.GDP.MKTP.PP.CD?locations=IN</w:t>
        </w:r>
      </w:hyperlink>
    </w:p>
    <w:p>
      <w:pPr>
        <w:tabs>
          <w:tab w:pos="567" w:val="left"/>
        </w:tabs>
        <w:spacing w:after="120"/>
        <w:ind w:left="567" w:hanging="567"/>
      </w:pPr>
      <w:r>
        <w:rPr>
          <w:b/>
          <w:color w:val="B31822"/>
        </w:rPr>
        <w:t>6.</w:t>
        <w:tab/>
      </w:r>
      <w:r>
        <w:t xml:space="preserve">World Bank. “World Development Indicators API: GDP, PPP (current international $), India (NY.GDP.MKTP.PP.CD).” World Bank Indicators API, 13 July 2026. </w:t>
      </w:r>
      <w:hyperlink r:id="rId15">
        <w:r>
          <w:rPr>
            <w:color w:val="1F4E99"/>
          </w:rPr>
          <w:t xml:space="preserve">https://api.worldbank.org/v2/country/IND/indicator/NY.GDP.MKTP.PP.CD?format=json</w:t>
        </w:r>
      </w:hyperlink>
    </w:p>
    <w:p>
      <w:pPr>
        <w:tabs>
          <w:tab w:pos="567" w:val="left"/>
        </w:tabs>
        <w:spacing w:after="120"/>
        <w:ind w:left="567" w:hanging="567"/>
      </w:pPr>
      <w:r>
        <w:rPr>
          <w:b/>
          <w:color w:val="B31822"/>
        </w:rPr>
        <w:t>7.</w:t>
        <w:tab/>
      </w:r>
      <w:r>
        <w:t xml:space="preserve">World Bank. “GDP per capita, PPP (current international $), India.” World Bank Open Data. </w:t>
      </w:r>
      <w:hyperlink r:id="rId16">
        <w:r>
          <w:rPr>
            <w:color w:val="1F4E99"/>
          </w:rPr>
          <w:t xml:space="preserve">https://data.worldbank.org/indicator/NY.GDP.PCAP.PP.CD?locations=IN</w:t>
        </w:r>
      </w:hyperlink>
    </w:p>
    <w:p>
      <w:pPr>
        <w:tabs>
          <w:tab w:pos="567" w:val="left"/>
        </w:tabs>
        <w:spacing w:after="120"/>
        <w:ind w:left="567" w:hanging="567"/>
      </w:pPr>
      <w:r>
        <w:rPr>
          <w:b/>
          <w:color w:val="B31822"/>
        </w:rPr>
        <w:t>8.</w:t>
        <w:tab/>
      </w:r>
      <w:r>
        <w:t xml:space="preserve">President's Secretariat, Government of India. “Profile of the President.” President of India. </w:t>
      </w:r>
      <w:hyperlink r:id="rId17">
        <w:r>
          <w:rPr>
            <w:color w:val="1F4E99"/>
          </w:rPr>
          <w:t xml:space="preserve">https://www.presidentofindia.gov.in/Profile</w:t>
        </w:r>
      </w:hyperlink>
    </w:p>
    <w:p>
      <w:pPr>
        <w:tabs>
          <w:tab w:pos="567" w:val="left"/>
        </w:tabs>
        <w:spacing w:after="120"/>
        <w:ind w:left="567" w:hanging="567"/>
      </w:pPr>
      <w:r>
        <w:rPr>
          <w:b/>
          <w:color w:val="B31822"/>
        </w:rPr>
        <w:t>9.</w:t>
        <w:tab/>
      </w:r>
      <w:r>
        <w:t xml:space="preserve">Prime Minister's Office, Government of India. “Know the PM.” PM India. </w:t>
      </w:r>
      <w:hyperlink r:id="rId18">
        <w:r>
          <w:rPr>
            <w:color w:val="1F4E99"/>
          </w:rPr>
          <w:t xml:space="preserve">https://www.pmindia.gov.in/en/pms-profile/</w:t>
        </w:r>
      </w:hyperlink>
    </w:p>
    <w:p>
      <w:pPr>
        <w:tabs>
          <w:tab w:pos="567" w:val="left"/>
        </w:tabs>
        <w:spacing w:after="120"/>
        <w:ind w:left="567" w:hanging="567"/>
      </w:pPr>
      <w:r>
        <w:rPr>
          <w:b/>
          <w:color w:val="B31822"/>
        </w:rPr>
        <w:t>10.</w:t>
        <w:tab/>
      </w:r>
      <w:r>
        <w:t xml:space="preserve">Reserve Bank of India. “Indian Currency (FAQs, updated as on April 15, 2025).” Reserve Bank of India, 15 April 2025. </w:t>
      </w:r>
      <w:hyperlink r:id="rId19">
        <w:r>
          <w:rPr>
            <w:color w:val="1F4E99"/>
          </w:rPr>
          <w:t xml:space="preserve">https://www.rbi.org.in/commonman/Upload/English/FAQs/PDFs/INDIANCURRENCY15042025.pdf</w:t>
        </w:r>
      </w:hyperlink>
    </w:p>
    <w:p>
      <w:pPr>
        <w:tabs>
          <w:tab w:pos="567" w:val="left"/>
        </w:tabs>
        <w:spacing w:after="120"/>
        <w:ind w:left="567" w:hanging="567"/>
      </w:pPr>
      <w:r>
        <w:rPr>
          <w:b/>
          <w:color w:val="B31822"/>
        </w:rPr>
        <w:t>11.</w:t>
        <w:tab/>
      </w:r>
      <w:r>
        <w:t xml:space="preserve">World Bank. “Urban population (% of total population), India.” World Bank Open Data. </w:t>
      </w:r>
      <w:hyperlink r:id="rId20">
        <w:r>
          <w:rPr>
            <w:color w:val="1F4E99"/>
          </w:rPr>
          <w:t xml:space="preserve">https://data.worldbank.org/indicator/SP.URB.TOTL.IN.ZS?locations=IN</w:t>
        </w:r>
      </w:hyperlink>
    </w:p>
    <w:p>
      <w:pPr>
        <w:tabs>
          <w:tab w:pos="567" w:val="left"/>
        </w:tabs>
        <w:spacing w:after="120"/>
        <w:ind w:left="567" w:hanging="567"/>
      </w:pPr>
      <w:r>
        <w:rPr>
          <w:b/>
          <w:color w:val="B31822"/>
        </w:rPr>
        <w:t>12.</w:t>
        <w:tab/>
      </w:r>
      <w:r>
        <w:t xml:space="preserve">The Wire. “All States Except Six in North India are Below Replacement Fertility Levels, Govt Report Suggests.” 24 May 2026. </w:t>
      </w:r>
      <w:hyperlink r:id="rId21">
        <w:r>
          <w:rPr>
            <w:color w:val="1F4E99"/>
          </w:rPr>
          <w:t xml:space="preserve">https://m.thewire.in/article/health/all-the-states-except-six-in-north-india-are-below-replacement-fertility-levels-govt-report-suggests</w:t>
        </w:r>
      </w:hyperlink>
    </w:p>
    <w:p>
      <w:pPr>
        <w:tabs>
          <w:tab w:pos="567" w:val="left"/>
        </w:tabs>
        <w:spacing w:after="120"/>
        <w:ind w:left="567" w:hanging="567"/>
      </w:pPr>
      <w:r>
        <w:rPr>
          <w:b/>
          <w:color w:val="B31822"/>
        </w:rPr>
        <w:t>13.</w:t>
        <w:tab/>
      </w:r>
      <w:r>
        <w:t xml:space="preserve">The Policy Edge. “India's Fertility Falls Below Replacement Level in SRS 2024 Demographic Report.” 23 May 2026. </w:t>
      </w:r>
      <w:hyperlink r:id="rId22">
        <w:r>
          <w:rPr>
            <w:color w:val="1F4E99"/>
          </w:rPr>
          <w:t xml:space="preserve">https://www.policyedge.in/p/indias-fertility-falls-below-replacement-level-in-srs-2024-demographic-report</w:t>
        </w:r>
      </w:hyperlink>
    </w:p>
    <w:p>
      <w:pPr>
        <w:tabs>
          <w:tab w:pos="567" w:val="left"/>
        </w:tabs>
        <w:spacing w:after="120"/>
        <w:ind w:left="567" w:hanging="567"/>
      </w:pPr>
      <w:r>
        <w:rPr>
          <w:b/>
          <w:color w:val="B31822"/>
        </w:rPr>
        <w:t>14.</w:t>
        <w:tab/>
      </w:r>
      <w:r>
        <w:t xml:space="preserve">Business Standard. “Amid delimitation row, SRS bulletin reveals population imbalance in India.” 24 May 2026. </w:t>
      </w:r>
      <w:hyperlink r:id="rId23">
        <w:r>
          <w:rPr>
            <w:color w:val="1F4E99"/>
          </w:rPr>
          <w:t xml:space="preserve">https://www.business-standard.com/india-news/amid-delimitation-row-srs-bulletin-reveals-population-imbalance-in-india-126052400346_1.html</w:t>
        </w:r>
      </w:hyperlink>
    </w:p>
    <w:p>
      <w:pPr>
        <w:tabs>
          <w:tab w:pos="567" w:val="left"/>
        </w:tabs>
        <w:spacing w:after="120"/>
        <w:ind w:left="567" w:hanging="567"/>
      </w:pPr>
      <w:r>
        <w:rPr>
          <w:b/>
          <w:color w:val="B31822"/>
        </w:rPr>
        <w:t>15.</w:t>
        <w:tab/>
      </w:r>
      <w:r>
        <w:t xml:space="preserve">UNFPA India. “India ageing, elderly to make up 20% of population by 2050: UNFPA report.” 27 September 2023. </w:t>
      </w:r>
      <w:hyperlink r:id="rId24">
        <w:r>
          <w:rPr>
            <w:color w:val="1F4E99"/>
          </w:rPr>
          <w:t xml:space="preserve">https://india.unfpa.org/en/news/india-ageing-elderly-make-20-population-2050-unfpa-report</w:t>
        </w:r>
      </w:hyperlink>
    </w:p>
    <w:p>
      <w:pPr>
        <w:tabs>
          <w:tab w:pos="567" w:val="left"/>
        </w:tabs>
        <w:spacing w:after="120"/>
        <w:ind w:left="567" w:hanging="567"/>
      </w:pPr>
      <w:r>
        <w:rPr>
          <w:b/>
          <w:color w:val="B31822"/>
        </w:rPr>
        <w:t>16.</w:t>
        <w:tab/>
      </w:r>
      <w:r>
        <w:t xml:space="preserve">Factly. “Data: 'India Ageing Report 2023' Highlights Challenges of Demographic Shift.” 13 October 2023. </w:t>
      </w:r>
      <w:hyperlink r:id="rId25">
        <w:r>
          <w:rPr>
            <w:color w:val="1F4E99"/>
          </w:rPr>
          <w:t xml:space="preserve">https://factly.in/data-india-ageing-report-2023-highlights-challenges-of-demographic-shift/</w:t>
        </w:r>
      </w:hyperlink>
    </w:p>
    <w:p>
      <w:pPr>
        <w:tabs>
          <w:tab w:pos="567" w:val="left"/>
        </w:tabs>
        <w:spacing w:after="120"/>
        <w:ind w:left="567" w:hanging="567"/>
      </w:pPr>
      <w:r>
        <w:rPr>
          <w:b/>
          <w:color w:val="B31822"/>
        </w:rPr>
        <w:t>17.</w:t>
        <w:tab/>
      </w:r>
      <w:r>
        <w:t xml:space="preserve">Press Trust of India. “India's population to peak in early 2060s to 1.7 billion before declining: United Nations.” The Tribune, 12 July 2024. </w:t>
      </w:r>
      <w:hyperlink r:id="rId26">
        <w:r>
          <w:rPr>
            <w:color w:val="1F4E99"/>
          </w:rPr>
          <w:t xml:space="preserve">https://www.tribuneindia.com/news/india/indias-population-to-peak-in-early-2060s-to-1-7-billion-before-declining-un-639130/</w:t>
        </w:r>
      </w:hyperlink>
    </w:p>
    <w:p>
      <w:pPr>
        <w:tabs>
          <w:tab w:pos="567" w:val="left"/>
        </w:tabs>
        <w:spacing w:after="120"/>
        <w:ind w:left="567" w:hanging="567"/>
      </w:pPr>
      <w:r>
        <w:rPr>
          <w:b/>
          <w:color w:val="B31822"/>
        </w:rPr>
        <w:t>18.</w:t>
        <w:tab/>
      </w:r>
      <w:r>
        <w:t xml:space="preserve">Press Information Bureau, Government of India. “Registrar General and Census Commissioner of India addresses Press Conference on Census-2027, in New Delhi today.” 30 March 2026. </w:t>
      </w:r>
      <w:hyperlink r:id="rId27">
        <w:r>
          <w:rPr>
            <w:color w:val="1F4E99"/>
          </w:rPr>
          <w:t xml:space="preserve">https://www.pib.gov.in/PressReleasePage.aspx?lang=1&amp;PRID=2246847&amp;reg=3</w:t>
        </w:r>
      </w:hyperlink>
    </w:p>
    <w:p>
      <w:pPr>
        <w:tabs>
          <w:tab w:pos="567" w:val="left"/>
        </w:tabs>
        <w:spacing w:after="120"/>
        <w:ind w:left="567" w:hanging="567"/>
      </w:pPr>
      <w:r>
        <w:rPr>
          <w:b/>
          <w:color w:val="B31822"/>
        </w:rPr>
        <w:t>19.</w:t>
        <w:tab/>
      </w:r>
      <w:r>
        <w:t xml:space="preserve">Ministry of Health and Family Welfare, Government of India. “Technical &amp; Operational Guidelines: Implementation of 15th Finance Commission (FC-XV) Health Grants through Local Governments.” National Health Systems Resource Centre, 31 August 2021. </w:t>
      </w:r>
      <w:hyperlink r:id="rId28">
        <w:r>
          <w:rPr>
            <w:color w:val="1F4E99"/>
          </w:rPr>
          <w:t xml:space="preserve">https://nhsrcindia.org/sites/default/files/2021-09/FCXV%20Technical%20and%20Operational%20GLs%20to%20States%20dated%2031082021.pdf</w:t>
        </w:r>
      </w:hyperlink>
    </w:p>
    <w:p>
      <w:pPr>
        <w:tabs>
          <w:tab w:pos="567" w:val="left"/>
        </w:tabs>
        <w:spacing w:after="120"/>
        <w:ind w:left="567" w:hanging="567"/>
      </w:pPr>
      <w:r>
        <w:rPr>
          <w:b/>
          <w:color w:val="B31822"/>
        </w:rPr>
        <w:t>20.</w:t>
        <w:tab/>
      </w:r>
      <w:r>
        <w:t xml:space="preserve">Akashvani News. “Odisha becomes 34th State/UT to implement Ayushman Bharat PM-JAY.” News On AIR, 14 January 2025. </w:t>
      </w:r>
      <w:hyperlink r:id="rId29">
        <w:r>
          <w:rPr>
            <w:color w:val="1F4E99"/>
          </w:rPr>
          <w:t xml:space="preserve">https://www.newsonair.gov.in/odisha-becomes-34th-state-ut-to-implement-ayushman-bharat-pm-jay</w:t>
        </w:r>
      </w:hyperlink>
    </w:p>
    <w:p>
      <w:pPr>
        <w:tabs>
          <w:tab w:pos="567" w:val="left"/>
        </w:tabs>
        <w:spacing w:after="120"/>
        <w:ind w:left="567" w:hanging="567"/>
      </w:pPr>
      <w:r>
        <w:rPr>
          <w:b/>
          <w:color w:val="B31822"/>
        </w:rPr>
        <w:t>21.</w:t>
        <w:tab/>
      </w:r>
      <w:r>
        <w:t xml:space="preserve">Deccan Herald. “Delhi govt inks MoU with Centre to roll out Ayushman Bharat scheme.” 5 April 2025. </w:t>
      </w:r>
      <w:hyperlink r:id="rId30">
        <w:r>
          <w:rPr>
            <w:color w:val="1F4E99"/>
          </w:rPr>
          <w:t xml:space="preserve">https://www.deccanherald.com/amp/story/india%2Fdelhi%2Fdelhi-govt-inks-mou-with-centre-to-roll-out-ayushman-bharat-scheme-3479728</w:t>
        </w:r>
      </w:hyperlink>
    </w:p>
    <w:p>
      <w:pPr>
        <w:tabs>
          <w:tab w:pos="567" w:val="left"/>
        </w:tabs>
        <w:spacing w:after="120"/>
        <w:ind w:left="567" w:hanging="567"/>
      </w:pPr>
      <w:r>
        <w:rPr>
          <w:b/>
          <w:color w:val="B31822"/>
        </w:rPr>
        <w:t>22.</w:t>
        <w:tab/>
      </w:r>
      <w:r>
        <w:t xml:space="preserve">Press Information Bureau, Government of India. “West Bengal Becomes 36th State/UT to Implement Ayushman Bharat PM-JAY.” 8 June 2026. </w:t>
      </w:r>
      <w:hyperlink r:id="rId31">
        <w:r>
          <w:rPr>
            <w:color w:val="1F4E99"/>
          </w:rPr>
          <w:t xml:space="preserve">https://www.pib.gov.in/PressReleasePage.aspx?PRID=2270375&amp;reg=3&amp;lang=2</w:t>
        </w:r>
      </w:hyperlink>
    </w:p>
    <w:p>
      <w:pPr>
        <w:tabs>
          <w:tab w:pos="567" w:val="left"/>
        </w:tabs>
        <w:spacing w:after="120"/>
        <w:ind w:left="567" w:hanging="567"/>
      </w:pPr>
      <w:r>
        <w:rPr>
          <w:b/>
          <w:color w:val="B31822"/>
        </w:rPr>
        <w:t>23.</w:t>
        <w:tab/>
      </w:r>
      <w:r>
        <w:t xml:space="preserve">National Health Accounts Technical Secretariat, National Health Systems Resource Centre, Ministry of Health and Family Welfare, Government of India. “National Health Accounts Estimates for India 2022-23.” 2026. </w:t>
      </w:r>
      <w:hyperlink r:id="rId32">
        <w:r>
          <w:rPr>
            <w:color w:val="1F4E99"/>
          </w:rPr>
          <w:t xml:space="preserve">https://nhsrcindia.org/sites/default/files/2026-05/NHA%202022-23%20Report.pdf</w:t>
        </w:r>
      </w:hyperlink>
    </w:p>
    <w:p>
      <w:pPr>
        <w:tabs>
          <w:tab w:pos="567" w:val="left"/>
        </w:tabs>
        <w:spacing w:after="120"/>
        <w:ind w:left="567" w:hanging="567"/>
      </w:pPr>
      <w:r>
        <w:rPr>
          <w:b/>
          <w:color w:val="B31822"/>
        </w:rPr>
        <w:t>24.</w:t>
        <w:tab/>
      </w:r>
      <w:r>
        <w:t xml:space="preserve">Free Press Journal. “Maharashtra Signs MoU With Cleveland Clinic And Brookfield For Navi Mumbai International MediCity, India's First Global-Scale Healthcare Hub.” 11 June 2026. </w:t>
      </w:r>
      <w:hyperlink r:id="rId33">
        <w:r>
          <w:rPr>
            <w:color w:val="1F4E99"/>
          </w:rPr>
          <w:t xml:space="preserve">https://www.freepressjournal.in/mumbai/maharashtra-signs-mou-with-cleveland-clinic-and-brookfield-for-navi-mumbai-international-medicity-indias-first-global-scale-healthcare-hub</w:t>
        </w:r>
      </w:hyperlink>
    </w:p>
    <w:p>
      <w:pPr>
        <w:tabs>
          <w:tab w:pos="567" w:val="left"/>
        </w:tabs>
        <w:spacing w:after="120"/>
        <w:ind w:left="567" w:hanging="567"/>
      </w:pPr>
      <w:r>
        <w:rPr>
          <w:b/>
          <w:color w:val="B31822"/>
        </w:rPr>
        <w:t>25.</w:t>
        <w:tab/>
      </w:r>
      <w:r>
        <w:t xml:space="preserve">International Monetary Fund. “World Economic Outlook Update, July 2026: Global Economy in Crosscurrents of War and Technology.” International Monetary Fund, 8 July 2026. </w:t>
      </w:r>
      <w:hyperlink r:id="rId34">
        <w:r>
          <w:rPr>
            <w:color w:val="1F4E99"/>
          </w:rPr>
          <w:t xml:space="preserve">https://www.imf.org/-/media/files/publications/weo/2026/update/july/english/text.pdf</w:t>
        </w:r>
      </w:hyperlink>
    </w:p>
    <w:p>
      <w:pPr>
        <w:tabs>
          <w:tab w:pos="567" w:val="left"/>
        </w:tabs>
        <w:spacing w:after="120"/>
        <w:ind w:left="567" w:hanging="567"/>
      </w:pPr>
      <w:r>
        <w:rPr>
          <w:b/>
          <w:color w:val="B31822"/>
        </w:rPr>
        <w:t>26.</w:t>
        <w:tab/>
      </w:r>
      <w:r>
        <w:t xml:space="preserve">National Statistics Office, Ministry of Statistics and Programme Implementation, Government of India. “Press Note on Provisional Estimates of Annual Gross Domestic Product for 2025-26 and Quarterly Estimates of Gross Domestic Product for the Fourth Quarter (January-March) of 2025-26.” 5 June 2026. </w:t>
      </w:r>
      <w:hyperlink r:id="rId35">
        <w:r>
          <w:rPr>
            <w:color w:val="1F4E99"/>
          </w:rPr>
          <w:t xml:space="preserve">https://www.mospi.gov.in/uploads/latestReleases/latest_release_1780655857536_5ac01869-ca4a-422d-b7a7-57b81da60932_Press_Note_on_GDP_Estimates_for_Q4_2025-26_and_PE_FY_2025-26_F.pdf</w:t>
        </w:r>
      </w:hyperlink>
    </w:p>
    <w:p>
      <w:pPr>
        <w:tabs>
          <w:tab w:pos="567" w:val="left"/>
        </w:tabs>
        <w:spacing w:after="120"/>
        <w:ind w:left="567" w:hanging="567"/>
      </w:pPr>
      <w:r>
        <w:rPr>
          <w:b/>
          <w:color w:val="B31822"/>
        </w:rPr>
        <w:t>27.</w:t>
        <w:tab/>
      </w:r>
      <w:r>
        <w:t xml:space="preserve">National Statistics Office, Ministry of Statistics and Programme Implementation, Government of India. “Press Note on Quarterly Estimates of Gross Domestic Product for the First Quarter (April-June) of 2026-27.” 31 August 2026. </w:t>
      </w:r>
      <w:hyperlink r:id="rId36">
        <w:r>
          <w:rPr>
            <w:color w:val="1F4E99"/>
          </w:rPr>
          <w:t xml:space="preserve">https://www.mospi.gov.in/uploads/latestReleases/latest_release_1788172583113_d65a77cf-240e-4491-82ee-59f78618fa41_Press_Note_on_GDP_Estimates_for_Q1_2026-27.pdf</w:t>
        </w:r>
      </w:hyperlink>
    </w:p>
    <w:p>
      <w:pPr>
        <w:tabs>
          <w:tab w:pos="567" w:val="left"/>
        </w:tabs>
        <w:spacing w:after="120"/>
        <w:ind w:left="567" w:hanging="567"/>
      </w:pPr>
      <w:r>
        <w:rPr>
          <w:b/>
          <w:color w:val="B31822"/>
        </w:rPr>
        <w:t>28.</w:t>
        <w:tab/>
      </w:r>
      <w:r>
        <w:t xml:space="preserve">Al Jazeera. “US hikes India tariffs to 50 percent over Russian oil purchases.” 27 August 2025. </w:t>
      </w:r>
      <w:hyperlink r:id="rId37">
        <w:r>
          <w:rPr>
            <w:color w:val="1F4E99"/>
          </w:rPr>
          <w:t xml:space="preserve">https://www.aljazeera.com/news/2025/8/27/us-imposes-50-percent-tariff-on-india-over-russian-oil-purchases</w:t>
        </w:r>
      </w:hyperlink>
    </w:p>
    <w:p>
      <w:pPr>
        <w:tabs>
          <w:tab w:pos="567" w:val="left"/>
        </w:tabs>
        <w:spacing w:after="120"/>
        <w:ind w:left="567" w:hanging="567"/>
      </w:pPr>
      <w:r>
        <w:rPr>
          <w:b/>
          <w:color w:val="B31822"/>
        </w:rPr>
        <w:t>29.</w:t>
        <w:tab/>
      </w:r>
      <w:r>
        <w:t xml:space="preserve">Akashvani News. “White House confirms temporary 10 per cent tariff for India after US Supreme Court ruling.” News On AIR, 21 February 2026. </w:t>
      </w:r>
      <w:hyperlink r:id="rId38">
        <w:r>
          <w:rPr>
            <w:color w:val="1F4E99"/>
          </w:rPr>
          <w:t xml:space="preserve">https://www.newsonair.gov.in/white-house-says-india-to-face-temporary-10-per-cent-tariff-after-new-us-order</w:t>
        </w:r>
      </w:hyperlink>
    </w:p>
    <w:p>
      <w:pPr>
        <w:tabs>
          <w:tab w:pos="567" w:val="left"/>
        </w:tabs>
        <w:spacing w:after="120"/>
        <w:ind w:left="567" w:hanging="567"/>
      </w:pPr>
      <w:r>
        <w:rPr>
          <w:b/>
          <w:color w:val="B31822"/>
        </w:rPr>
        <w:t>30.</w:t>
        <w:tab/>
      </w:r>
      <w:r>
        <w:t xml:space="preserve">Morgan Lewis. “US Administration Rebuilds Global Tariff Program Under Section 301.” 27 July 2026. </w:t>
      </w:r>
      <w:hyperlink r:id="rId39">
        <w:r>
          <w:rPr>
            <w:color w:val="1F4E99"/>
          </w:rPr>
          <w:t xml:space="preserve">https://www.morganlewis.com/pubs/2026/07/us-administration-rebuilds-global-tariff-program-under-section-301</w:t>
        </w:r>
      </w:hyperlink>
    </w:p>
    <w:p>
      <w:pPr>
        <w:tabs>
          <w:tab w:pos="567" w:val="left"/>
        </w:tabs>
        <w:spacing w:after="120"/>
        <w:ind w:left="567" w:hanging="567"/>
      </w:pPr>
      <w:r>
        <w:rPr>
          <w:b/>
          <w:color w:val="B31822"/>
        </w:rPr>
        <w:t>31.</w:t>
        <w:tab/>
      </w:r>
      <w:r>
        <w:t xml:space="preserve">India Law Offices. “US Pharma Tariffs 2026: Impact on Indian Exporters.” 4 April 2026. </w:t>
      </w:r>
      <w:hyperlink r:id="rId40">
        <w:r>
          <w:rPr>
            <w:color w:val="1F4E99"/>
          </w:rPr>
          <w:t xml:space="preserve">https://www.indialaw.in/blog/us-pharma-tariffs-2026-exporters/</w:t>
        </w:r>
      </w:hyperlink>
    </w:p>
    <w:p>
      <w:pPr>
        <w:tabs>
          <w:tab w:pos="567" w:val="left"/>
        </w:tabs>
        <w:spacing w:after="120"/>
        <w:ind w:left="567" w:hanging="567"/>
      </w:pPr>
      <w:r>
        <w:rPr>
          <w:b/>
          <w:color w:val="B31822"/>
        </w:rPr>
        <w:t>32.</w:t>
        <w:tab/>
      </w:r>
      <w:r>
        <w:t xml:space="preserve">Al Jazeera. “US tariffs against Russian oil buyers pass: What it means for China, India.” 17 September 2026. </w:t>
      </w:r>
      <w:hyperlink r:id="rId41">
        <w:r>
          <w:rPr>
            <w:color w:val="1F4E99"/>
          </w:rPr>
          <w:t xml:space="preserve">https://www.aljazeera.com/features/2026/9/17/us-tariffs-against-russian-oil-buyers-pass-what-it-means-for-china</w:t>
        </w:r>
      </w:hyperlink>
    </w:p>
    <w:p>
      <w:pPr>
        <w:tabs>
          <w:tab w:pos="567" w:val="left"/>
        </w:tabs>
        <w:spacing w:after="120"/>
        <w:ind w:left="567" w:hanging="567"/>
      </w:pPr>
      <w:r>
        <w:rPr>
          <w:b/>
          <w:color w:val="B31822"/>
        </w:rPr>
        <w:t>33.</w:t>
        <w:tab/>
      </w:r>
      <w:r>
        <w:t xml:space="preserve">Baker McKenzie. “US President Signs Russia and Iran Sanctions Bill with New Tariff Powers.” Sanctions News, 21 September 2026. </w:t>
      </w:r>
      <w:hyperlink r:id="rId42">
        <w:r>
          <w:rPr>
            <w:color w:val="1F4E99"/>
          </w:rPr>
          <w:t xml:space="preserve">https://sanctionsnews.bakermckenzie.com/us-president-signs-russia-and-iran-sanctions-bill-with-new-tariff-powers/</w:t>
        </w:r>
      </w:hyperlink>
    </w:p>
    <w:p>
      <w:pPr>
        <w:tabs>
          <w:tab w:pos="567" w:val="left"/>
        </w:tabs>
        <w:spacing w:after="120"/>
        <w:ind w:left="567" w:hanging="567"/>
      </w:pPr>
      <w:r>
        <w:rPr>
          <w:b/>
          <w:color w:val="B31822"/>
        </w:rPr>
        <w:t>34.</w:t>
        <w:tab/>
      </w:r>
      <w:r>
        <w:t xml:space="preserve">Business Standard. “Drug exports to US fall 10% in FY26 as EU and Africa drive growth.” 1 May 2026. </w:t>
      </w:r>
      <w:hyperlink r:id="rId43">
        <w:r>
          <w:rPr>
            <w:color w:val="1F4E99"/>
          </w:rPr>
          <w:t xml:space="preserve">https://www.business-standard.com/industry/news/drug-exports-to-us-fall-10-in-fy26-as-eu-and-africa-drive-growth-126050100811_1.html</w:t>
        </w:r>
      </w:hyperlink>
    </w:p>
    <w:p>
      <w:pPr>
        <w:tabs>
          <w:tab w:pos="567" w:val="left"/>
        </w:tabs>
        <w:spacing w:after="120"/>
        <w:ind w:left="567" w:hanging="567"/>
      </w:pPr>
      <w:r>
        <w:rPr>
          <w:b/>
          <w:color w:val="B31822"/>
        </w:rPr>
        <w:t>35.</w:t>
        <w:tab/>
      </w:r>
      <w:r>
        <w:t xml:space="preserve">Press Information Bureau, Government of India. “Union Budget 2026-27: Rs 1,06,530.42 Crore Allocated to Ministry of Health and Family Welfare, Registering nearly 10% Rise from Revised Estimates of FY 2025-26.” 1 February 2026. </w:t>
      </w:r>
      <w:hyperlink r:id="rId44">
        <w:r>
          <w:rPr>
            <w:color w:val="1F4E99"/>
          </w:rPr>
          <w:t xml:space="preserve">https://www.pib.gov.in/PressReleasePage.aspx?PRID=2221616&amp;reg=48&amp;lang=2</w:t>
        </w:r>
      </w:hyperlink>
    </w:p>
    <w:p>
      <w:pPr>
        <w:tabs>
          <w:tab w:pos="567" w:val="left"/>
        </w:tabs>
        <w:spacing w:after="120"/>
        <w:ind w:left="567" w:hanging="567"/>
      </w:pPr>
      <w:r>
        <w:rPr>
          <w:b/>
          <w:color w:val="B31822"/>
        </w:rPr>
        <w:t>36.</w:t>
        <w:tab/>
      </w:r>
      <w:r>
        <w:t xml:space="preserve">Business Standard. “Budget 2026: Govt to set up 5 medical tourism hubs, train 150K caregivers.” 1 February 2026. </w:t>
      </w:r>
      <w:hyperlink r:id="rId45">
        <w:r>
          <w:rPr>
            <w:color w:val="1F4E99"/>
          </w:rPr>
          <w:t xml:space="preserve">https://www.business-standard.com/budget/news/govt-to-support-five-regional-medical-tourism-hubs-126020100321_1.html</w:t>
        </w:r>
      </w:hyperlink>
    </w:p>
    <w:p>
      <w:pPr>
        <w:tabs>
          <w:tab w:pos="567" w:val="left"/>
        </w:tabs>
        <w:spacing w:after="120"/>
        <w:ind w:left="567" w:hanging="567"/>
      </w:pPr>
      <w:r>
        <w:rPr>
          <w:b/>
          <w:color w:val="B31822"/>
        </w:rPr>
        <w:t>37.</w:t>
        <w:tab/>
      </w:r>
      <w:r>
        <w:t xml:space="preserve">The Federal. “Noncommunicable diseases caused 66% deaths in India in 2019: WHO.” 23 September 2022. </w:t>
      </w:r>
      <w:hyperlink r:id="rId46">
        <w:r>
          <w:rPr>
            <w:color w:val="1F4E99"/>
          </w:rPr>
          <w:t xml:space="preserve">https://thefederal.com/health/noncommunicable-diseases-caused-66-deaths-in-india-in-2019-who</w:t>
        </w:r>
      </w:hyperlink>
    </w:p>
    <w:p>
      <w:pPr>
        <w:tabs>
          <w:tab w:pos="567" w:val="left"/>
        </w:tabs>
        <w:spacing w:after="120"/>
        <w:ind w:left="567" w:hanging="567"/>
      </w:pPr>
      <w:r>
        <w:rPr>
          <w:b/>
          <w:color w:val="B31822"/>
        </w:rPr>
        <w:t>38.</w:t>
        <w:tab/>
      </w:r>
      <w:r>
        <w:t xml:space="preserve">World Health Organization. “Probability (%) of dying between age 30 and exact age 70 from any of cardiovascular disease, cancer, diabetes, or chronic respiratory disease (NCDMORT3070).” Global Health Observatory OData API. </w:t>
      </w:r>
      <w:hyperlink r:id="rId47">
        <w:r>
          <w:rPr>
            <w:color w:val="1F4E99"/>
          </w:rPr>
          <w:t xml:space="preserve">https://ghoapi.azureedge.net/api/NCDMORT3070</w:t>
        </w:r>
      </w:hyperlink>
    </w:p>
    <w:p>
      <w:pPr>
        <w:tabs>
          <w:tab w:pos="567" w:val="left"/>
        </w:tabs>
        <w:spacing w:after="120"/>
        <w:ind w:left="567" w:hanging="567"/>
      </w:pPr>
      <w:r>
        <w:rPr>
          <w:b/>
          <w:color w:val="B31822"/>
        </w:rPr>
        <w:t>39.</w:t>
        <w:tab/>
      </w:r>
      <w:r>
        <w:t xml:space="preserve">The South First. “In 2024, 1 in every 3 medically certified heart attack deaths occurred in Tamil Nadu.” 20 September 2026. </w:t>
      </w:r>
      <w:hyperlink r:id="rId48">
        <w:r>
          <w:rPr>
            <w:color w:val="1F4E99"/>
          </w:rPr>
          <w:t xml:space="preserve">https://thesouthfirst.com/tamilnadu/in-2024-1-in-every-3-medically-certified-heart-attack-deaths-occurred-in-tamil-nadu/</w:t>
        </w:r>
      </w:hyperlink>
    </w:p>
    <w:p>
      <w:pPr>
        <w:tabs>
          <w:tab w:pos="567" w:val="left"/>
        </w:tabs>
        <w:spacing w:after="120"/>
        <w:ind w:left="567" w:hanging="567"/>
      </w:pPr>
      <w:r>
        <w:rPr>
          <w:b/>
          <w:color w:val="B31822"/>
        </w:rPr>
        <w:t>40.</w:t>
        <w:tab/>
      </w:r>
      <w:r>
        <w:t xml:space="preserve">Anjana RM, et al. (ICMR-INDIAB Collaborative Study Group). “Metabolic non-communicable disease health report of India: the ICMR-INDIAB national cross-sectional study (ICMR-INDIAB-17).” The Lancet Diabetes and Endocrinology, 2023. </w:t>
      </w:r>
      <w:hyperlink r:id="rId49">
        <w:r>
          <w:rPr>
            <w:color w:val="1F4E99"/>
          </w:rPr>
          <w:t xml:space="preserve">https://www.thelancet.com/journals/landia/article/PIIS2213-8587(23)00119-5/fulltext</w:t>
        </w:r>
      </w:hyperlink>
    </w:p>
    <w:p>
      <w:pPr>
        <w:tabs>
          <w:tab w:pos="567" w:val="left"/>
        </w:tabs>
        <w:spacing w:after="120"/>
        <w:ind w:left="567" w:hanging="567"/>
      </w:pPr>
      <w:r>
        <w:rPr>
          <w:b/>
          <w:color w:val="B31822"/>
        </w:rPr>
        <w:t>41.</w:t>
        <w:tab/>
      </w:r>
      <w:r>
        <w:t xml:space="preserve">Singh H, Rana RK, Sharma S, Goel S. “Prevalence of Hypertension among Indian Adults Based on Global Standards: Evidence from a nationally representative survey (NFHS-5).” medRxiv, 2025. </w:t>
      </w:r>
      <w:hyperlink r:id="rId50">
        <w:r>
          <w:rPr>
            <w:color w:val="1F4E99"/>
          </w:rPr>
          <w:t xml:space="preserve">https://www.medrxiv.org/content/10.1101/2025.09.17.25335963v1.full</w:t>
        </w:r>
      </w:hyperlink>
    </w:p>
    <w:p>
      <w:pPr>
        <w:tabs>
          <w:tab w:pos="567" w:val="left"/>
        </w:tabs>
        <w:spacing w:after="120"/>
        <w:ind w:left="567" w:hanging="567"/>
      </w:pPr>
      <w:r>
        <w:rPr>
          <w:b/>
          <w:color w:val="B31822"/>
        </w:rPr>
        <w:t>42.</w:t>
        <w:tab/>
      </w:r>
      <w:r>
        <w:t xml:space="preserve">ThePrint. “Anaemia, obesity on the rise in India as NFHS-5 reveals falling nutritional indicators.” </w:t>
      </w:r>
      <w:hyperlink r:id="rId51">
        <w:r>
          <w:rPr>
            <w:color w:val="1F4E99"/>
          </w:rPr>
          <w:t xml:space="preserve">https://theprint.in/health/anaemia-obesity-on-the-rise-in-india-as-nfhs-5-reveals-falling-nutritional-indicators/771169/</w:t>
        </w:r>
      </w:hyperlink>
    </w:p>
    <w:p>
      <w:pPr>
        <w:tabs>
          <w:tab w:pos="567" w:val="left"/>
        </w:tabs>
        <w:spacing w:after="120"/>
        <w:ind w:left="567" w:hanging="567"/>
      </w:pPr>
      <w:r>
        <w:rPr>
          <w:b/>
          <w:color w:val="B31822"/>
        </w:rPr>
        <w:t>43.</w:t>
        <w:tab/>
      </w:r>
      <w:r>
        <w:t xml:space="preserve">Rising Kashmir. “India sees over 15 lakh new cancer cases in 2024: Health Ministry.” 11 August 2025. </w:t>
      </w:r>
      <w:hyperlink r:id="rId52">
        <w:r>
          <w:rPr>
            <w:color w:val="1F4E99"/>
          </w:rPr>
          <w:t xml:space="preserve">https://risingkashmir.com/india-sees-over-15-lakh-new-cancer-cases-in-2024-health-ministry/</w:t>
        </w:r>
      </w:hyperlink>
    </w:p>
    <w:p>
      <w:pPr>
        <w:tabs>
          <w:tab w:pos="567" w:val="left"/>
        </w:tabs>
        <w:spacing w:after="120"/>
        <w:ind w:left="567" w:hanging="567"/>
      </w:pPr>
      <w:r>
        <w:rPr>
          <w:b/>
          <w:color w:val="B31822"/>
        </w:rPr>
        <w:t>44.</w:t>
        <w:tab/>
      </w:r>
      <w:r>
        <w:t xml:space="preserve">DD News. “India records 21% decline in TB incidence, nearly double global rate: WHO Report.” 13 November 2025. </w:t>
      </w:r>
      <w:hyperlink r:id="rId53">
        <w:r>
          <w:rPr>
            <w:color w:val="1F4E99"/>
          </w:rPr>
          <w:t xml:space="preserve">https://ddnews.gov.in/en/india-records-21-decline-in-tb-incidence-nearly-double-global-rate-who-report/</w:t>
        </w:r>
      </w:hyperlink>
    </w:p>
    <w:p>
      <w:pPr>
        <w:tabs>
          <w:tab w:pos="567" w:val="left"/>
        </w:tabs>
        <w:spacing w:after="120"/>
        <w:ind w:left="567" w:hanging="567"/>
      </w:pPr>
      <w:r>
        <w:rPr>
          <w:b/>
          <w:color w:val="B31822"/>
        </w:rPr>
        <w:t>45.</w:t>
        <w:tab/>
      </w:r>
      <w:r>
        <w:t xml:space="preserve">Business Standard. “India tops global TB burden in 2024 despite lower incidence: WHO report.” 13 November 2025. </w:t>
      </w:r>
      <w:hyperlink r:id="rId54">
        <w:r>
          <w:rPr>
            <w:color w:val="1F4E99"/>
          </w:rPr>
          <w:t xml:space="preserve">https://www.business-standard.com/health/india-tops-global-tb-burden-2024-who-report-125111300014_1.html</w:t>
        </w:r>
      </w:hyperlink>
    </w:p>
    <w:p>
      <w:pPr>
        <w:tabs>
          <w:tab w:pos="567" w:val="left"/>
        </w:tabs>
        <w:spacing w:after="120"/>
        <w:ind w:left="567" w:hanging="567"/>
      </w:pPr>
      <w:r>
        <w:rPr>
          <w:b/>
          <w:color w:val="B31822"/>
        </w:rPr>
        <w:t>46.</w:t>
        <w:tab/>
      </w:r>
      <w:r>
        <w:t xml:space="preserve">Health Effects Institute. “State of Global Air Report 2024.” State of Global Air, 2024. </w:t>
      </w:r>
      <w:hyperlink r:id="rId55">
        <w:r>
          <w:rPr>
            <w:color w:val="1F4E99"/>
          </w:rPr>
          <w:t xml:space="preserve">https://www.stateofglobalair.org/resources/archived/state-global-air-report-2024</w:t>
        </w:r>
      </w:hyperlink>
    </w:p>
    <w:p>
      <w:pPr>
        <w:tabs>
          <w:tab w:pos="567" w:val="left"/>
        </w:tabs>
        <w:spacing w:after="120"/>
        <w:ind w:left="567" w:hanging="567"/>
      </w:pPr>
      <w:r>
        <w:rPr>
          <w:b/>
          <w:color w:val="B31822"/>
        </w:rPr>
        <w:t>47.</w:t>
        <w:tab/>
      </w:r>
      <w:r>
        <w:t xml:space="preserve">Clean Air Fund. “1 in 8 deaths now attributed to air pollution globally.” 19 June 2024. </w:t>
      </w:r>
      <w:hyperlink r:id="rId56">
        <w:r>
          <w:rPr>
            <w:color w:val="1F4E99"/>
          </w:rPr>
          <w:t xml:space="preserve">https://www.cleanairfund.org/news-item/hei-global-air-pollution-report/</w:t>
        </w:r>
      </w:hyperlink>
    </w:p>
    <w:p>
      <w:pPr>
        <w:tabs>
          <w:tab w:pos="567" w:val="left"/>
        </w:tabs>
        <w:spacing w:after="120"/>
        <w:ind w:left="567" w:hanging="567"/>
      </w:pPr>
      <w:r>
        <w:rPr>
          <w:b/>
          <w:color w:val="B31822"/>
        </w:rPr>
        <w:t>48.</w:t>
        <w:tab/>
      </w:r>
      <w:r>
        <w:t xml:space="preserve">Indian Council of Medical Research, Public Health Foundation of India and Institute for Health Metrics and Evaluation. “The First Comprehensive Estimates and Trends of Disease Burden and Risk Factor for Every State of India Released.” Indian Council of Medical Research, 14 November 2017. </w:t>
      </w:r>
      <w:hyperlink r:id="rId57">
        <w:r>
          <w:rPr>
            <w:color w:val="1F4E99"/>
          </w:rPr>
          <w:t xml:space="preserve">https://www.icmr.gov.in/icmrobject/custom_data/1702896954_indiastate-leveldiseaseburdeninitiative_pressrelease_sldbi_14nov17.pdf</w:t>
        </w:r>
      </w:hyperlink>
    </w:p>
    <w:p>
      <w:pPr>
        <w:tabs>
          <w:tab w:pos="567" w:val="left"/>
        </w:tabs>
        <w:spacing w:after="120"/>
        <w:ind w:left="567" w:hanging="567"/>
      </w:pPr>
      <w:r>
        <w:rPr>
          <w:b/>
          <w:color w:val="B31822"/>
        </w:rPr>
        <w:t>49.</w:t>
        <w:tab/>
      </w:r>
      <w:r>
        <w:t xml:space="preserve">Indian Council of Medical Research, Public Health Foundation of India and Institute for Health Metrics and Evaluation. “India: Health of the Nation's States: The India State-Level Disease Burden Initiative.” Institute for Health Metrics and Evaluation, 2017. </w:t>
      </w:r>
      <w:hyperlink r:id="rId58">
        <w:r>
          <w:rPr>
            <w:color w:val="1F4E99"/>
          </w:rPr>
          <w:t xml:space="preserve">https://www.healthdata.org/research-analysis/library/india-health-nations-states</w:t>
        </w:r>
      </w:hyperlink>
    </w:p>
    <w:p>
      <w:pPr>
        <w:tabs>
          <w:tab w:pos="567" w:val="left"/>
        </w:tabs>
        <w:spacing w:after="120"/>
        <w:ind w:left="567" w:hanging="567"/>
      </w:pPr>
      <w:r>
        <w:rPr>
          <w:b/>
          <w:color w:val="B31822"/>
        </w:rPr>
        <w:t>50.</w:t>
        <w:tab/>
      </w:r>
      <w:r>
        <w:t xml:space="preserve">GBD 2021 Risk Factors Collaborators. “Global burden and strength of evidence for 88 risk factors in 204 countries and 811 subnational locations, 1990-2021: a systematic analysis for the Global Burden of Disease Study 2021.” The Lancet, 2024. </w:t>
      </w:r>
      <w:hyperlink r:id="rId59">
        <w:r>
          <w:rPr>
            <w:color w:val="1F4E99"/>
          </w:rPr>
          <w:t xml:space="preserve">https://www.thelancet.com/journals/lancet/article/PIIS0140-6736(24)00933-4/fulltext</w:t>
        </w:r>
      </w:hyperlink>
    </w:p>
    <w:p>
      <w:pPr>
        <w:tabs>
          <w:tab w:pos="567" w:val="left"/>
        </w:tabs>
        <w:spacing w:after="120"/>
        <w:ind w:left="567" w:hanging="567"/>
      </w:pPr>
      <w:r>
        <w:rPr>
          <w:b/>
          <w:color w:val="B31822"/>
        </w:rPr>
        <w:t>51.</w:t>
        <w:tab/>
      </w:r>
      <w:r>
        <w:t xml:space="preserve">Behera DK, Rahut DB, Mishra S, et al. “Analyzing stroke burden and risk factors in India using data from the Global Burden of Disease Study.” Scientific Reports, 30 September 2024. </w:t>
      </w:r>
      <w:hyperlink r:id="rId60">
        <w:r>
          <w:rPr>
            <w:color w:val="1F4E99"/>
          </w:rPr>
          <w:t xml:space="preserve">https://www.nature.com/articles/s41598-024-72551-4</w:t>
        </w:r>
      </w:hyperlink>
    </w:p>
    <w:p>
      <w:pPr>
        <w:tabs>
          <w:tab w:pos="567" w:val="left"/>
        </w:tabs>
        <w:spacing w:after="120"/>
        <w:ind w:left="567" w:hanging="567"/>
      </w:pPr>
      <w:r>
        <w:rPr>
          <w:b/>
          <w:color w:val="B31822"/>
        </w:rPr>
        <w:t>52.</w:t>
        <w:tab/>
      </w:r>
      <w:r>
        <w:t xml:space="preserve">Business Standard. “874,000 cancer deaths in India in 2024: ICMR analysis reveals rising crisis.” 26 August 2025. </w:t>
      </w:r>
      <w:hyperlink r:id="rId61">
        <w:r>
          <w:rPr>
            <w:color w:val="1F4E99"/>
          </w:rPr>
          <w:t xml:space="preserve">https://www.business-standard.com/health/cancer-cases-india-icmr-2024-study-jama-oral-breast-lung-cervical-125082600642_1.html</w:t>
        </w:r>
      </w:hyperlink>
    </w:p>
    <w:p>
      <w:pPr>
        <w:tabs>
          <w:tab w:pos="567" w:val="left"/>
        </w:tabs>
        <w:spacing w:after="120"/>
        <w:ind w:left="567" w:hanging="567"/>
      </w:pPr>
      <w:r>
        <w:rPr>
          <w:b/>
          <w:color w:val="B31822"/>
        </w:rPr>
        <w:t>53.</w:t>
        <w:tab/>
      </w:r>
      <w:r>
        <w:t xml:space="preserve">Press Information Bureau, Government of India. “Initiatives &amp; Achievements-2025 (Ministry of Health and Family Welfare).” 1 January 2026. </w:t>
      </w:r>
      <w:hyperlink r:id="rId62">
        <w:r>
          <w:rPr>
            <w:color w:val="1F4E99"/>
          </w:rPr>
          <w:t xml:space="preserve">https://www.pib.gov.in/PressReleasePage.aspx?PRID=2210432&amp;reg=3&amp;lang=1</w:t>
        </w:r>
      </w:hyperlink>
    </w:p>
    <w:p>
      <w:pPr>
        <w:tabs>
          <w:tab w:pos="567" w:val="left"/>
        </w:tabs>
        <w:spacing w:after="120"/>
        <w:ind w:left="567" w:hanging="567"/>
      </w:pPr>
      <w:r>
        <w:rPr>
          <w:b/>
          <w:color w:val="B31822"/>
        </w:rPr>
        <w:t>54.</w:t>
        <w:tab/>
      </w:r>
      <w:r>
        <w:t xml:space="preserve">Press Information Bureau, Government of India. “Update on Ayushman Arogya Mandir.” 1 August 2025. </w:t>
      </w:r>
      <w:hyperlink r:id="rId63">
        <w:r>
          <w:rPr>
            <w:color w:val="1F4E99"/>
          </w:rPr>
          <w:t xml:space="preserve">https://www.pib.gov.in/PressReleasePage.aspx?PRID=2151239&amp;reg=48&amp;lang=2</w:t>
        </w:r>
      </w:hyperlink>
    </w:p>
    <w:p>
      <w:pPr>
        <w:tabs>
          <w:tab w:pos="567" w:val="left"/>
        </w:tabs>
        <w:spacing w:after="120"/>
        <w:ind w:left="567" w:hanging="567"/>
      </w:pPr>
      <w:r>
        <w:rPr>
          <w:b/>
          <w:color w:val="B31822"/>
        </w:rPr>
        <w:t>55.</w:t>
        <w:tab/>
      </w:r>
      <w:r>
        <w:t xml:space="preserve">Press Information Bureau, Government of India. “Status of Expenditure on Healthcare Infrastructure.” 3 December 2024. </w:t>
      </w:r>
      <w:hyperlink r:id="rId64">
        <w:r>
          <w:rPr>
            <w:color w:val="1F4E99"/>
          </w:rPr>
          <w:t xml:space="preserve">https://www.pib.gov.in/PressReleasePage.aspx?PRID=2080071&amp;reg=48&amp;lang=2</w:t>
        </w:r>
      </w:hyperlink>
    </w:p>
    <w:p>
      <w:pPr>
        <w:tabs>
          <w:tab w:pos="567" w:val="left"/>
        </w:tabs>
        <w:spacing w:after="120"/>
        <w:ind w:left="567" w:hanging="567"/>
      </w:pPr>
      <w:r>
        <w:rPr>
          <w:b/>
          <w:color w:val="B31822"/>
        </w:rPr>
        <w:t>56.</w:t>
        <w:tab/>
      </w:r>
      <w:r>
        <w:t xml:space="preserve">ANI. “'Sankalp for Seva': JP Nadda marks 8 years of Ayushman Bharat PM-JAY, highlights coverage of over 60 crore people.” 23 September 2026. </w:t>
      </w:r>
      <w:hyperlink r:id="rId65">
        <w:r>
          <w:rPr>
            <w:color w:val="1F4E99"/>
          </w:rPr>
          <w:t xml:space="preserve">https://www.aninews.in/news/national/politics/sankalp-for-seva8217-jp-nadda-marks-8-years-of-ayushman-bharat-pm-jay-highlights-coverage-of-over-60-crore-people20260923095824/</w:t>
        </w:r>
      </w:hyperlink>
    </w:p>
    <w:p>
      <w:pPr>
        <w:tabs>
          <w:tab w:pos="567" w:val="left"/>
        </w:tabs>
        <w:spacing w:after="120"/>
        <w:ind w:left="567" w:hanging="567"/>
      </w:pPr>
      <w:r>
        <w:rPr>
          <w:b/>
          <w:color w:val="B31822"/>
        </w:rPr>
        <w:t>57.</w:t>
        <w:tab/>
      </w:r>
      <w:r>
        <w:t xml:space="preserve">IANS. “India's AB PM-JAY marks 8th anniversary, funds 13.25 crore admissions.” Morung Express, 22 September 2026. </w:t>
      </w:r>
      <w:hyperlink r:id="rId66">
        <w:r>
          <w:rPr>
            <w:color w:val="1F4E99"/>
          </w:rPr>
          <w:t xml:space="preserve">https://morungexpress.com/indias-ab-pm-jay-marks-8th-anniversary-funds-1325-crore-admissions</w:t>
        </w:r>
      </w:hyperlink>
    </w:p>
    <w:p>
      <w:pPr>
        <w:tabs>
          <w:tab w:pos="567" w:val="left"/>
        </w:tabs>
        <w:spacing w:after="120"/>
        <w:ind w:left="567" w:hanging="567"/>
      </w:pPr>
      <w:r>
        <w:rPr>
          <w:b/>
          <w:color w:val="B31822"/>
        </w:rPr>
        <w:t>58.</w:t>
        <w:tab/>
      </w:r>
      <w:r>
        <w:t xml:space="preserve">The South First. “India has only 0.79 beds per 1,000 population in government hospitals; Short by 2.4 million hospital beds.” 16 December 2024. </w:t>
      </w:r>
      <w:hyperlink r:id="rId67">
        <w:r>
          <w:rPr>
            <w:color w:val="1F4E99"/>
          </w:rPr>
          <w:t xml:space="preserve">https://thesouthfirst.com/health/india-has-only-0-79-beds-per-1000-population-in-government-hospitals-short-by-2-4-million-hospital-beds/</w:t>
        </w:r>
      </w:hyperlink>
    </w:p>
    <w:p>
      <w:pPr>
        <w:tabs>
          <w:tab w:pos="567" w:val="left"/>
        </w:tabs>
        <w:spacing w:after="120"/>
        <w:ind w:left="567" w:hanging="567"/>
      </w:pPr>
      <w:r>
        <w:rPr>
          <w:b/>
          <w:color w:val="B31822"/>
        </w:rPr>
        <w:t>59.</w:t>
        <w:tab/>
      </w:r>
      <w:r>
        <w:t xml:space="preserve">National Statistics Office, Ministry of Statistics and Programme Implementation, Government of India. “Press Note on Survey on Household Social Consumption: Health, NSS 80th Round (January-December, 2025).” 2026. </w:t>
      </w:r>
      <w:hyperlink r:id="rId68">
        <w:r>
          <w:rPr>
            <w:color w:val="1F4E99"/>
          </w:rPr>
          <w:t xml:space="preserve">https://www.mospi.gov.in/uploads/release_calendar/1776681150721_PRESS_NOTE_HEALTH_REVISED.pdf</w:t>
        </w:r>
      </w:hyperlink>
    </w:p>
    <w:p>
      <w:pPr>
        <w:tabs>
          <w:tab w:pos="567" w:val="left"/>
        </w:tabs>
        <w:spacing w:after="120"/>
        <w:ind w:left="567" w:hanging="567"/>
      </w:pPr>
      <w:r>
        <w:rPr>
          <w:b/>
          <w:color w:val="B31822"/>
        </w:rPr>
        <w:t>60.</w:t>
        <w:tab/>
      </w:r>
      <w:r>
        <w:t xml:space="preserve">Vajiram and Ravi. “NSO Health Survey Findings: Expanding Health Insurance, Uneven Results.” 30 April 2026. </w:t>
      </w:r>
      <w:hyperlink r:id="rId69">
        <w:r>
          <w:rPr>
            <w:color w:val="1F4E99"/>
          </w:rPr>
          <w:t xml:space="preserve">https://vajiramandravi.com/current-affairs/nso-health-survey-findings/</w:t>
        </w:r>
      </w:hyperlink>
    </w:p>
    <w:p>
      <w:pPr>
        <w:tabs>
          <w:tab w:pos="567" w:val="left"/>
        </w:tabs>
        <w:spacing w:after="120"/>
        <w:ind w:left="567" w:hanging="567"/>
      </w:pPr>
      <w:r>
        <w:rPr>
          <w:b/>
          <w:color w:val="B31822"/>
        </w:rPr>
        <w:t>61.</w:t>
        <w:tab/>
      </w:r>
      <w:r>
        <w:t xml:space="preserve">Oommen C. Kurian. “India's 2025 National Health Survey Update: Higher Access, Persistent Financial Risk.” Observer Research Foundation, 13 May 2026. </w:t>
      </w:r>
      <w:hyperlink r:id="rId70">
        <w:r>
          <w:rPr>
            <w:color w:val="1F4E99"/>
          </w:rPr>
          <w:t xml:space="preserve">https://www.orfonline.org/expert-speak/india-s-2025-national-health-survey-update-higher-access-persistent-financial-risk</w:t>
        </w:r>
      </w:hyperlink>
    </w:p>
    <w:p>
      <w:pPr>
        <w:tabs>
          <w:tab w:pos="567" w:val="left"/>
        </w:tabs>
        <w:spacing w:after="120"/>
        <w:ind w:left="567" w:hanging="567"/>
      </w:pPr>
      <w:r>
        <w:rPr>
          <w:b/>
          <w:color w:val="B31822"/>
        </w:rPr>
        <w:t>62.</w:t>
        <w:tab/>
      </w:r>
      <w:r>
        <w:t xml:space="preserve">Groww. “Manipal Health IPO: Check Allotment Status, Listing Date, Listing Price.” </w:t>
      </w:r>
      <w:hyperlink r:id="rId71">
        <w:r>
          <w:rPr>
            <w:color w:val="1F4E99"/>
          </w:rPr>
          <w:t xml:space="preserve">https://groww.in/ipo/manipal-health-enterprises-ipo</w:t>
        </w:r>
      </w:hyperlink>
    </w:p>
    <w:p>
      <w:pPr>
        <w:tabs>
          <w:tab w:pos="567" w:val="left"/>
        </w:tabs>
        <w:spacing w:after="120"/>
        <w:ind w:left="567" w:hanging="567"/>
      </w:pPr>
      <w:r>
        <w:rPr>
          <w:b/>
          <w:color w:val="B31822"/>
        </w:rPr>
        <w:t>63.</w:t>
        <w:tab/>
      </w:r>
      <w:r>
        <w:t xml:space="preserve">Business Standard. “Manipal Health lists at 11% premium, beats GMP estimates; should you buy?.” 5 August 2026. </w:t>
      </w:r>
      <w:hyperlink r:id="rId72">
        <w:r>
          <w:rPr>
            <w:color w:val="1F4E99"/>
          </w:rPr>
          <w:t xml:space="preserve">https://www.business-standard.com/markets/news/manipal-health-share-price-lists-at-11-premium-beats-gmp-expectations-126080500123_1.html</w:t>
        </w:r>
      </w:hyperlink>
    </w:p>
    <w:p>
      <w:pPr>
        <w:tabs>
          <w:tab w:pos="567" w:val="left"/>
        </w:tabs>
        <w:spacing w:after="120"/>
        <w:ind w:left="567" w:hanging="567"/>
      </w:pPr>
      <w:r>
        <w:rPr>
          <w:b/>
          <w:color w:val="B31822"/>
        </w:rPr>
        <w:t>64.</w:t>
        <w:tab/>
      </w:r>
      <w:r>
        <w:t xml:space="preserve">Apollo Hospitals Enterprise Limited. “Apollo Hospitals Announces Strong Q4FY26 Performance and Key Strategic Milestones.” 20 May 2026. </w:t>
      </w:r>
      <w:hyperlink r:id="rId73">
        <w:r>
          <w:rPr>
            <w:color w:val="1F4E99"/>
          </w:rPr>
          <w:t xml:space="preserve">https://www.apollohospitals.com/sites/default/files/2026-05/ahel-q4fy26-resullts-release.pdf</w:t>
        </w:r>
      </w:hyperlink>
    </w:p>
    <w:p>
      <w:pPr>
        <w:tabs>
          <w:tab w:pos="567" w:val="left"/>
        </w:tabs>
        <w:spacing w:after="120"/>
        <w:ind w:left="567" w:hanging="567"/>
      </w:pPr>
      <w:r>
        <w:rPr>
          <w:b/>
          <w:color w:val="B31822"/>
        </w:rPr>
        <w:t>65.</w:t>
        <w:tab/>
      </w:r>
      <w:r>
        <w:t xml:space="preserve">BW Healthcare World. “Apollo Hospitals Q4 FY26 Profit Rises 36% To Rs 529 Crore, Revenue Up 18%.” 21 May 2026. </w:t>
      </w:r>
      <w:hyperlink r:id="rId74">
        <w:r>
          <w:rPr>
            <w:color w:val="1F4E99"/>
          </w:rPr>
          <w:t xml:space="preserve">https://www.bwhealthcareworld.com/article/apollo-hospitals-q4-fy26-profit-rises-36-to-rs-529-crore-revenue-up-18-607774</w:t>
        </w:r>
      </w:hyperlink>
    </w:p>
    <w:p>
      <w:pPr>
        <w:tabs>
          <w:tab w:pos="567" w:val="left"/>
        </w:tabs>
        <w:spacing w:after="120"/>
        <w:ind w:left="567" w:hanging="567"/>
      </w:pPr>
      <w:r>
        <w:rPr>
          <w:b/>
          <w:color w:val="B31822"/>
        </w:rPr>
        <w:t>66.</w:t>
        <w:tab/>
      </w:r>
      <w:r>
        <w:t xml:space="preserve">Aster DM Healthcare. “Aster and Blackstone-backed Quality Care have merged to establish one of the top 3 Hospital chains in India with 10,150+ beds.” 27 January 2025. </w:t>
      </w:r>
      <w:hyperlink r:id="rId75">
        <w:r>
          <w:rPr>
            <w:color w:val="1F4E99"/>
          </w:rPr>
          <w:t xml:space="preserve">https://www.asterdmhealthcare.in/newsroom/detail/aster-and-blackstone-backed-quality-care-have-merged-establish-one-of-top-3-hospital-chains-india</w:t>
        </w:r>
      </w:hyperlink>
    </w:p>
    <w:p>
      <w:pPr>
        <w:tabs>
          <w:tab w:pos="567" w:val="left"/>
        </w:tabs>
        <w:spacing w:after="120"/>
        <w:ind w:left="567" w:hanging="567"/>
      </w:pPr>
      <w:r>
        <w:rPr>
          <w:b/>
          <w:color w:val="B31822"/>
        </w:rPr>
        <w:t>67.</w:t>
        <w:tab/>
      </w:r>
      <w:r>
        <w:t xml:space="preserve">HealthCare Middle East &amp; Africa. “Aster DM Quality Care begins operations post-merger with over 10,600 beds.” 3 July 2026. </w:t>
      </w:r>
      <w:hyperlink r:id="rId76">
        <w:r>
          <w:rPr>
            <w:color w:val="1F4E99"/>
          </w:rPr>
          <w:t xml:space="preserve">https://www.healthcaremea.com/2026/07/03/aster-dm-quality-care-begins-operations-post-merger-with-over-10600-beds/</w:t>
        </w:r>
      </w:hyperlink>
    </w:p>
    <w:p>
      <w:pPr>
        <w:tabs>
          <w:tab w:pos="567" w:val="left"/>
        </w:tabs>
        <w:spacing w:after="120"/>
        <w:ind w:left="567" w:hanging="567"/>
      </w:pPr>
      <w:r>
        <w:rPr>
          <w:b/>
          <w:color w:val="B31822"/>
        </w:rPr>
        <w:t>68.</w:t>
        <w:tab/>
      </w:r>
      <w:r>
        <w:t xml:space="preserve">Max Healthcare Institute Limited. “Earnings update: Q4 &amp; FY26 (filed with the stock exchanges under Regulation 30, SEBI LODR).” Max Healthcare Institute Limited, 21 May 2026. </w:t>
      </w:r>
      <w:hyperlink r:id="rId77">
        <w:r>
          <w:rPr>
            <w:color w:val="1F4E99"/>
          </w:rPr>
          <w:t xml:space="preserve">https://max-website20-images.s3.ap-south-1.amazonaws.com/SE_Intimation_Reg_30_LODR_Earnings_Update_21_05_2026_ed3cd6e592.pdf</w:t>
        </w:r>
      </w:hyperlink>
    </w:p>
    <w:p>
      <w:pPr>
        <w:tabs>
          <w:tab w:pos="567" w:val="left"/>
        </w:tabs>
        <w:spacing w:after="120"/>
        <w:ind w:left="567" w:hanging="567"/>
      </w:pPr>
      <w:r>
        <w:rPr>
          <w:b/>
          <w:color w:val="B31822"/>
        </w:rPr>
        <w:t>69.</w:t>
        <w:tab/>
      </w:r>
      <w:r>
        <w:t xml:space="preserve">Max Healthcare Institute Limited. “Pushing the Boundaries of Indian Healthcare: Integrated Annual Report 2025-26.” Max Healthcare Institute Limited, 2026. </w:t>
      </w:r>
      <w:hyperlink r:id="rId78">
        <w:r>
          <w:rPr>
            <w:color w:val="1F4E99"/>
          </w:rPr>
          <w:t xml:space="preserve">https://max-website20-images.s3.ap-south-1.amazonaws.com/FY_2025_26_Integrated_Annual_Report_ab5f34d431.pdf</w:t>
        </w:r>
      </w:hyperlink>
    </w:p>
    <w:p>
      <w:pPr>
        <w:tabs>
          <w:tab w:pos="567" w:val="left"/>
        </w:tabs>
        <w:spacing w:after="120"/>
        <w:ind w:left="567" w:hanging="567"/>
      </w:pPr>
      <w:r>
        <w:rPr>
          <w:b/>
          <w:color w:val="B31822"/>
        </w:rPr>
        <w:t>70.</w:t>
        <w:tab/>
      </w:r>
      <w:r>
        <w:t xml:space="preserve">Indian Pharma Post. “Medanta delivers record FY26 performance as revenue surges &amp; profit jumps with expansion.” 17 May 2026. </w:t>
      </w:r>
      <w:hyperlink r:id="rId79">
        <w:r>
          <w:rPr>
            <w:color w:val="1F4E99"/>
          </w:rPr>
          <w:t xml:space="preserve">https://www.indianpharmapost.com/hospitals/lite/medanta-delivers-record-fy26-performance-as-revenue-surges-profit-jumps-with-expansion-20233</w:t>
        </w:r>
      </w:hyperlink>
    </w:p>
    <w:p>
      <w:pPr>
        <w:tabs>
          <w:tab w:pos="567" w:val="left"/>
        </w:tabs>
        <w:spacing w:after="120"/>
        <w:ind w:left="567" w:hanging="567"/>
      </w:pPr>
      <w:r>
        <w:rPr>
          <w:b/>
          <w:color w:val="B31822"/>
        </w:rPr>
        <w:t>71.</w:t>
        <w:tab/>
      </w:r>
      <w:r>
        <w:t xml:space="preserve">InvestyWise. “Fortis Healthcare IHH Completes Open Offer, Increases Stake.” 10 November 2025. </w:t>
      </w:r>
      <w:hyperlink r:id="rId80">
        <w:r>
          <w:rPr>
            <w:color w:val="1F4E99"/>
          </w:rPr>
          <w:t xml:space="preserve">https://www.investywise.com/fortis-healthcare-results-of-open-offers/</w:t>
        </w:r>
      </w:hyperlink>
    </w:p>
    <w:p>
      <w:pPr>
        <w:tabs>
          <w:tab w:pos="567" w:val="left"/>
        </w:tabs>
        <w:spacing w:after="120"/>
        <w:ind w:left="567" w:hanging="567"/>
      </w:pPr>
      <w:r>
        <w:rPr>
          <w:b/>
          <w:color w:val="B31822"/>
        </w:rPr>
        <w:t>72.</w:t>
        <w:tab/>
      </w:r>
      <w:r>
        <w:t xml:space="preserve">EY India. “India Healthcare Sector Records Strong FY26 Growth; Expansion and Capacity Build-Out Drive Momentum: EY-Parthenon Report.” 22 July 2026. </w:t>
      </w:r>
      <w:hyperlink r:id="rId81">
        <w:r>
          <w:rPr>
            <w:color w:val="1F4E99"/>
          </w:rPr>
          <w:t xml:space="preserve">https://www.ey.com/en_in/newsroom/2026/07/india-healthcare-sector-records-strong-fy-26-growth-expansion-and-capacity-build-out-drive-momentum</w:t>
        </w:r>
      </w:hyperlink>
    </w:p>
    <w:p>
      <w:pPr>
        <w:tabs>
          <w:tab w:pos="567" w:val="left"/>
        </w:tabs>
        <w:spacing w:after="120"/>
        <w:ind w:left="567" w:hanging="567"/>
      </w:pPr>
      <w:r>
        <w:rPr>
          <w:b/>
          <w:color w:val="B31822"/>
        </w:rPr>
        <w:t>73.</w:t>
        <w:tab/>
      </w:r>
      <w:r>
        <w:t xml:space="preserve">Business Standard. “India's hospital chains grow bigger even as expansion squeezes margins: EY.” 23 July 2026. </w:t>
      </w:r>
      <w:hyperlink r:id="rId82">
        <w:r>
          <w:rPr>
            <w:color w:val="1F4E99"/>
          </w:rPr>
          <w:t xml:space="preserve">https://www.business-standard.com/health/india-s-hospital-chains-grow-bigger-even-as-expansion-squeezes-margins-ey-126072300813_1.html</w:t>
        </w:r>
      </w:hyperlink>
    </w:p>
    <w:p>
      <w:pPr>
        <w:tabs>
          <w:tab w:pos="567" w:val="left"/>
        </w:tabs>
        <w:spacing w:after="120"/>
        <w:ind w:left="567" w:hanging="567"/>
      </w:pPr>
      <w:r>
        <w:rPr>
          <w:b/>
          <w:color w:val="B31822"/>
        </w:rPr>
        <w:t>74.</w:t>
        <w:tab/>
      </w:r>
      <w:r>
        <w:t xml:space="preserve">KKR. “KKR to Acquire Leading Multi-Specialty Healthcare Provider Medicover India.” Nasdaq, 6 August 2026. </w:t>
      </w:r>
      <w:hyperlink r:id="rId83">
        <w:r>
          <w:rPr>
            <w:color w:val="1F4E99"/>
          </w:rPr>
          <w:t xml:space="preserve">https://www.nasdaq.com/press-release/kkr-acquire-leading-multi-specialty-healthcare-provider-medicover-india-2026-08-06</w:t>
        </w:r>
      </w:hyperlink>
    </w:p>
    <w:p>
      <w:pPr>
        <w:tabs>
          <w:tab w:pos="567" w:val="left"/>
        </w:tabs>
        <w:spacing w:after="120"/>
        <w:ind w:left="567" w:hanging="567"/>
      </w:pPr>
      <w:r>
        <w:rPr>
          <w:b/>
          <w:color w:val="B31822"/>
        </w:rPr>
        <w:t>75.</w:t>
        <w:tab/>
      </w:r>
      <w:r>
        <w:t xml:space="preserve">ThePrint. “As govt cut health spends post-Covid, Indians paid more out-of-pocket in 2022-23, reversing 10-yr trend.” </w:t>
      </w:r>
      <w:hyperlink r:id="rId84">
        <w:r>
          <w:rPr>
            <w:color w:val="1F4E99"/>
          </w:rPr>
          <w:t xml:space="preserve">https://theprint.in/health/as-govt-cut-health-spends-post-covid-indians-paid-more-out-of-pocket-in-2022-23-reversing-10-yr-trend/2943692/</w:t>
        </w:r>
      </w:hyperlink>
    </w:p>
    <w:p>
      <w:pPr>
        <w:tabs>
          <w:tab w:pos="567" w:val="left"/>
        </w:tabs>
        <w:spacing w:after="120"/>
        <w:ind w:left="567" w:hanging="567"/>
      </w:pPr>
      <w:r>
        <w:rPr>
          <w:b/>
          <w:color w:val="B31822"/>
        </w:rPr>
        <w:t>76.</w:t>
        <w:tab/>
      </w:r>
      <w:r>
        <w:t xml:space="preserve">Press Information Bureau, Government of India. “Union Health Ministry Releases The National Health Accounts Estimates for India 2022-23.” 27 May 2026. </w:t>
      </w:r>
      <w:hyperlink r:id="rId85">
        <w:r>
          <w:rPr>
            <w:color w:val="1F4E99"/>
          </w:rPr>
          <w:t xml:space="preserve">https://www.pib.gov.in/PressReleasePage.aspx?PRID=2265816&amp;lang=1&amp;reg=3</w:t>
        </w:r>
      </w:hyperlink>
    </w:p>
    <w:p>
      <w:pPr>
        <w:tabs>
          <w:tab w:pos="567" w:val="left"/>
        </w:tabs>
        <w:spacing w:after="120"/>
        <w:ind w:left="567" w:hanging="567"/>
      </w:pPr>
      <w:r>
        <w:rPr>
          <w:b/>
          <w:color w:val="B31822"/>
        </w:rPr>
        <w:t>77.</w:t>
        <w:tab/>
      </w:r>
      <w:r>
        <w:t xml:space="preserve">Social News XYZ. “Govt health expenditure rises to 1.43 pc of GDP in FY23: Ministry.” 27 May 2026. </w:t>
      </w:r>
      <w:hyperlink r:id="rId86">
        <w:r>
          <w:rPr>
            <w:color w:val="1F4E99"/>
          </w:rPr>
          <w:t xml:space="preserve">https://www.socialnews.xyz/2026/05/27/govt-health-expenditure-rises-to-1-43-pc-of-gdp-in-fy23-ministry</w:t>
        </w:r>
      </w:hyperlink>
    </w:p>
    <w:p>
      <w:pPr>
        <w:tabs>
          <w:tab w:pos="567" w:val="left"/>
        </w:tabs>
        <w:spacing w:after="120"/>
        <w:ind w:left="567" w:hanging="567"/>
      </w:pPr>
      <w:r>
        <w:rPr>
          <w:b/>
          <w:color w:val="B31822"/>
        </w:rPr>
        <w:t>78.</w:t>
        <w:tab/>
      </w:r>
      <w:r>
        <w:t xml:space="preserve">Vajiram and Ravi. “15th Finance Commission, Recommendations.” </w:t>
      </w:r>
      <w:hyperlink r:id="rId87">
        <w:r>
          <w:rPr>
            <w:color w:val="1F4E99"/>
          </w:rPr>
          <w:t xml:space="preserve">https://vajiramandravi.com/upsc-exam/15th-finance-commission/</w:t>
        </w:r>
      </w:hyperlink>
    </w:p>
    <w:p>
      <w:pPr>
        <w:tabs>
          <w:tab w:pos="567" w:val="left"/>
        </w:tabs>
        <w:spacing w:after="120"/>
        <w:ind w:left="567" w:hanging="567"/>
      </w:pPr>
      <w:r>
        <w:rPr>
          <w:b/>
          <w:color w:val="B31822"/>
        </w:rPr>
        <w:t>79.</w:t>
        <w:tab/>
      </w:r>
      <w:r>
        <w:t xml:space="preserve">Down To Earth. “India's per capita health expense jumped 82% in last decade: National Health Accounts Estimates.” 27 September 2024. </w:t>
      </w:r>
      <w:hyperlink r:id="rId88">
        <w:r>
          <w:rPr>
            <w:color w:val="1F4E99"/>
          </w:rPr>
          <w:t xml:space="preserve">https://www.downtoearth.org.in/health/indias-per-capita-health-expense-jumped-82-in-last-decade-national-health-accounts-estimates</w:t>
        </w:r>
      </w:hyperlink>
    </w:p>
    <w:p>
      <w:pPr>
        <w:tabs>
          <w:tab w:pos="567" w:val="left"/>
        </w:tabs>
        <w:spacing w:after="120"/>
        <w:ind w:left="567" w:hanging="567"/>
      </w:pPr>
      <w:r>
        <w:rPr>
          <w:b/>
          <w:color w:val="B31822"/>
        </w:rPr>
        <w:t>80.</w:t>
        <w:tab/>
      </w:r>
      <w:r>
        <w:t xml:space="preserve">Deccan Herald. “Doctor-population ratio 1:811 in India: Union Health Minister J P Nadda.” 2 December 2025. </w:t>
      </w:r>
      <w:hyperlink r:id="rId89">
        <w:r>
          <w:rPr>
            <w:color w:val="1F4E99"/>
          </w:rPr>
          <w:t xml:space="preserve">https://www.deccanherald.com/amp/story/india%2Fdoctor-population-ratio-1811-in-india-union-health-minister-j-p-nadda-3817146</w:t>
        </w:r>
      </w:hyperlink>
    </w:p>
    <w:p>
      <w:pPr>
        <w:tabs>
          <w:tab w:pos="567" w:val="left"/>
        </w:tabs>
        <w:spacing w:after="120"/>
        <w:ind w:left="567" w:hanging="567"/>
      </w:pPr>
      <w:r>
        <w:rPr>
          <w:b/>
          <w:color w:val="B31822"/>
        </w:rPr>
        <w:t>81.</w:t>
        <w:tab/>
      </w:r>
      <w:r>
        <w:t xml:space="preserve">Digital Health News. “India Has Only One Doctor per 811 People, Government Data Shows.” 4 December 2025. </w:t>
      </w:r>
      <w:hyperlink r:id="rId90">
        <w:r>
          <w:rPr>
            <w:color w:val="1F4E99"/>
          </w:rPr>
          <w:t xml:space="preserve">https://www.digitalhealthnews.com/india-has-only-one-doctor-per-811-people-government-data-shows</w:t>
        </w:r>
      </w:hyperlink>
    </w:p>
    <w:p>
      <w:pPr>
        <w:tabs>
          <w:tab w:pos="567" w:val="left"/>
        </w:tabs>
        <w:spacing w:after="120"/>
        <w:ind w:left="567" w:hanging="567"/>
      </w:pPr>
      <w:r>
        <w:rPr>
          <w:b/>
          <w:color w:val="B31822"/>
        </w:rPr>
        <w:t>82.</w:t>
        <w:tab/>
      </w:r>
      <w:r>
        <w:t xml:space="preserve">DD News. “13.86 lakh registered allopathic doctors, 7.51 lakh practitioners in AYUSH system: Centre.” 1 April 2025. </w:t>
      </w:r>
      <w:hyperlink r:id="rId91">
        <w:r>
          <w:rPr>
            <w:color w:val="1F4E99"/>
          </w:rPr>
          <w:t xml:space="preserve">https://ddnews.gov.in/en/13-86-lakh-registered-allopathic-doctors-7-51-lakh-practitioners-in-ayush-system-centre/</w:t>
        </w:r>
      </w:hyperlink>
    </w:p>
    <w:p>
      <w:pPr>
        <w:tabs>
          <w:tab w:pos="567" w:val="left"/>
        </w:tabs>
        <w:spacing w:after="120"/>
        <w:ind w:left="567" w:hanging="567"/>
      </w:pPr>
      <w:r>
        <w:rPr>
          <w:b/>
          <w:color w:val="B31822"/>
        </w:rPr>
        <w:t>83.</w:t>
        <w:tab/>
      </w:r>
      <w:r>
        <w:t xml:space="preserve">The South First. “South India leads India's nursing workforce as national ratio remains below WHO benchmark.” 24 July 2026. </w:t>
      </w:r>
      <w:hyperlink r:id="rId92">
        <w:r>
          <w:rPr>
            <w:color w:val="1F4E99"/>
          </w:rPr>
          <w:t xml:space="preserve">https://thesouthfirst.com/health/south-india-leads-indias-nursing-workforce-as-national-ratio-remains-below-who-benchmark/</w:t>
        </w:r>
      </w:hyperlink>
    </w:p>
    <w:p>
      <w:pPr>
        <w:tabs>
          <w:tab w:pos="567" w:val="left"/>
        </w:tabs>
        <w:spacing w:after="120"/>
        <w:ind w:left="567" w:hanging="567"/>
      </w:pPr>
      <w:r>
        <w:rPr>
          <w:b/>
          <w:color w:val="B31822"/>
        </w:rPr>
        <w:t>84.</w:t>
        <w:tab/>
      </w:r>
      <w:r>
        <w:t xml:space="preserve">Chennai Online. “NRTS Implementation Uneven Across India.” 10 August 2026. </w:t>
      </w:r>
      <w:hyperlink r:id="rId93">
        <w:r>
          <w:rPr>
            <w:color w:val="1F4E99"/>
          </w:rPr>
          <w:t xml:space="preserve">https://www.chennaionline.com/life/nrts-implementation-uneven-across-india/</w:t>
        </w:r>
      </w:hyperlink>
    </w:p>
    <w:p>
      <w:pPr>
        <w:tabs>
          <w:tab w:pos="567" w:val="left"/>
        </w:tabs>
        <w:spacing w:after="120"/>
        <w:ind w:left="567" w:hanging="567"/>
      </w:pPr>
      <w:r>
        <w:rPr>
          <w:b/>
          <w:color w:val="B31822"/>
        </w:rPr>
        <w:t>85.</w:t>
        <w:tab/>
      </w:r>
      <w:r>
        <w:t xml:space="preserve">World Health Organization. “Global strategy on human resources for health: Workforce 2030.” 2016. </w:t>
      </w:r>
      <w:hyperlink r:id="rId94">
        <w:r>
          <w:rPr>
            <w:color w:val="1F4E99"/>
          </w:rPr>
          <w:t xml:space="preserve">https://www.observatoriorh.org/sites/default/files/webfiles/fulltext/2019/global_strategy_workforce2030_who.pdf</w:t>
        </w:r>
      </w:hyperlink>
    </w:p>
    <w:p>
      <w:pPr>
        <w:tabs>
          <w:tab w:pos="567" w:val="left"/>
        </w:tabs>
        <w:spacing w:after="120"/>
        <w:ind w:left="567" w:hanging="567"/>
      </w:pPr>
      <w:r>
        <w:rPr>
          <w:b/>
          <w:color w:val="B31822"/>
        </w:rPr>
        <w:t>86.</w:t>
        <w:tab/>
      </w:r>
      <w:r>
        <w:t xml:space="preserve">OECD. “Doctors (overall number and distribution): Health at a Glance 2025.” 2025. </w:t>
      </w:r>
      <w:hyperlink r:id="rId95">
        <w:r>
          <w:rPr>
            <w:color w:val="1F4E99"/>
          </w:rPr>
          <w:t xml:space="preserve">https://www.oecd.org/en/publications/health-at-a-glance-2025_8f9e3f98-en/full-report/doctors-overall-number-and-distribution_beb60151.html</w:t>
        </w:r>
      </w:hyperlink>
    </w:p>
    <w:p>
      <w:pPr>
        <w:tabs>
          <w:tab w:pos="567" w:val="left"/>
        </w:tabs>
        <w:spacing w:after="120"/>
        <w:ind w:left="567" w:hanging="567"/>
      </w:pPr>
      <w:r>
        <w:rPr>
          <w:b/>
          <w:color w:val="B31822"/>
        </w:rPr>
        <w:t>87.</w:t>
        <w:tab/>
      </w:r>
      <w:r>
        <w:t xml:space="preserve">OECD. “Nurses: Health at a Glance 2025.” 2025. </w:t>
      </w:r>
      <w:hyperlink r:id="rId96">
        <w:r>
          <w:rPr>
            <w:color w:val="1F4E99"/>
          </w:rPr>
          <w:t xml:space="preserve">https://www.oecd.org/en/publications/health-at-a-glance-2025_8f9e3f98-en/full-report/nurses_00c2bcb9.html</w:t>
        </w:r>
      </w:hyperlink>
    </w:p>
    <w:p>
      <w:pPr>
        <w:tabs>
          <w:tab w:pos="567" w:val="left"/>
        </w:tabs>
        <w:spacing w:after="120"/>
        <w:ind w:left="567" w:hanging="567"/>
      </w:pPr>
      <w:r>
        <w:rPr>
          <w:b/>
          <w:color w:val="B31822"/>
        </w:rPr>
        <w:t>88.</w:t>
        <w:tab/>
      </w:r>
      <w:r>
        <w:t xml:space="preserve">OECD. “Hospital beds and occupancy: Health at a Glance 2025.” 2025. </w:t>
      </w:r>
      <w:hyperlink r:id="rId97">
        <w:r>
          <w:rPr>
            <w:color w:val="1F4E99"/>
          </w:rPr>
          <w:t xml:space="preserve">https://www.oecd.org/en/publications/2025/11/health-at-a-glance-2025_a894f72e/full-report/hospital-beds-and-occupancy_152d839e.html</w:t>
        </w:r>
      </w:hyperlink>
    </w:p>
    <w:p>
      <w:pPr>
        <w:tabs>
          <w:tab w:pos="567" w:val="left"/>
        </w:tabs>
        <w:spacing w:after="120"/>
        <w:ind w:left="567" w:hanging="567"/>
      </w:pPr>
      <w:r>
        <w:rPr>
          <w:b/>
          <w:color w:val="B31822"/>
        </w:rPr>
        <w:t>89.</w:t>
        <w:tab/>
      </w:r>
      <w:r>
        <w:t xml:space="preserve">Sohini Das. “Rural India CHCs see nearly 80% shortfall of specialist doctors: Govt report.” Business Standard, 10 September 2024. </w:t>
      </w:r>
      <w:hyperlink r:id="rId98">
        <w:r>
          <w:rPr>
            <w:color w:val="1F4E99"/>
          </w:rPr>
          <w:t xml:space="preserve">https://www.business-standard.com/health/rural-india-chc-s-see-nearly-80-shortfall-of-specialist-doctors-govt-rpt-124091000561_1.html</w:t>
        </w:r>
      </w:hyperlink>
    </w:p>
    <w:p>
      <w:pPr>
        <w:tabs>
          <w:tab w:pos="567" w:val="left"/>
        </w:tabs>
        <w:spacing w:after="120"/>
        <w:ind w:left="567" w:hanging="567"/>
      </w:pPr>
      <w:r>
        <w:rPr>
          <w:b/>
          <w:color w:val="B31822"/>
        </w:rPr>
        <w:t>90.</w:t>
        <w:tab/>
      </w:r>
      <w:r>
        <w:t xml:space="preserve">NewKerala. “Budget 2026: 1 Lakh Allied Health Pros, Medical Tourism Hubs.” </w:t>
      </w:r>
      <w:hyperlink r:id="rId99">
        <w:r>
          <w:rPr>
            <w:color w:val="1F4E99"/>
          </w:rPr>
          <w:t xml:space="preserve">https://www.newkerala.com/news/a/budget-2026-govt-upgrade-allied-health-institutions-train-103.htm</w:t>
        </w:r>
      </w:hyperlink>
    </w:p>
    <w:p>
      <w:pPr>
        <w:tabs>
          <w:tab w:pos="567" w:val="left"/>
        </w:tabs>
        <w:spacing w:after="120"/>
        <w:ind w:left="567" w:hanging="567"/>
      </w:pPr>
      <w:r>
        <w:rPr>
          <w:b/>
          <w:color w:val="B31822"/>
        </w:rPr>
        <w:t>91.</w:t>
        <w:tab/>
      </w:r>
      <w:r>
        <w:t xml:space="preserve">Press Information Bureau, Government of India. “Historic reform in Medical Education: National Medical Commission (NMC) constituted.” Press Information Bureau, 25 September 2020. </w:t>
      </w:r>
      <w:hyperlink r:id="rId100">
        <w:r>
          <w:rPr>
            <w:color w:val="1F4E99"/>
          </w:rPr>
          <w:t xml:space="preserve">https://www.pib.gov.in/PressReleasePage.aspx?PRID=1659029</w:t>
        </w:r>
      </w:hyperlink>
    </w:p>
    <w:p>
      <w:pPr>
        <w:tabs>
          <w:tab w:pos="567" w:val="left"/>
        </w:tabs>
        <w:spacing w:after="120"/>
        <w:ind w:left="567" w:hanging="567"/>
      </w:pPr>
      <w:r>
        <w:rPr>
          <w:b/>
          <w:color w:val="B31822"/>
        </w:rPr>
        <w:t>92.</w:t>
        <w:tab/>
      </w:r>
      <w:r>
        <w:t xml:space="preserve">National Testing Agency, Ministry of Education, Government of India. “NTA Declares Result of NEET (UG) 2026.” 16 July 2026. </w:t>
      </w:r>
      <w:hyperlink r:id="rId101">
        <w:r>
          <w:rPr>
            <w:color w:val="1F4E99"/>
          </w:rPr>
          <w:t xml:space="preserve">https://cdnbbsr.s3waas.gov.in/s37bc1ec1d9c3426357e69acd5bf320061/uploads/2026/07/20260716477215762.pdf</w:t>
        </w:r>
      </w:hyperlink>
    </w:p>
    <w:p>
      <w:pPr>
        <w:tabs>
          <w:tab w:pos="567" w:val="left"/>
        </w:tabs>
        <w:spacing w:after="120"/>
        <w:ind w:left="567" w:hanging="567"/>
      </w:pPr>
      <w:r>
        <w:rPr>
          <w:b/>
          <w:color w:val="B31822"/>
        </w:rPr>
        <w:t>93.</w:t>
        <w:tab/>
      </w:r>
      <w:r>
        <w:t xml:space="preserve">DD News. “NEET-UG 2026 cancelled, fresh exam to be held; CBI probe ordered.” Prasar Bharati, 12 May 2026. </w:t>
      </w:r>
      <w:hyperlink r:id="rId102">
        <w:r>
          <w:rPr>
            <w:color w:val="1F4E99"/>
          </w:rPr>
          <w:t xml:space="preserve">https://ddnews.gov.in/en/neet-ug-2026-cancelled-fresh-exam-to-be-held-cbi-probe-ordered/</w:t>
        </w:r>
      </w:hyperlink>
    </w:p>
    <w:p>
      <w:pPr>
        <w:tabs>
          <w:tab w:pos="567" w:val="left"/>
        </w:tabs>
        <w:spacing w:after="120"/>
        <w:ind w:left="567" w:hanging="567"/>
      </w:pPr>
      <w:r>
        <w:rPr>
          <w:b/>
          <w:color w:val="B31822"/>
        </w:rPr>
        <w:t>94.</w:t>
        <w:tab/>
      </w:r>
      <w:r>
        <w:t xml:space="preserve">Outlook News Desk. “NEET-UG 2026 Exam Cancelled, Re-Exam Scheduled For June 21 By NTA.” Outlook India, 15 May 2026. </w:t>
      </w:r>
      <w:hyperlink r:id="rId103">
        <w:r>
          <w:rPr>
            <w:color w:val="1F4E99"/>
          </w:rPr>
          <w:t xml:space="preserve">https://www.outlookindia.com/national/neet-ug-2026-exam-cancelled-re-exam-scheduled-for-june-21-by-nta</w:t>
        </w:r>
      </w:hyperlink>
    </w:p>
    <w:p>
      <w:pPr>
        <w:tabs>
          <w:tab w:pos="567" w:val="left"/>
        </w:tabs>
        <w:spacing w:after="120"/>
        <w:ind w:left="567" w:hanging="567"/>
      </w:pPr>
      <w:r>
        <w:rPr>
          <w:b/>
          <w:color w:val="B31822"/>
        </w:rPr>
        <w:t>95.</w:t>
        <w:tab/>
      </w:r>
      <w:r>
        <w:t xml:space="preserve">PW Live. “NEET UG 2026 Result Declared: 11.21 Lakh Qualify, Toppers, Cut-Off &amp; Official NTA Data.” 16 July 2026. </w:t>
      </w:r>
      <w:hyperlink r:id="rId104">
        <w:r>
          <w:rPr>
            <w:color w:val="1F4E99"/>
          </w:rPr>
          <w:t xml:space="preserve">https://www.pw.live/neet/exams/neet-ug-result-date-2026</w:t>
        </w:r>
      </w:hyperlink>
    </w:p>
    <w:p>
      <w:pPr>
        <w:tabs>
          <w:tab w:pos="567" w:val="left"/>
        </w:tabs>
        <w:spacing w:after="120"/>
        <w:ind w:left="567" w:hanging="567"/>
      </w:pPr>
      <w:r>
        <w:rPr>
          <w:b/>
          <w:color w:val="B31822"/>
        </w:rPr>
        <w:t>96.</w:t>
        <w:tab/>
      </w:r>
      <w:r>
        <w:t xml:space="preserve">Medical Dialogues. “1,40,664 MBBS seats across 839 medical colleges for 2026-27, 1,27,028 renewed, 13,636 increased: NMC updates seat matrix.” 22 September 2026. </w:t>
      </w:r>
      <w:hyperlink r:id="rId105">
        <w:r>
          <w:rPr>
            <w:color w:val="1F4E99"/>
          </w:rPr>
          <w:t xml:space="preserve">https://medicaldialogues.in/news/education/140664-mbbs-seats-across-839-medical-colleges-for-2026-27-127028-renewed-13636-increased-nmc-updates-seat-matrix-179737</w:t>
        </w:r>
      </w:hyperlink>
    </w:p>
    <w:p>
      <w:pPr>
        <w:tabs>
          <w:tab w:pos="567" w:val="left"/>
        </w:tabs>
        <w:spacing w:after="120"/>
        <w:ind w:left="567" w:hanging="567"/>
      </w:pPr>
      <w:r>
        <w:rPr>
          <w:b/>
          <w:color w:val="B31822"/>
        </w:rPr>
        <w:t>97.</w:t>
        <w:tab/>
      </w:r>
      <w:r>
        <w:t xml:space="preserve">Medical Dialogues. “7619 PG medical seats approved for 2025-26, total 57,503 seats available: NMC seat matrix.” 19 December 2025. </w:t>
      </w:r>
      <w:hyperlink r:id="rId106">
        <w:r>
          <w:rPr>
            <w:color w:val="1F4E99"/>
          </w:rPr>
          <w:t xml:space="preserve">https://medicaldialogues.in/news/education/nmc-approved-7619-pg-medical-seats-during-2025-26-check-details-57503-160979</w:t>
        </w:r>
      </w:hyperlink>
    </w:p>
    <w:p>
      <w:pPr>
        <w:tabs>
          <w:tab w:pos="567" w:val="left"/>
        </w:tabs>
        <w:spacing w:after="120"/>
        <w:ind w:left="567" w:hanging="567"/>
      </w:pPr>
      <w:r>
        <w:rPr>
          <w:b/>
          <w:color w:val="B31822"/>
        </w:rPr>
        <w:t>98.</w:t>
        <w:tab/>
      </w:r>
      <w:r>
        <w:t xml:space="preserve">National Board of Examinations in Medical Sciences. “About NBEMS.” National Board of Examinations in Medical Sciences. </w:t>
      </w:r>
      <w:hyperlink r:id="rId107">
        <w:r>
          <w:rPr>
            <w:color w:val="1F4E99"/>
          </w:rPr>
          <w:t xml:space="preserve">https://natboard.edu.in/aboutus.php</w:t>
        </w:r>
      </w:hyperlink>
    </w:p>
    <w:p>
      <w:pPr>
        <w:tabs>
          <w:tab w:pos="567" w:val="left"/>
        </w:tabs>
        <w:spacing w:after="120"/>
        <w:ind w:left="567" w:hanging="567"/>
      </w:pPr>
      <w:r>
        <w:rPr>
          <w:b/>
          <w:color w:val="B31822"/>
        </w:rPr>
        <w:t>99.</w:t>
        <w:tab/>
      </w:r>
      <w:r>
        <w:t xml:space="preserve">Medical Dialogues. “NExT exam deferred for few years till NMC perfects the model.” 29 October 2025. </w:t>
      </w:r>
      <w:hyperlink r:id="rId108">
        <w:r>
          <w:rPr>
            <w:color w:val="1F4E99"/>
          </w:rPr>
          <w:t xml:space="preserve">https://medicaldialogues.in/news/education/no-immediate-plans-for-next-exam-till-nmc-perfects-the-model-157685</w:t>
        </w:r>
      </w:hyperlink>
    </w:p>
    <w:p>
      <w:pPr>
        <w:tabs>
          <w:tab w:pos="567" w:val="left"/>
        </w:tabs>
        <w:spacing w:after="120"/>
        <w:ind w:left="567" w:hanging="567"/>
      </w:pPr>
      <w:r>
        <w:rPr>
          <w:b/>
          <w:color w:val="B31822"/>
        </w:rPr>
        <w:t>100.</w:t>
        <w:tab/>
      </w:r>
      <w:r>
        <w:t xml:space="preserve">Adani Group. “Adani to Partner Mayo Clinic to Establish Affordable World Class Healthcare Facilities.” 10 February 2025. </w:t>
      </w:r>
      <w:hyperlink r:id="rId109">
        <w:r>
          <w:rPr>
            <w:color w:val="1F4E99"/>
          </w:rPr>
          <w:t xml:space="preserve">https://www.adani.com/newsroom/media-releases/adani-to-partner-mayo-clinic-to-establish-affordable-world-class-healthcare-facilities</w:t>
        </w:r>
      </w:hyperlink>
    </w:p>
    <w:p>
      <w:pPr>
        <w:tabs>
          <w:tab w:pos="567" w:val="left"/>
        </w:tabs>
        <w:spacing w:after="120"/>
        <w:ind w:left="567" w:hanging="567"/>
      </w:pPr>
      <w:r>
        <w:rPr>
          <w:b/>
          <w:color w:val="B31822"/>
        </w:rPr>
        <w:t>101.</w:t>
        <w:tab/>
      </w:r>
      <w:r>
        <w:t xml:space="preserve">IBEF. “Ayushman Bharat Digital Mission crosses 93.95 crore ABHA IDs, strengthens India's digital healthcare ecosystem.” 13 July 2026. </w:t>
      </w:r>
      <w:hyperlink r:id="rId110">
        <w:r>
          <w:rPr>
            <w:color w:val="1F4E99"/>
          </w:rPr>
          <w:t xml:space="preserve">https://www.ibef.org/news/ayushman-bharat-digital-mission-crosses-93-95-crore-abha-ids-strengthens-india-s-digital-healthcare-ecosystem</w:t>
        </w:r>
      </w:hyperlink>
    </w:p>
    <w:p>
      <w:pPr>
        <w:tabs>
          <w:tab w:pos="567" w:val="left"/>
        </w:tabs>
        <w:spacing w:after="120"/>
        <w:ind w:left="567" w:hanging="567"/>
      </w:pPr>
      <w:r>
        <w:rPr>
          <w:b/>
          <w:color w:val="B31822"/>
        </w:rPr>
        <w:t>102.</w:t>
        <w:tab/>
      </w:r>
      <w:r>
        <w:t xml:space="preserve">GKToday. “Ayushman Bharat Digital Mission Crosses 93.95 Crore Health Accounts.” </w:t>
      </w:r>
      <w:hyperlink r:id="rId111">
        <w:r>
          <w:rPr>
            <w:color w:val="1F4E99"/>
          </w:rPr>
          <w:t xml:space="preserve">https://www.gktoday.in/ayushman-bharat-digital-mission-crosses-93-95-crore-health-accounts/</w:t>
        </w:r>
      </w:hyperlink>
    </w:p>
    <w:p>
      <w:pPr>
        <w:tabs>
          <w:tab w:pos="567" w:val="left"/>
        </w:tabs>
        <w:spacing w:after="120"/>
        <w:ind w:left="567" w:hanging="567"/>
      </w:pPr>
      <w:r>
        <w:rPr>
          <w:b/>
          <w:color w:val="B31822"/>
        </w:rPr>
        <w:t>103.</w:t>
        <w:tab/>
      </w:r>
      <w:r>
        <w:t xml:space="preserve">BW Healthcare World. “Maharashtra Signs $1.2 Billion Deal To Develop Navi Mumbai MediCity.” 11 June 2026. </w:t>
      </w:r>
      <w:hyperlink r:id="rId112">
        <w:r>
          <w:rPr>
            <w:color w:val="1F4E99"/>
          </w:rPr>
          <w:t xml:space="preserve">https://www.bwhealthcareworld.com/article/maharashtra-signs-1-2-billion-deal-to-develop-navi-mumbai-medicity-610344</w:t>
        </w:r>
      </w:hyperlink>
    </w:p>
    <w:p>
      <w:pPr>
        <w:tabs>
          <w:tab w:pos="567" w:val="left"/>
        </w:tabs>
        <w:spacing w:after="120"/>
        <w:ind w:left="567" w:hanging="567"/>
      </w:pPr>
      <w:r>
        <w:rPr>
          <w:b/>
          <w:color w:val="B31822"/>
        </w:rPr>
        <w:t>104.</w:t>
        <w:tab/>
      </w:r>
      <w:r>
        <w:t xml:space="preserve">DD News. “Over 6.4 lakh foreign tourists visited India for medical treatment in 2024.” 9 February 2026. </w:t>
      </w:r>
      <w:hyperlink r:id="rId113">
        <w:r>
          <w:rPr>
            <w:color w:val="1F4E99"/>
          </w:rPr>
          <w:t xml:space="preserve">https://ddnews.gov.in/en/over-6-4-lakh-foreign-tourists-visited-india-for-medical-treatment-in-2024/</w:t>
        </w:r>
      </w:hyperlink>
    </w:p>
    <w:p>
      <w:pPr>
        <w:tabs>
          <w:tab w:pos="567" w:val="left"/>
        </w:tabs>
        <w:spacing w:after="120"/>
        <w:ind w:left="567" w:hanging="567"/>
      </w:pPr>
      <w:r>
        <w:rPr>
          <w:b/>
          <w:color w:val="B31822"/>
        </w:rPr>
        <w:t>105.</w:t>
        <w:tab/>
      </w:r>
      <w:r>
        <w:t xml:space="preserve">InsightsIAS. “Medical Tourism in India.” 8 August 2025. </w:t>
      </w:r>
      <w:hyperlink r:id="rId114">
        <w:r>
          <w:rPr>
            <w:color w:val="1F4E99"/>
          </w:rPr>
          <w:t xml:space="preserve">https://www.insightsonindia.com/2025/08/08/medical-tourism-in-india/</w:t>
        </w:r>
      </w:hyperlink>
    </w:p>
    <w:p>
      <w:pPr>
        <w:tabs>
          <w:tab w:pos="567" w:val="left"/>
        </w:tabs>
        <w:spacing w:after="120"/>
        <w:ind w:left="567" w:hanging="567"/>
      </w:pPr>
      <w:r>
        <w:rPr>
          <w:b/>
          <w:color w:val="B31822"/>
        </w:rPr>
        <w:t>106.</w:t>
        <w:tab/>
      </w:r>
      <w:r>
        <w:t xml:space="preserve">BusinessToday. “India's medical tourism takes a hit as patient arrivals from Bangladesh plunge amid visa restrictions.” 2 March 2025. </w:t>
      </w:r>
      <w:hyperlink r:id="rId115">
        <w:r>
          <w:rPr>
            <w:color w:val="1F4E99"/>
          </w:rPr>
          <w:t xml:space="preserve">https://www.businesstoday.in/india/story/indias-medical-tourism-takes-a-hit-as-patient-arrivals-from-bangladesh-plunge-amid-visa-restrictions-466418-2025-03-02</w:t>
        </w:r>
      </w:hyperlink>
    </w:p>
    <w:p>
      <w:pPr>
        <w:tabs>
          <w:tab w:pos="567" w:val="left"/>
        </w:tabs>
        <w:spacing w:after="120"/>
        <w:ind w:left="567" w:hanging="567"/>
      </w:pPr>
      <w:r>
        <w:rPr>
          <w:b/>
          <w:color w:val="B31822"/>
        </w:rPr>
        <w:t>107.</w:t>
        <w:tab/>
      </w:r>
      <w:r>
        <w:t xml:space="preserve">Mayo Clinic. “AIG Hospitals in India joins Mayo Clinic Care Network.” Newswise, 24 October 2019. </w:t>
      </w:r>
      <w:hyperlink r:id="rId116">
        <w:r>
          <w:rPr>
            <w:color w:val="1F4E99"/>
          </w:rPr>
          <w:t xml:space="preserve">https://www.newswise.com/articles/aig-hospitals-in-india-joins-mayo-clinic-care-network</w:t>
        </w:r>
      </w:hyperlink>
    </w:p>
    <w:p>
      <w:pPr>
        <w:tabs>
          <w:tab w:pos="567" w:val="left"/>
        </w:tabs>
        <w:spacing w:after="120"/>
        <w:ind w:left="567" w:hanging="567"/>
      </w:pPr>
      <w:r>
        <w:rPr>
          <w:b/>
          <w:color w:val="B31822"/>
        </w:rPr>
        <w:t>108.</w:t>
        <w:tab/>
      </w:r>
      <w:r>
        <w:t xml:space="preserve">Mayo Clinic. “AIG Hospitals in India joins Mayo Clinic Care Network.” Mayo Clinic News Network, 24 October 2019. </w:t>
      </w:r>
      <w:hyperlink r:id="rId117">
        <w:r>
          <w:rPr>
            <w:color w:val="1F4E99"/>
          </w:rPr>
          <w:t xml:space="preserve">https://newsnetwork.mayoclinic.org/discussion/aig-hospitals-in-india-joins-mayo-clinic-care-network/</w:t>
        </w:r>
      </w:hyperlink>
    </w:p>
    <w:p>
      <w:pPr>
        <w:tabs>
          <w:tab w:pos="567" w:val="left"/>
        </w:tabs>
        <w:spacing w:after="120"/>
        <w:ind w:left="567" w:hanging="567"/>
      </w:pPr>
      <w:r>
        <w:rPr>
          <w:b/>
          <w:color w:val="B31822"/>
        </w:rPr>
        <w:t>109.</w:t>
        <w:tab/>
      </w:r>
      <w:r>
        <w:t xml:space="preserve">Post Bulletin. “Billionaire to partner with Mayo Clinic on India hospitals.” 11 February 2025. </w:t>
      </w:r>
      <w:hyperlink r:id="rId118">
        <w:r>
          <w:rPr>
            <w:color w:val="1F4E99"/>
          </w:rPr>
          <w:t xml:space="preserve">https://www.postbulletin.com/business/billionaire-to-partner-with-mayo-clinic-on-india-hospitals</w:t>
        </w:r>
      </w:hyperlink>
    </w:p>
    <w:p>
      <w:pPr>
        <w:tabs>
          <w:tab w:pos="567" w:val="left"/>
        </w:tabs>
        <w:spacing w:after="120"/>
        <w:ind w:left="567" w:hanging="567"/>
      </w:pPr>
      <w:r>
        <w:rPr>
          <w:b/>
          <w:color w:val="B31822"/>
        </w:rPr>
        <w:t>110.</w:t>
        <w:tab/>
      </w:r>
      <w:r>
        <w:t xml:space="preserve">Press Trust of India. “Lilavati Hospital, Mayo Clinic to establish 300-bed cancer institute in Mumbai.” Medical Buyer, 24 January 2025. </w:t>
      </w:r>
      <w:hyperlink r:id="rId119">
        <w:r>
          <w:rPr>
            <w:color w:val="1F4E99"/>
          </w:rPr>
          <w:t xml:space="preserve">https://medicalbuyer.co.in/lilavati-hospital-mayo-clinic-to-establish-300-bed-cancer-institute-in-mumbai/</w:t>
        </w:r>
      </w:hyperlink>
    </w:p>
    <w:p>
      <w:pPr>
        <w:tabs>
          <w:tab w:pos="567" w:val="left"/>
        </w:tabs>
        <w:spacing w:after="120"/>
        <w:ind w:left="567" w:hanging="567"/>
      </w:pPr>
      <w:r>
        <w:rPr>
          <w:b/>
          <w:color w:val="B31822"/>
        </w:rPr>
        <w:t>111.</w:t>
        <w:tab/>
      </w:r>
      <w:r>
        <w:t xml:space="preserve">Kajal Rajput. “Mayo Clinic, Lilavati Hospital complete India's first Nursing Excellence Training Program.” Medical Dialogues, 29 March 2025. </w:t>
      </w:r>
      <w:hyperlink r:id="rId120">
        <w:r>
          <w:rPr>
            <w:color w:val="1F4E99"/>
          </w:rPr>
          <w:t xml:space="preserve">https://medicaldialogues.in/news/health/hospital-diagnostics/mayo-clinic-lilavati-hospital-complete-indias-first-nursing-excellence-training-program-145698</w:t>
        </w:r>
      </w:hyperlink>
    </w:p>
    <w:p>
      <w:pPr>
        <w:tabs>
          <w:tab w:pos="567" w:val="left"/>
        </w:tabs>
        <w:spacing w:after="120"/>
        <w:ind w:left="567" w:hanging="567"/>
      </w:pPr>
      <w:r>
        <w:rPr>
          <w:b/>
          <w:color w:val="B31822"/>
        </w:rPr>
        <w:t>112.</w:t>
        <w:tab/>
      </w:r>
      <w:r>
        <w:t xml:space="preserve">Mayo Clinic. “Mayo Clinic opens patient information office in India.” Newswise, 6 February 2023. </w:t>
      </w:r>
      <w:hyperlink r:id="rId121">
        <w:r>
          <w:rPr>
            <w:color w:val="1F4E99"/>
          </w:rPr>
          <w:t xml:space="preserve">https://www.newswise.com/articles/mayo-clinic-opens-patient-information-office-in-india</w:t>
        </w:r>
      </w:hyperlink>
    </w:p>
    <w:p>
      <w:pPr>
        <w:tabs>
          <w:tab w:pos="567" w:val="left"/>
        </w:tabs>
        <w:spacing w:after="120"/>
        <w:ind w:left="567" w:hanging="567"/>
      </w:pPr>
      <w:r>
        <w:rPr>
          <w:b/>
          <w:color w:val="B31822"/>
        </w:rPr>
        <w:t>113.</w:t>
        <w:tab/>
      </w:r>
      <w:r>
        <w:t xml:space="preserve">Anurag Roushan. “Maharashtra's mega 'MediCity' takes off: Cleveland Clinic joins Rs 10,000 crore healthcare hub.” India TV News, 11 June 2026. </w:t>
      </w:r>
      <w:hyperlink r:id="rId122">
        <w:r>
          <w:rPr>
            <w:color w:val="1F4E99"/>
          </w:rPr>
          <w:t xml:space="preserve">https://www.indiatvnews.com/maharashtra/maharashtra-s-mega-medicity-takes-off-cleveland-clinic-joins-rs-10000-crore-healthcare-hub-2026-06-11-1044486</w:t>
        </w:r>
      </w:hyperlink>
    </w:p>
    <w:p>
      <w:pPr>
        <w:tabs>
          <w:tab w:pos="567" w:val="left"/>
        </w:tabs>
        <w:spacing w:after="120"/>
        <w:ind w:left="567" w:hanging="567"/>
      </w:pPr>
      <w:r>
        <w:rPr>
          <w:b/>
          <w:color w:val="B31822"/>
        </w:rPr>
        <w:t>114.</w:t>
        <w:tab/>
      </w:r>
      <w:r>
        <w:t xml:space="preserve">Cleveland Clinic. “India Resources: A Top Hospital In The US.” </w:t>
      </w:r>
      <w:hyperlink r:id="rId123">
        <w:r>
          <w:rPr>
            <w:color w:val="1F4E99"/>
          </w:rPr>
          <w:t xml:space="preserve">https://my.clevelandclinic.org/patients/international/locations/india</w:t>
        </w:r>
      </w:hyperlink>
    </w:p>
    <w:p>
      <w:pPr>
        <w:tabs>
          <w:tab w:pos="567" w:val="left"/>
        </w:tabs>
        <w:spacing w:after="120"/>
        <w:ind w:left="567" w:hanging="567"/>
      </w:pPr>
      <w:r>
        <w:rPr>
          <w:b/>
          <w:color w:val="B31822"/>
        </w:rPr>
        <w:t>115.</w:t>
        <w:tab/>
      </w:r>
      <w:r>
        <w:t xml:space="preserve">Johns Hopkins Medicine International. “HCL Healthcare.” </w:t>
      </w:r>
      <w:hyperlink r:id="rId124">
        <w:r>
          <w:rPr>
            <w:color w:val="1F4E99"/>
          </w:rPr>
          <w:t xml:space="preserve">https://www.hopkinsmedicine.org/international/health-care-consulting/asia-pacific/hcl-healthcare</w:t>
        </w:r>
      </w:hyperlink>
    </w:p>
    <w:p>
      <w:pPr>
        <w:tabs>
          <w:tab w:pos="567" w:val="left"/>
        </w:tabs>
        <w:spacing w:after="120"/>
        <w:ind w:left="567" w:hanging="567"/>
      </w:pPr>
      <w:r>
        <w:rPr>
          <w:b/>
          <w:color w:val="B31822"/>
        </w:rPr>
        <w:t>116.</w:t>
        <w:tab/>
      </w:r>
      <w:r>
        <w:t xml:space="preserve">Domain-b. “HCL enters healthcare with HCL Avitas.” 6 February 2014. </w:t>
      </w:r>
      <w:hyperlink r:id="rId125">
        <w:r>
          <w:rPr>
            <w:color w:val="1F4E99"/>
          </w:rPr>
          <w:t xml:space="preserve">https://www.domain-b.com/companies-organisations/firms-companies/hcl-enters-healthcare-with-hcl-avitas</w:t>
        </w:r>
      </w:hyperlink>
    </w:p>
    <w:p>
      <w:pPr>
        <w:tabs>
          <w:tab w:pos="567" w:val="left"/>
        </w:tabs>
        <w:spacing w:after="120"/>
        <w:ind w:left="567" w:hanging="567"/>
      </w:pPr>
      <w:r>
        <w:rPr>
          <w:b/>
          <w:color w:val="B31822"/>
        </w:rPr>
        <w:t>117.</w:t>
        <w:tab/>
      </w:r>
      <w:r>
        <w:t xml:space="preserve">Gupta-Klinsky India Institute, Johns Hopkins University. “Collaboration Agreement with IIT Bombay and Roundtable Discussion Shine a Spotlight on Digital Health.” </w:t>
      </w:r>
      <w:hyperlink r:id="rId126">
        <w:r>
          <w:rPr>
            <w:color w:val="1F4E99"/>
          </w:rPr>
          <w:t xml:space="preserve">https://indiainstitute.jhu.edu/news/news-2025/news-from-gkii/collaboration-agreement-with-iit-bombay-and-roundtable-discussion-shine-a-spotlight-on-digital-health</w:t>
        </w:r>
      </w:hyperlink>
    </w:p>
    <w:p>
      <w:pPr>
        <w:tabs>
          <w:tab w:pos="567" w:val="left"/>
        </w:tabs>
        <w:spacing w:after="120"/>
        <w:ind w:left="567" w:hanging="567"/>
      </w:pPr>
      <w:r>
        <w:rPr>
          <w:b/>
          <w:color w:val="B31822"/>
        </w:rPr>
        <w:t>118.</w:t>
        <w:tab/>
      </w:r>
      <w:r>
        <w:t xml:space="preserve">Memorial Sloan Kettering Cancer Center. “Memorial Sloan Kettering Cancer Center Launches MSKCC India to Expand Access to World-Renowned Oncologists, Cancer Care, Research, and Education.” PR Newswire, 2 August 2021. </w:t>
      </w:r>
      <w:hyperlink r:id="rId127">
        <w:r>
          <w:rPr>
            <w:color w:val="1F4E99"/>
          </w:rPr>
          <w:t xml:space="preserve">https://www.prnewswire.com/news-releases/memorial-sloan-kettering-cancer-center-launches-mskcc-india-to-expand-access-to-world-renowned-oncologists-cancer-care-research-and-education-301345795.html</w:t>
        </w:r>
      </w:hyperlink>
    </w:p>
    <w:p>
      <w:pPr>
        <w:tabs>
          <w:tab w:pos="567" w:val="left"/>
        </w:tabs>
        <w:spacing w:after="120"/>
        <w:ind w:left="567" w:hanging="567"/>
      </w:pPr>
      <w:r>
        <w:rPr>
          <w:b/>
          <w:color w:val="B31822"/>
        </w:rPr>
        <w:t>119.</w:t>
        <w:tab/>
      </w:r>
      <w:r>
        <w:t xml:space="preserve">iCliniq. “Frequently Asked Question: MSK India.” </w:t>
      </w:r>
      <w:hyperlink r:id="rId128">
        <w:r>
          <w:rPr>
            <w:color w:val="1F4E99"/>
          </w:rPr>
          <w:t xml:space="preserve">https://mskcc.icliniq.com/mskcc-india-services/mskcc-patient-faqs</w:t>
        </w:r>
      </w:hyperlink>
    </w:p>
    <w:p>
      <w:pPr>
        <w:tabs>
          <w:tab w:pos="567" w:val="left"/>
        </w:tabs>
        <w:spacing w:after="120"/>
        <w:ind w:left="567" w:hanging="567"/>
      </w:pPr>
      <w:r>
        <w:rPr>
          <w:b/>
          <w:color w:val="B31822"/>
        </w:rPr>
        <w:t>120.</w:t>
        <w:tab/>
      </w:r>
      <w:r>
        <w:t xml:space="preserve">India Herald. “MD Anderson Cancer Center signs sister institution accord with Tata Memorial.” 17 October 2003. </w:t>
      </w:r>
      <w:hyperlink r:id="rId129">
        <w:r>
          <w:rPr>
            <w:color w:val="1F4E99"/>
          </w:rPr>
          <w:t xml:space="preserve">https://india-herald.com/md-anderson-cancer-center-signs-sister-institution-accord-with-tata-memoria-p305-19.htm</w:t>
        </w:r>
      </w:hyperlink>
    </w:p>
    <w:p>
      <w:pPr>
        <w:tabs>
          <w:tab w:pos="567" w:val="left"/>
        </w:tabs>
        <w:spacing w:after="120"/>
        <w:ind w:left="567" w:hanging="567"/>
      </w:pPr>
      <w:r>
        <w:rPr>
          <w:b/>
          <w:color w:val="B31822"/>
        </w:rPr>
        <w:t>121.</w:t>
        <w:tab/>
      </w:r>
      <w:r>
        <w:t xml:space="preserve">The University of Texas MD Anderson Cancer Center. “Project ECHO: Palliative Care Africa (PACA) II.” </w:t>
      </w:r>
      <w:hyperlink r:id="rId130">
        <w:r>
          <w:rPr>
            <w:color w:val="1F4E99"/>
          </w:rPr>
          <w:t xml:space="preserve">https://www.mdanderson.org/education-training/outreach-programs/project-echo/programs/palliative-care-africa.html</w:t>
        </w:r>
      </w:hyperlink>
    </w:p>
    <w:p>
      <w:pPr>
        <w:tabs>
          <w:tab w:pos="567" w:val="left"/>
        </w:tabs>
        <w:spacing w:after="120"/>
        <w:ind w:left="567" w:hanging="567"/>
      </w:pPr>
      <w:r>
        <w:rPr>
          <w:b/>
          <w:color w:val="B31822"/>
        </w:rPr>
        <w:t>122.</w:t>
        <w:tab/>
      </w:r>
      <w:r>
        <w:t xml:space="preserve">Mount Sinai Health System. “Ramaiah Memorial Hospital Signs Long Term Collaboration Agreement with the Mount Sinai Health System in New York for Specialty Care Development and Quality and Technological Advancements.” GlobeNewswire via Yahoo Finance, 12 July 2024. </w:t>
      </w:r>
      <w:hyperlink r:id="rId131">
        <w:r>
          <w:rPr>
            <w:color w:val="1F4E99"/>
          </w:rPr>
          <w:t xml:space="preserve">https://finance.yahoo.com/news/ramaiah-memorial-hospital-signs-long-143000744.html</w:t>
        </w:r>
      </w:hyperlink>
    </w:p>
    <w:p>
      <w:pPr>
        <w:tabs>
          <w:tab w:pos="567" w:val="left"/>
        </w:tabs>
        <w:spacing w:after="120"/>
        <w:ind w:left="567" w:hanging="567"/>
      </w:pPr>
      <w:r>
        <w:rPr>
          <w:b/>
          <w:color w:val="B31822"/>
        </w:rPr>
        <w:t>123.</w:t>
        <w:tab/>
      </w:r>
      <w:r>
        <w:t xml:space="preserve">Mount Sinai Health System. “Ramaiah Memorial Hospital Signs Long Term Collaboration Agreement with the Mount Sinai Health System in New York for Specialty Care Development and Quality and Technological Advancements.” 2024. </w:t>
      </w:r>
      <w:hyperlink r:id="rId132">
        <w:r>
          <w:rPr>
            <w:color w:val="1F4E99"/>
          </w:rPr>
          <w:t xml:space="preserve">https://www.mountsinai.org/about/newsroom/2024/ramaiah-memorial-hospital-signs-long-term-collaboration-agreement-with-the-mount-sinai-health-system-in-new-york-for-specialty-care-development-and-quality-and-technological-advancements</w:t>
        </w:r>
      </w:hyperlink>
    </w:p>
    <w:p>
      <w:pPr>
        <w:tabs>
          <w:tab w:pos="567" w:val="left"/>
        </w:tabs>
        <w:spacing w:after="120"/>
        <w:ind w:left="567" w:hanging="567"/>
      </w:pPr>
      <w:r>
        <w:rPr>
          <w:b/>
          <w:color w:val="B31822"/>
        </w:rPr>
        <w:t>124.</w:t>
        <w:tab/>
      </w:r>
      <w:r>
        <w:t xml:space="preserve">Deccan Herald. “Ramaiah Memorial inks 10-year partnership with Mount Sinai Health System of New York.” 13 July 2024. </w:t>
      </w:r>
      <w:hyperlink r:id="rId133">
        <w:r>
          <w:rPr>
            <w:color w:val="1F4E99"/>
          </w:rPr>
          <w:t xml:space="preserve">https://www.deccanherald.com/india/karnataka/bengaluru/ramaiah-memorial-inks-10-year-partnership-with-mount-sinai-health-system-of-new-york-3103995</w:t>
        </w:r>
      </w:hyperlink>
    </w:p>
    <w:p>
      <w:pPr>
        <w:tabs>
          <w:tab w:pos="567" w:val="left"/>
        </w:tabs>
        <w:spacing w:after="120"/>
        <w:ind w:left="567" w:hanging="567"/>
      </w:pPr>
      <w:r>
        <w:rPr>
          <w:b/>
          <w:color w:val="B31822"/>
        </w:rPr>
        <w:t>125.</w:t>
        <w:tab/>
      </w:r>
      <w:r>
        <w:t xml:space="preserve">M S Ramaiah Memorial Hospital. “MS Ramaiah Hospital, Bangalore and Mount Sinai Hospital, New York Teams Up.” </w:t>
      </w:r>
      <w:hyperlink r:id="rId134">
        <w:r>
          <w:rPr>
            <w:color w:val="1F4E99"/>
          </w:rPr>
          <w:t xml:space="preserve">https://msrmh.com/collaborations/</w:t>
        </w:r>
      </w:hyperlink>
    </w:p>
    <w:p>
      <w:pPr>
        <w:tabs>
          <w:tab w:pos="567" w:val="left"/>
        </w:tabs>
        <w:spacing w:after="120"/>
        <w:ind w:left="567" w:hanging="567"/>
      </w:pPr>
      <w:r>
        <w:rPr>
          <w:b/>
          <w:color w:val="B31822"/>
        </w:rPr>
        <w:t>126.</w:t>
        <w:tab/>
      </w:r>
      <w:r>
        <w:t xml:space="preserve">UCLA Health, Department of Obstetrics and Gynecology. “UCLA-India Global Health Exchange in OB/GYN.” </w:t>
      </w:r>
      <w:hyperlink r:id="rId135">
        <w:r>
          <w:rPr>
            <w:color w:val="1F4E99"/>
          </w:rPr>
          <w:t xml:space="preserve">https://www.uclahealth.org/departments/obgyn/about-us/global-reproductive-health-alliance-collaborative-engagement/ucla-india-global-health-exchange-obgyn</w:t>
        </w:r>
      </w:hyperlink>
    </w:p>
    <w:p>
      <w:pPr>
        <w:tabs>
          <w:tab w:pos="567" w:val="left"/>
        </w:tabs>
        <w:spacing w:after="120"/>
        <w:ind w:left="567" w:hanging="567"/>
      </w:pPr>
      <w:r>
        <w:rPr>
          <w:b/>
          <w:color w:val="B31822"/>
        </w:rPr>
        <w:t>127.</w:t>
        <w:tab/>
      </w:r>
      <w:r>
        <w:t xml:space="preserve">NewYork-Presbyterian. “Disaster Experts from NewYork-Presbyterian Go to India and Sri Lanka to Improve Emergency Preparedness and Response.” 6 November 2008. </w:t>
      </w:r>
      <w:hyperlink r:id="rId136">
        <w:r>
          <w:rPr>
            <w:color w:val="1F4E99"/>
          </w:rPr>
          <w:t xml:space="preserve">https://www.nyp.org/news/nyp-disaster-experts-go-to-india-and-sri-lanka-improve-emergency</w:t>
        </w:r>
      </w:hyperlink>
    </w:p>
    <w:p>
      <w:pPr>
        <w:tabs>
          <w:tab w:pos="567" w:val="left"/>
        </w:tabs>
        <w:spacing w:after="120"/>
        <w:ind w:left="567" w:hanging="567"/>
      </w:pPr>
      <w:r>
        <w:rPr>
          <w:b/>
          <w:color w:val="B31822"/>
        </w:rPr>
        <w:t>128.</w:t>
        <w:tab/>
      </w:r>
      <w:r>
        <w:t xml:space="preserve">UPMC. “Physicians in India access UPMC medical expertise through telemedicine.” EurekAlert!, 21 February 2014. </w:t>
      </w:r>
      <w:hyperlink r:id="rId137">
        <w:r>
          <w:rPr>
            <w:color w:val="1F4E99"/>
          </w:rPr>
          <w:t xml:space="preserve">https://www.eurekalert.org/news-releases/679748</w:t>
        </w:r>
      </w:hyperlink>
    </w:p>
    <w:p>
      <w:pPr>
        <w:tabs>
          <w:tab w:pos="567" w:val="left"/>
        </w:tabs>
        <w:spacing w:after="120"/>
        <w:ind w:left="567" w:hanging="567"/>
      </w:pPr>
      <w:r>
        <w:rPr>
          <w:b/>
          <w:color w:val="B31822"/>
        </w:rPr>
        <w:t>129.</w:t>
        <w:tab/>
      </w:r>
      <w:r>
        <w:t xml:space="preserve">UPMC International. “Locations and Partnerships.” </w:t>
      </w:r>
      <w:hyperlink r:id="rId138">
        <w:r>
          <w:rPr>
            <w:color w:val="1F4E99"/>
          </w:rPr>
          <w:t xml:space="preserve">https://www.upmc.com/about/international-services/locations</w:t>
        </w:r>
      </w:hyperlink>
    </w:p>
    <w:p>
      <w:pPr>
        <w:tabs>
          <w:tab w:pos="567" w:val="left"/>
        </w:tabs>
        <w:spacing w:after="120"/>
        <w:ind w:left="567" w:hanging="567"/>
      </w:pPr>
      <w:r>
        <w:rPr>
          <w:b/>
          <w:color w:val="B31822"/>
        </w:rPr>
        <w:t>130.</w:t>
        <w:tab/>
      </w:r>
      <w:r>
        <w:t xml:space="preserve">Harvard Magazine. “At Harvard Medical International, Changes Afoot.” Harvard Magazine, January 2008. </w:t>
      </w:r>
      <w:hyperlink r:id="rId139">
        <w:r>
          <w:rPr>
            <w:color w:val="1F4E99"/>
          </w:rPr>
          <w:t xml:space="preserve">https://www.harvardmagazine.com/2008/01/harvard-medical</w:t>
        </w:r>
      </w:hyperlink>
    </w:p>
    <w:p>
      <w:pPr>
        <w:tabs>
          <w:tab w:pos="567" w:val="left"/>
        </w:tabs>
        <w:spacing w:after="120"/>
        <w:ind w:left="567" w:hanging="567"/>
      </w:pPr>
      <w:r>
        <w:rPr>
          <w:b/>
          <w:color w:val="B31822"/>
        </w:rPr>
        <w:t>131.</w:t>
        <w:tab/>
      </w:r>
      <w:r>
        <w:t xml:space="preserve">Harvard Gazette. “Partners HealthCare to assume management of Harvard Medical International.” Harvard University, 24 April 2008. </w:t>
      </w:r>
      <w:hyperlink r:id="rId140">
        <w:r>
          <w:rPr>
            <w:color w:val="1F4E99"/>
          </w:rPr>
          <w:t xml:space="preserve">https://news.harvard.edu/gazette/story/2008/04/partners-healthcare-to-assume-management-of-harvard-medical-international/</w:t>
        </w:r>
      </w:hyperlink>
    </w:p>
    <w:p>
      <w:pPr>
        <w:tabs>
          <w:tab w:pos="567" w:val="left"/>
        </w:tabs>
        <w:spacing w:after="120"/>
        <w:ind w:left="567" w:hanging="567"/>
      </w:pPr>
      <w:r>
        <w:rPr>
          <w:b/>
          <w:color w:val="B31822"/>
        </w:rPr>
        <w:t>132.</w:t>
        <w:tab/>
      </w:r>
      <w:r>
        <w:t xml:space="preserve">WBUR News. “Brand-Aid: Hospital Giant Partners HealthCare Is Changing Names.” WBUR, 27 November 2019. </w:t>
      </w:r>
      <w:hyperlink r:id="rId141">
        <w:r>
          <w:rPr>
            <w:color w:val="1F4E99"/>
          </w:rPr>
          <w:t xml:space="preserve">https://www.wbur.org/news/2019/11/27/partners-mass-general-brigham-hospitals</w:t>
        </w:r>
      </w:hyperlink>
    </w:p>
    <w:p>
      <w:pPr>
        <w:tabs>
          <w:tab w:pos="567" w:val="left"/>
        </w:tabs>
        <w:spacing w:after="120"/>
        <w:ind w:left="567" w:hanging="567"/>
      </w:pPr>
      <w:r>
        <w:rPr>
          <w:b/>
          <w:color w:val="B31822"/>
        </w:rPr>
        <w:t>133.</w:t>
        <w:tab/>
      </w:r>
      <w:r>
        <w:t xml:space="preserve">Wockhardt Limited. “Annual Report 2010-11.” </w:t>
      </w:r>
      <w:hyperlink r:id="rId142">
        <w:r>
          <w:rPr>
            <w:color w:val="1F4E99"/>
          </w:rPr>
          <w:t xml:space="preserve">https://www.wockhardt.com/wp-content/uploads/2022/08/annual-report-2010-11-53a4d.pdf</w:t>
        </w:r>
      </w:hyperlink>
    </w:p>
    <w:p>
      <w:pPr>
        <w:tabs>
          <w:tab w:pos="567" w:val="left"/>
        </w:tabs>
        <w:spacing w:after="120"/>
        <w:ind w:left="567" w:hanging="567"/>
      </w:pPr>
      <w:r>
        <w:rPr>
          <w:b/>
          <w:color w:val="B31822"/>
        </w:rPr>
        <w:t>134.</w:t>
        <w:tab/>
      </w:r>
      <w:r>
        <w:t xml:space="preserve">Mass General Brigham. “Global Partnerships.” </w:t>
      </w:r>
      <w:hyperlink r:id="rId143">
        <w:r>
          <w:rPr>
            <w:color w:val="1F4E99"/>
          </w:rPr>
          <w:t xml:space="preserve">https://www.massgeneralbrigham.org/en/about/members-affiliates/global-partnerships</w:t>
        </w:r>
      </w:hyperlink>
    </w:p>
    <w:p>
      <w:pPr>
        <w:tabs>
          <w:tab w:pos="567" w:val="left"/>
        </w:tabs>
        <w:spacing w:after="120"/>
        <w:ind w:left="567" w:hanging="567"/>
      </w:pPr>
      <w:r>
        <w:rPr>
          <w:b/>
          <w:color w:val="B31822"/>
        </w:rPr>
        <w:t>135.</w:t>
        <w:tab/>
      </w:r>
      <w:r>
        <w:t xml:space="preserve">Houston Methodist. “Houston Methodist Global Health Care Network.” </w:t>
      </w:r>
      <w:hyperlink r:id="rId144">
        <w:r>
          <w:rPr>
            <w:color w:val="1F4E99"/>
          </w:rPr>
          <w:t xml:space="preserve">https://www.houstonmethodist.org/for-health-professionals/global-health-care-services/affiliations/</w:t>
        </w:r>
      </w:hyperlink>
    </w:p>
    <w:p>
      <w:pPr>
        <w:tabs>
          <w:tab w:pos="567" w:val="left"/>
        </w:tabs>
        <w:spacing w:after="120"/>
        <w:ind w:left="567" w:hanging="567"/>
      </w:pPr>
      <w:r>
        <w:rPr>
          <w:b/>
          <w:color w:val="B31822"/>
        </w:rPr>
        <w:t>136.</w:t>
        <w:tab/>
      </w:r>
      <w:r>
        <w:t xml:space="preserve">Northwestern Medicine Global Services. “Global Healthcare Case Studies &amp; Partnerships.” </w:t>
      </w:r>
      <w:hyperlink r:id="rId145">
        <w:r>
          <w:rPr>
            <w:color w:val="1F4E99"/>
          </w:rPr>
          <w:t xml:space="preserve">https://www.northwesternglobalservices.com/case-studies.html</w:t>
        </w:r>
      </w:hyperlink>
    </w:p>
    <w:p>
      <w:pPr>
        <w:tabs>
          <w:tab w:pos="567" w:val="left"/>
        </w:tabs>
        <w:spacing w:after="120"/>
        <w:ind w:left="567" w:hanging="567"/>
      </w:pPr>
      <w:r>
        <w:rPr>
          <w:b/>
          <w:color w:val="B31822"/>
        </w:rPr>
        <w:t>137.</w:t>
        <w:tab/>
      </w:r>
      <w:r>
        <w:t xml:space="preserve">Medicover. “Medicover divests its India hospital business, enabling accelerated strategy execution in Europe.” Modular Finance via TradingView, 6 August 2026. </w:t>
      </w:r>
      <w:hyperlink r:id="rId146">
        <w:r>
          <w:rPr>
            <w:color w:val="1F4E99"/>
          </w:rPr>
          <w:t xml:space="preserve">https://www.tradingview.com/news/modular_finance:0f6ef34bba47c:0-medicover-divests-its-india-hospital-business-enabling-accelerated-strategy-execution-in-europe/</w:t>
        </w:r>
      </w:hyperlink>
    </w:p>
    <w:p>
      <w:pPr>
        <w:tabs>
          <w:tab w:pos="567" w:val="left"/>
        </w:tabs>
        <w:spacing w:after="120"/>
        <w:ind w:left="567" w:hanging="567"/>
      </w:pPr>
      <w:r>
        <w:rPr>
          <w:b/>
          <w:color w:val="B31822"/>
        </w:rPr>
        <w:t>138.</w:t>
        <w:tab/>
      </w:r>
      <w:r>
        <w:t xml:space="preserve">King's College London. “New partnership to improve healthcare outcomes in India and the UK.” 24 April 2024. </w:t>
      </w:r>
      <w:hyperlink r:id="rId147">
        <w:r>
          <w:rPr>
            <w:color w:val="1F4E99"/>
          </w:rPr>
          <w:t xml:space="preserve">https://www.kcl.ac.uk/news/new-partnership-to-improve-healthcare-outcomes-in-india-and-the-uk</w:t>
        </w:r>
      </w:hyperlink>
    </w:p>
    <w:p>
      <w:pPr>
        <w:tabs>
          <w:tab w:pos="567" w:val="left"/>
        </w:tabs>
        <w:spacing w:after="120"/>
        <w:ind w:left="567" w:hanging="567"/>
      </w:pPr>
      <w:r>
        <w:rPr>
          <w:b/>
          <w:color w:val="B31822"/>
        </w:rPr>
        <w:t>139.</w:t>
        <w:tab/>
      </w:r>
      <w:r>
        <w:t xml:space="preserve">P. D. Hinduja Hospital. “King's College London and Guy's and St Thomas' NHS Foundation Trust, with P. D. Hinduja Hospital and the Hinduja Foundation establish a Health Partners Academy.” 24 April 2024. </w:t>
      </w:r>
      <w:hyperlink r:id="rId148">
        <w:r>
          <w:rPr>
            <w:color w:val="1F4E99"/>
          </w:rPr>
          <w:t xml:space="preserve">https://www.hindujahospital.com/press-release/kings-college-london-and-guys-and-st-thomas-nhs-foundation-trust-p-d-hinduja-hospital/</w:t>
        </w:r>
      </w:hyperlink>
    </w:p>
    <w:p>
      <w:pPr>
        <w:tabs>
          <w:tab w:pos="567" w:val="left"/>
        </w:tabs>
        <w:spacing w:after="120"/>
        <w:ind w:left="567" w:hanging="567"/>
      </w:pPr>
      <w:r>
        <w:rPr>
          <w:b/>
          <w:color w:val="B31822"/>
        </w:rPr>
        <w:t>140.</w:t>
        <w:tab/>
      </w:r>
      <w:r>
        <w:t xml:space="preserve">DD News. “West Bengal joins Ayushman Bharat PM-JAY, completing nationwide rollout of world's largest health assurance scheme.” 8 June 2026. </w:t>
      </w:r>
      <w:hyperlink r:id="rId149">
        <w:r>
          <w:rPr>
            <w:color w:val="1F4E99"/>
          </w:rPr>
          <w:t xml:space="preserve">https://ddnews.gov.in/en/west-bengal-joins-ayushman-bharat-pm-jay-completing-nationwide-rollout-of-worlds-largest-health-assurance-scheme/</w:t>
        </w:r>
      </w:hyperlink>
    </w:p>
    <w:p>
      <w:pPr>
        <w:tabs>
          <w:tab w:pos="567" w:val="left"/>
        </w:tabs>
        <w:spacing w:after="120"/>
        <w:ind w:left="567" w:hanging="567"/>
      </w:pPr>
      <w:r>
        <w:rPr>
          <w:b/>
          <w:color w:val="B31822"/>
        </w:rPr>
        <w:t>141.</w:t>
        <w:tab/>
      </w:r>
      <w:r>
        <w:t xml:space="preserve">Deccan Herald. “Maharashtra signs MoU with Cleveland Clinic-led consortium for $1.2 billion Navi Mumbai MediCity.” 10 June 2026. </w:t>
      </w:r>
      <w:hyperlink r:id="rId150">
        <w:r>
          <w:rPr>
            <w:color w:val="1F4E99"/>
          </w:rPr>
          <w:t xml:space="preserve">https://www.deccanherald.com/india/maharashtra/maharashtra-signs-mou-with-cleveland-clinic-led-consortium-for-12-billion-navi-mumbai-medicity-4034760</w:t>
        </w:r>
      </w:hyperlink>
    </w:p>
    <w:p>
      <w:pPr>
        <w:tabs>
          <w:tab w:pos="567" w:val="left"/>
        </w:tabs>
        <w:spacing w:after="120"/>
        <w:ind w:left="567" w:hanging="567"/>
      </w:pPr>
      <w:r>
        <w:rPr>
          <w:b/>
          <w:color w:val="B31822"/>
        </w:rPr>
        <w:t>142.</w:t>
        <w:tab/>
      </w:r>
      <w:r>
        <w:t xml:space="preserve">BusinessToday. “Manipal Health Enterprises makes solid stock market debut; shares list at 11% premium.” 5 August 2026. </w:t>
      </w:r>
      <w:hyperlink r:id="rId151">
        <w:r>
          <w:rPr>
            <w:color w:val="1F4E99"/>
          </w:rPr>
          <w:t xml:space="preserve">https://www.businesstoday.in/markets/stocks/story/manipal-health-enterprises-makes-solid-stock-market-debut-shares-list-at-11-premium-547257-2026-08-05</w:t>
        </w:r>
      </w:hyperlink>
    </w:p>
    <w:p>
      <w:pPr>
        <w:tabs>
          <w:tab w:pos="567" w:val="left"/>
        </w:tabs>
        <w:spacing w:after="120"/>
        <w:ind w:left="567" w:hanging="567"/>
      </w:pPr>
      <w:r>
        <w:rPr>
          <w:b/>
          <w:color w:val="B31822"/>
        </w:rPr>
        <w:t>143.</w:t>
        <w:tab/>
      </w:r>
      <w:r>
        <w:t xml:space="preserve">Business Standard. “KKR pumps Rs 13,188 cr into India expansion, acquires Medicover hospitals.” 6 August 2026. </w:t>
      </w:r>
      <w:hyperlink r:id="rId152">
        <w:r>
          <w:rPr>
            <w:color w:val="1F4E99"/>
          </w:rPr>
          <w:t xml:space="preserve">https://www.business-standard.com/amp/companies/news/kkr-pumps-13-188-cr-into-india-expansion-acquires-medicover-hospitals-126080601947_1.html</w:t>
        </w:r>
      </w:hyperlink>
    </w:p>
    <w:p>
      <w:pPr>
        <w:tabs>
          <w:tab w:pos="567" w:val="left"/>
        </w:tabs>
        <w:spacing w:after="120"/>
        <w:ind w:left="567" w:hanging="567"/>
      </w:pPr>
      <w:r>
        <w:rPr>
          <w:b/>
          <w:color w:val="B31822"/>
        </w:rPr>
        <w:t>144.</w:t>
        <w:tab/>
      </w:r>
      <w:r>
        <w:t xml:space="preserve">ANI. “Ayushman Bharat completes 8 years with health cover of Rs 5 lakh to over 12 crore families: NHA CEO.” India Gazette. </w:t>
      </w:r>
      <w:hyperlink r:id="rId153">
        <w:r>
          <w:rPr>
            <w:color w:val="1F4E99"/>
          </w:rPr>
          <w:t xml:space="preserve">https://www.indiagazette.com/news/279327335/ayushman-bharat-completes-8-years-with-health-cover-of-rs-5-lakh-to-over-12-crore-families-nha-ceo</w:t>
        </w:r>
      </w:hyperlink>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oikhartoum.gov.in/india-at-a-glance.php" TargetMode="External"/><Relationship Id="rId11" Type="http://schemas.openxmlformats.org/officeDocument/2006/relationships/hyperlink" Target="https://cdnbbsr.s3waas.gov.in/s380537a945c7aaa788ccfcdf1b99b5d8f/uploads/2024/07/20240716890312078.pdf" TargetMode="External"/><Relationship Id="rId12" Type="http://schemas.openxmlformats.org/officeDocument/2006/relationships/hyperlink" Target="https://www.business-standard.com/markets/capital-market-news/india-s-population-estimated-to-hit-1-46-billion-in-2025-says-un-125061001170_1.html" TargetMode="External"/><Relationship Id="rId13" Type="http://schemas.openxmlformats.org/officeDocument/2006/relationships/hyperlink" Target="https://www.unfpa.org/data/world-population/IN" TargetMode="External"/><Relationship Id="rId14" Type="http://schemas.openxmlformats.org/officeDocument/2006/relationships/hyperlink" Target="https://data.worldbank.org/indicator/NY.GDP.MKTP.PP.CD?locations=IN" TargetMode="External"/><Relationship Id="rId15" Type="http://schemas.openxmlformats.org/officeDocument/2006/relationships/hyperlink" Target="https://api.worldbank.org/v2/country/IND/indicator/NY.GDP.MKTP.PP.CD?format=json" TargetMode="External"/><Relationship Id="rId16" Type="http://schemas.openxmlformats.org/officeDocument/2006/relationships/hyperlink" Target="https://data.worldbank.org/indicator/NY.GDP.PCAP.PP.CD?locations=IN" TargetMode="External"/><Relationship Id="rId17" Type="http://schemas.openxmlformats.org/officeDocument/2006/relationships/hyperlink" Target="https://www.presidentofindia.gov.in/Profile" TargetMode="External"/><Relationship Id="rId18" Type="http://schemas.openxmlformats.org/officeDocument/2006/relationships/hyperlink" Target="https://www.pmindia.gov.in/en/pms-profile/" TargetMode="External"/><Relationship Id="rId19" Type="http://schemas.openxmlformats.org/officeDocument/2006/relationships/hyperlink" Target="https://www.rbi.org.in/commonman/Upload/English/FAQs/PDFs/INDIANCURRENCY15042025.pdf" TargetMode="External"/><Relationship Id="rId20" Type="http://schemas.openxmlformats.org/officeDocument/2006/relationships/hyperlink" Target="https://data.worldbank.org/indicator/SP.URB.TOTL.IN.ZS?locations=IN" TargetMode="External"/><Relationship Id="rId21" Type="http://schemas.openxmlformats.org/officeDocument/2006/relationships/hyperlink" Target="https://m.thewire.in/article/health/all-the-states-except-six-in-north-india-are-below-replacement-fertility-levels-govt-report-suggests" TargetMode="External"/><Relationship Id="rId22" Type="http://schemas.openxmlformats.org/officeDocument/2006/relationships/hyperlink" Target="https://www.policyedge.in/p/indias-fertility-falls-below-replacement-level-in-srs-2024-demographic-report" TargetMode="External"/><Relationship Id="rId23" Type="http://schemas.openxmlformats.org/officeDocument/2006/relationships/hyperlink" Target="https://www.business-standard.com/india-news/amid-delimitation-row-srs-bulletin-reveals-population-imbalance-in-india-126052400346_1.html" TargetMode="External"/><Relationship Id="rId24" Type="http://schemas.openxmlformats.org/officeDocument/2006/relationships/hyperlink" Target="https://india.unfpa.org/en/news/india-ageing-elderly-make-20-population-2050-unfpa-report" TargetMode="External"/><Relationship Id="rId25" Type="http://schemas.openxmlformats.org/officeDocument/2006/relationships/hyperlink" Target="https://factly.in/data-india-ageing-report-2023-highlights-challenges-of-demographic-shift/" TargetMode="External"/><Relationship Id="rId26" Type="http://schemas.openxmlformats.org/officeDocument/2006/relationships/hyperlink" Target="https://www.tribuneindia.com/news/india/indias-population-to-peak-in-early-2060s-to-1-7-billion-before-declining-un-639130/" TargetMode="External"/><Relationship Id="rId27" Type="http://schemas.openxmlformats.org/officeDocument/2006/relationships/hyperlink" Target="https://www.pib.gov.in/PressReleasePage.aspx?lang=1&amp;PRID=2246847&amp;reg=3" TargetMode="External"/><Relationship Id="rId28" Type="http://schemas.openxmlformats.org/officeDocument/2006/relationships/hyperlink" Target="https://nhsrcindia.org/sites/default/files/2021-09/FCXV%20Technical%20and%20Operational%20GLs%20to%20States%20dated%2031082021.pdf" TargetMode="External"/><Relationship Id="rId29" Type="http://schemas.openxmlformats.org/officeDocument/2006/relationships/hyperlink" Target="https://www.newsonair.gov.in/odisha-becomes-34th-state-ut-to-implement-ayushman-bharat-pm-jay" TargetMode="External"/><Relationship Id="rId30" Type="http://schemas.openxmlformats.org/officeDocument/2006/relationships/hyperlink" Target="https://www.deccanherald.com/amp/story/india%2Fdelhi%2Fdelhi-govt-inks-mou-with-centre-to-roll-out-ayushman-bharat-scheme-3479728" TargetMode="External"/><Relationship Id="rId31" Type="http://schemas.openxmlformats.org/officeDocument/2006/relationships/hyperlink" Target="https://www.pib.gov.in/PressReleasePage.aspx?PRID=2270375&amp;reg=3&amp;lang=2" TargetMode="External"/><Relationship Id="rId32" Type="http://schemas.openxmlformats.org/officeDocument/2006/relationships/hyperlink" Target="https://nhsrcindia.org/sites/default/files/2026-05/NHA%202022-23%20Report.pdf" TargetMode="External"/><Relationship Id="rId33" Type="http://schemas.openxmlformats.org/officeDocument/2006/relationships/hyperlink" Target="https://www.freepressjournal.in/mumbai/maharashtra-signs-mou-with-cleveland-clinic-and-brookfield-for-navi-mumbai-international-medicity-indias-first-global-scale-healthcare-hub" TargetMode="External"/><Relationship Id="rId34" Type="http://schemas.openxmlformats.org/officeDocument/2006/relationships/hyperlink" Target="https://www.imf.org/-/media/files/publications/weo/2026/update/july/english/text.pdf" TargetMode="External"/><Relationship Id="rId35" Type="http://schemas.openxmlformats.org/officeDocument/2006/relationships/hyperlink" Target="https://www.mospi.gov.in/uploads/latestReleases/latest_release_1780655857536_5ac01869-ca4a-422d-b7a7-57b81da60932_Press_Note_on_GDP_Estimates_for_Q4_2025-26_and_PE_FY_2025-26_F.pdf" TargetMode="External"/><Relationship Id="rId36" Type="http://schemas.openxmlformats.org/officeDocument/2006/relationships/hyperlink" Target="https://www.mospi.gov.in/uploads/latestReleases/latest_release_1788172583113_d65a77cf-240e-4491-82ee-59f78618fa41_Press_Note_on_GDP_Estimates_for_Q1_2026-27.pdf" TargetMode="External"/><Relationship Id="rId37" Type="http://schemas.openxmlformats.org/officeDocument/2006/relationships/hyperlink" Target="https://www.aljazeera.com/news/2025/8/27/us-imposes-50-percent-tariff-on-india-over-russian-oil-purchases" TargetMode="External"/><Relationship Id="rId38" Type="http://schemas.openxmlformats.org/officeDocument/2006/relationships/hyperlink" Target="https://www.newsonair.gov.in/white-house-says-india-to-face-temporary-10-per-cent-tariff-after-new-us-order" TargetMode="External"/><Relationship Id="rId39" Type="http://schemas.openxmlformats.org/officeDocument/2006/relationships/hyperlink" Target="https://www.morganlewis.com/pubs/2026/07/us-administration-rebuilds-global-tariff-program-under-section-301" TargetMode="External"/><Relationship Id="rId40" Type="http://schemas.openxmlformats.org/officeDocument/2006/relationships/hyperlink" Target="https://www.indialaw.in/blog/us-pharma-tariffs-2026-exporters/" TargetMode="External"/><Relationship Id="rId41" Type="http://schemas.openxmlformats.org/officeDocument/2006/relationships/hyperlink" Target="https://www.aljazeera.com/features/2026/9/17/us-tariffs-against-russian-oil-buyers-pass-what-it-means-for-china" TargetMode="External"/><Relationship Id="rId42" Type="http://schemas.openxmlformats.org/officeDocument/2006/relationships/hyperlink" Target="https://sanctionsnews.bakermckenzie.com/us-president-signs-russia-and-iran-sanctions-bill-with-new-tariff-powers/" TargetMode="External"/><Relationship Id="rId43" Type="http://schemas.openxmlformats.org/officeDocument/2006/relationships/hyperlink" Target="https://www.business-standard.com/industry/news/drug-exports-to-us-fall-10-in-fy26-as-eu-and-africa-drive-growth-126050100811_1.html" TargetMode="External"/><Relationship Id="rId44" Type="http://schemas.openxmlformats.org/officeDocument/2006/relationships/hyperlink" Target="https://www.pib.gov.in/PressReleasePage.aspx?PRID=2221616&amp;reg=48&amp;lang=2" TargetMode="External"/><Relationship Id="rId45" Type="http://schemas.openxmlformats.org/officeDocument/2006/relationships/hyperlink" Target="https://www.business-standard.com/budget/news/govt-to-support-five-regional-medical-tourism-hubs-126020100321_1.html" TargetMode="External"/><Relationship Id="rId46" Type="http://schemas.openxmlformats.org/officeDocument/2006/relationships/hyperlink" Target="https://thefederal.com/health/noncommunicable-diseases-caused-66-deaths-in-india-in-2019-who" TargetMode="External"/><Relationship Id="rId47" Type="http://schemas.openxmlformats.org/officeDocument/2006/relationships/hyperlink" Target="https://ghoapi.azureedge.net/api/NCDMORT3070" TargetMode="External"/><Relationship Id="rId48" Type="http://schemas.openxmlformats.org/officeDocument/2006/relationships/hyperlink" Target="https://thesouthfirst.com/tamilnadu/in-2024-1-in-every-3-medically-certified-heart-attack-deaths-occurred-in-tamil-nadu/" TargetMode="External"/><Relationship Id="rId49" Type="http://schemas.openxmlformats.org/officeDocument/2006/relationships/hyperlink" Target="https://www.thelancet.com/journals/landia/article/PIIS2213-8587(23)00119-5/fulltext" TargetMode="External"/><Relationship Id="rId50" Type="http://schemas.openxmlformats.org/officeDocument/2006/relationships/hyperlink" Target="https://www.medrxiv.org/content/10.1101/2025.09.17.25335963v1.full" TargetMode="External"/><Relationship Id="rId51" Type="http://schemas.openxmlformats.org/officeDocument/2006/relationships/hyperlink" Target="https://theprint.in/health/anaemia-obesity-on-the-rise-in-india-as-nfhs-5-reveals-falling-nutritional-indicators/771169/" TargetMode="External"/><Relationship Id="rId52" Type="http://schemas.openxmlformats.org/officeDocument/2006/relationships/hyperlink" Target="https://risingkashmir.com/india-sees-over-15-lakh-new-cancer-cases-in-2024-health-ministry/" TargetMode="External"/><Relationship Id="rId53" Type="http://schemas.openxmlformats.org/officeDocument/2006/relationships/hyperlink" Target="https://ddnews.gov.in/en/india-records-21-decline-in-tb-incidence-nearly-double-global-rate-who-report/" TargetMode="External"/><Relationship Id="rId54" Type="http://schemas.openxmlformats.org/officeDocument/2006/relationships/hyperlink" Target="https://www.business-standard.com/health/india-tops-global-tb-burden-2024-who-report-125111300014_1.html" TargetMode="External"/><Relationship Id="rId55" Type="http://schemas.openxmlformats.org/officeDocument/2006/relationships/hyperlink" Target="https://www.stateofglobalair.org/resources/archived/state-global-air-report-2024" TargetMode="External"/><Relationship Id="rId56" Type="http://schemas.openxmlformats.org/officeDocument/2006/relationships/hyperlink" Target="https://www.cleanairfund.org/news-item/hei-global-air-pollution-report/" TargetMode="External"/><Relationship Id="rId57" Type="http://schemas.openxmlformats.org/officeDocument/2006/relationships/hyperlink" Target="https://www.icmr.gov.in/icmrobject/custom_data/1702896954_indiastate-leveldiseaseburdeninitiative_pressrelease_sldbi_14nov17.pdf" TargetMode="External"/><Relationship Id="rId58" Type="http://schemas.openxmlformats.org/officeDocument/2006/relationships/hyperlink" Target="https://www.healthdata.org/research-analysis/library/india-health-nations-states" TargetMode="External"/><Relationship Id="rId59" Type="http://schemas.openxmlformats.org/officeDocument/2006/relationships/hyperlink" Target="https://www.thelancet.com/journals/lancet/article/PIIS0140-6736(24)00933-4/fulltext" TargetMode="External"/><Relationship Id="rId60" Type="http://schemas.openxmlformats.org/officeDocument/2006/relationships/hyperlink" Target="https://www.nature.com/articles/s41598-024-72551-4" TargetMode="External"/><Relationship Id="rId61" Type="http://schemas.openxmlformats.org/officeDocument/2006/relationships/hyperlink" Target="https://www.business-standard.com/health/cancer-cases-india-icmr-2024-study-jama-oral-breast-lung-cervical-125082600642_1.html" TargetMode="External"/><Relationship Id="rId62" Type="http://schemas.openxmlformats.org/officeDocument/2006/relationships/hyperlink" Target="https://www.pib.gov.in/PressReleasePage.aspx?PRID=2210432&amp;reg=3&amp;lang=1" TargetMode="External"/><Relationship Id="rId63" Type="http://schemas.openxmlformats.org/officeDocument/2006/relationships/hyperlink" Target="https://www.pib.gov.in/PressReleasePage.aspx?PRID=2151239&amp;reg=48&amp;lang=2" TargetMode="External"/><Relationship Id="rId64" Type="http://schemas.openxmlformats.org/officeDocument/2006/relationships/hyperlink" Target="https://www.pib.gov.in/PressReleasePage.aspx?PRID=2080071&amp;reg=48&amp;lang=2" TargetMode="External"/><Relationship Id="rId65" Type="http://schemas.openxmlformats.org/officeDocument/2006/relationships/hyperlink" Target="https://www.aninews.in/news/national/politics/sankalp-for-seva8217-jp-nadda-marks-8-years-of-ayushman-bharat-pm-jay-highlights-coverage-of-over-60-crore-people20260923095824/" TargetMode="External"/><Relationship Id="rId66" Type="http://schemas.openxmlformats.org/officeDocument/2006/relationships/hyperlink" Target="https://morungexpress.com/indias-ab-pm-jay-marks-8th-anniversary-funds-1325-crore-admissions" TargetMode="External"/><Relationship Id="rId67" Type="http://schemas.openxmlformats.org/officeDocument/2006/relationships/hyperlink" Target="https://thesouthfirst.com/health/india-has-only-0-79-beds-per-1000-population-in-government-hospitals-short-by-2-4-million-hospital-beds/" TargetMode="External"/><Relationship Id="rId68" Type="http://schemas.openxmlformats.org/officeDocument/2006/relationships/hyperlink" Target="https://www.mospi.gov.in/uploads/release_calendar/1776681150721_PRESS_NOTE_HEALTH_REVISED.pdf" TargetMode="External"/><Relationship Id="rId69" Type="http://schemas.openxmlformats.org/officeDocument/2006/relationships/hyperlink" Target="https://vajiramandravi.com/current-affairs/nso-health-survey-findings/" TargetMode="External"/><Relationship Id="rId70" Type="http://schemas.openxmlformats.org/officeDocument/2006/relationships/hyperlink" Target="https://www.orfonline.org/expert-speak/india-s-2025-national-health-survey-update-higher-access-persistent-financial-risk" TargetMode="External"/><Relationship Id="rId71" Type="http://schemas.openxmlformats.org/officeDocument/2006/relationships/hyperlink" Target="https://groww.in/ipo/manipal-health-enterprises-ipo" TargetMode="External"/><Relationship Id="rId72" Type="http://schemas.openxmlformats.org/officeDocument/2006/relationships/hyperlink" Target="https://www.business-standard.com/markets/news/manipal-health-share-price-lists-at-11-premium-beats-gmp-expectations-126080500123_1.html" TargetMode="External"/><Relationship Id="rId73" Type="http://schemas.openxmlformats.org/officeDocument/2006/relationships/hyperlink" Target="https://www.apollohospitals.com/sites/default/files/2026-05/ahel-q4fy26-resullts-release.pdf" TargetMode="External"/><Relationship Id="rId74" Type="http://schemas.openxmlformats.org/officeDocument/2006/relationships/hyperlink" Target="https://www.bwhealthcareworld.com/article/apollo-hospitals-q4-fy26-profit-rises-36-to-rs-529-crore-revenue-up-18-607774" TargetMode="External"/><Relationship Id="rId75" Type="http://schemas.openxmlformats.org/officeDocument/2006/relationships/hyperlink" Target="https://www.asterdmhealthcare.in/newsroom/detail/aster-and-blackstone-backed-quality-care-have-merged-establish-one-of-top-3-hospital-chains-india" TargetMode="External"/><Relationship Id="rId76" Type="http://schemas.openxmlformats.org/officeDocument/2006/relationships/hyperlink" Target="https://www.healthcaremea.com/2026/07/03/aster-dm-quality-care-begins-operations-post-merger-with-over-10600-beds/" TargetMode="External"/><Relationship Id="rId77" Type="http://schemas.openxmlformats.org/officeDocument/2006/relationships/hyperlink" Target="https://max-website20-images.s3.ap-south-1.amazonaws.com/SE_Intimation_Reg_30_LODR_Earnings_Update_21_05_2026_ed3cd6e592.pdf" TargetMode="External"/><Relationship Id="rId78" Type="http://schemas.openxmlformats.org/officeDocument/2006/relationships/hyperlink" Target="https://max-website20-images.s3.ap-south-1.amazonaws.com/FY_2025_26_Integrated_Annual_Report_ab5f34d431.pdf" TargetMode="External"/><Relationship Id="rId79" Type="http://schemas.openxmlformats.org/officeDocument/2006/relationships/hyperlink" Target="https://www.indianpharmapost.com/hospitals/lite/medanta-delivers-record-fy26-performance-as-revenue-surges-profit-jumps-with-expansion-20233" TargetMode="External"/><Relationship Id="rId80" Type="http://schemas.openxmlformats.org/officeDocument/2006/relationships/hyperlink" Target="https://www.investywise.com/fortis-healthcare-results-of-open-offers/" TargetMode="External"/><Relationship Id="rId81" Type="http://schemas.openxmlformats.org/officeDocument/2006/relationships/hyperlink" Target="https://www.ey.com/en_in/newsroom/2026/07/india-healthcare-sector-records-strong-fy-26-growth-expansion-and-capacity-build-out-drive-momentum" TargetMode="External"/><Relationship Id="rId82" Type="http://schemas.openxmlformats.org/officeDocument/2006/relationships/hyperlink" Target="https://www.business-standard.com/health/india-s-hospital-chains-grow-bigger-even-as-expansion-squeezes-margins-ey-126072300813_1.html" TargetMode="External"/><Relationship Id="rId83" Type="http://schemas.openxmlformats.org/officeDocument/2006/relationships/hyperlink" Target="https://www.nasdaq.com/press-release/kkr-acquire-leading-multi-specialty-healthcare-provider-medicover-india-2026-08-06" TargetMode="External"/><Relationship Id="rId84" Type="http://schemas.openxmlformats.org/officeDocument/2006/relationships/hyperlink" Target="https://theprint.in/health/as-govt-cut-health-spends-post-covid-indians-paid-more-out-of-pocket-in-2022-23-reversing-10-yr-trend/2943692/" TargetMode="External"/><Relationship Id="rId85" Type="http://schemas.openxmlformats.org/officeDocument/2006/relationships/hyperlink" Target="https://www.pib.gov.in/PressReleasePage.aspx?PRID=2265816&amp;lang=1&amp;reg=3" TargetMode="External"/><Relationship Id="rId86" Type="http://schemas.openxmlformats.org/officeDocument/2006/relationships/hyperlink" Target="https://www.socialnews.xyz/2026/05/27/govt-health-expenditure-rises-to-1-43-pc-of-gdp-in-fy23-ministry" TargetMode="External"/><Relationship Id="rId87" Type="http://schemas.openxmlformats.org/officeDocument/2006/relationships/hyperlink" Target="https://vajiramandravi.com/upsc-exam/15th-finance-commission/" TargetMode="External"/><Relationship Id="rId88" Type="http://schemas.openxmlformats.org/officeDocument/2006/relationships/hyperlink" Target="https://www.downtoearth.org.in/health/indias-per-capita-health-expense-jumped-82-in-last-decade-national-health-accounts-estimates" TargetMode="External"/><Relationship Id="rId89" Type="http://schemas.openxmlformats.org/officeDocument/2006/relationships/hyperlink" Target="https://www.deccanherald.com/amp/story/india%2Fdoctor-population-ratio-1811-in-india-union-health-minister-j-p-nadda-3817146" TargetMode="External"/><Relationship Id="rId90" Type="http://schemas.openxmlformats.org/officeDocument/2006/relationships/hyperlink" Target="https://www.digitalhealthnews.com/india-has-only-one-doctor-per-811-people-government-data-shows" TargetMode="External"/><Relationship Id="rId91" Type="http://schemas.openxmlformats.org/officeDocument/2006/relationships/hyperlink" Target="https://ddnews.gov.in/en/13-86-lakh-registered-allopathic-doctors-7-51-lakh-practitioners-in-ayush-system-centre/" TargetMode="External"/><Relationship Id="rId92" Type="http://schemas.openxmlformats.org/officeDocument/2006/relationships/hyperlink" Target="https://thesouthfirst.com/health/south-india-leads-indias-nursing-workforce-as-national-ratio-remains-below-who-benchmark/" TargetMode="External"/><Relationship Id="rId93" Type="http://schemas.openxmlformats.org/officeDocument/2006/relationships/hyperlink" Target="https://www.chennaionline.com/life/nrts-implementation-uneven-across-india/" TargetMode="External"/><Relationship Id="rId94" Type="http://schemas.openxmlformats.org/officeDocument/2006/relationships/hyperlink" Target="https://www.observatoriorh.org/sites/default/files/webfiles/fulltext/2019/global_strategy_workforce2030_who.pdf" TargetMode="External"/><Relationship Id="rId95" Type="http://schemas.openxmlformats.org/officeDocument/2006/relationships/hyperlink" Target="https://www.oecd.org/en/publications/health-at-a-glance-2025_8f9e3f98-en/full-report/doctors-overall-number-and-distribution_beb60151.html" TargetMode="External"/><Relationship Id="rId96" Type="http://schemas.openxmlformats.org/officeDocument/2006/relationships/hyperlink" Target="https://www.oecd.org/en/publications/health-at-a-glance-2025_8f9e3f98-en/full-report/nurses_00c2bcb9.html" TargetMode="External"/><Relationship Id="rId97" Type="http://schemas.openxmlformats.org/officeDocument/2006/relationships/hyperlink" Target="https://www.oecd.org/en/publications/2025/11/health-at-a-glance-2025_a894f72e/full-report/hospital-beds-and-occupancy_152d839e.html" TargetMode="External"/><Relationship Id="rId98" Type="http://schemas.openxmlformats.org/officeDocument/2006/relationships/hyperlink" Target="https://www.business-standard.com/health/rural-india-chc-s-see-nearly-80-shortfall-of-specialist-doctors-govt-rpt-124091000561_1.html" TargetMode="External"/><Relationship Id="rId99" Type="http://schemas.openxmlformats.org/officeDocument/2006/relationships/hyperlink" Target="https://www.newkerala.com/news/a/budget-2026-govt-upgrade-allied-health-institutions-train-103.htm" TargetMode="External"/><Relationship Id="rId100" Type="http://schemas.openxmlformats.org/officeDocument/2006/relationships/hyperlink" Target="https://www.pib.gov.in/PressReleasePage.aspx?PRID=1659029" TargetMode="External"/><Relationship Id="rId101" Type="http://schemas.openxmlformats.org/officeDocument/2006/relationships/hyperlink" Target="https://cdnbbsr.s3waas.gov.in/s37bc1ec1d9c3426357e69acd5bf320061/uploads/2026/07/20260716477215762.pdf" TargetMode="External"/><Relationship Id="rId102" Type="http://schemas.openxmlformats.org/officeDocument/2006/relationships/hyperlink" Target="https://ddnews.gov.in/en/neet-ug-2026-cancelled-fresh-exam-to-be-held-cbi-probe-ordered/" TargetMode="External"/><Relationship Id="rId103" Type="http://schemas.openxmlformats.org/officeDocument/2006/relationships/hyperlink" Target="https://www.outlookindia.com/national/neet-ug-2026-exam-cancelled-re-exam-scheduled-for-june-21-by-nta" TargetMode="External"/><Relationship Id="rId104" Type="http://schemas.openxmlformats.org/officeDocument/2006/relationships/hyperlink" Target="https://www.pw.live/neet/exams/neet-ug-result-date-2026" TargetMode="External"/><Relationship Id="rId105" Type="http://schemas.openxmlformats.org/officeDocument/2006/relationships/hyperlink" Target="https://medicaldialogues.in/news/education/140664-mbbs-seats-across-839-medical-colleges-for-2026-27-127028-renewed-13636-increased-nmc-updates-seat-matrix-179737" TargetMode="External"/><Relationship Id="rId106" Type="http://schemas.openxmlformats.org/officeDocument/2006/relationships/hyperlink" Target="https://medicaldialogues.in/news/education/nmc-approved-7619-pg-medical-seats-during-2025-26-check-details-57503-160979" TargetMode="External"/><Relationship Id="rId107" Type="http://schemas.openxmlformats.org/officeDocument/2006/relationships/hyperlink" Target="https://natboard.edu.in/aboutus.php" TargetMode="External"/><Relationship Id="rId108" Type="http://schemas.openxmlformats.org/officeDocument/2006/relationships/hyperlink" Target="https://medicaldialogues.in/news/education/no-immediate-plans-for-next-exam-till-nmc-perfects-the-model-157685" TargetMode="External"/><Relationship Id="rId109" Type="http://schemas.openxmlformats.org/officeDocument/2006/relationships/hyperlink" Target="https://www.adani.com/newsroom/media-releases/adani-to-partner-mayo-clinic-to-establish-affordable-world-class-healthcare-facilities" TargetMode="External"/><Relationship Id="rId110" Type="http://schemas.openxmlformats.org/officeDocument/2006/relationships/hyperlink" Target="https://www.ibef.org/news/ayushman-bharat-digital-mission-crosses-93-95-crore-abha-ids-strengthens-india-s-digital-healthcare-ecosystem" TargetMode="External"/><Relationship Id="rId111" Type="http://schemas.openxmlformats.org/officeDocument/2006/relationships/hyperlink" Target="https://www.gktoday.in/ayushman-bharat-digital-mission-crosses-93-95-crore-health-accounts/" TargetMode="External"/><Relationship Id="rId112" Type="http://schemas.openxmlformats.org/officeDocument/2006/relationships/hyperlink" Target="https://www.bwhealthcareworld.com/article/maharashtra-signs-1-2-billion-deal-to-develop-navi-mumbai-medicity-610344" TargetMode="External"/><Relationship Id="rId113" Type="http://schemas.openxmlformats.org/officeDocument/2006/relationships/hyperlink" Target="https://ddnews.gov.in/en/over-6-4-lakh-foreign-tourists-visited-india-for-medical-treatment-in-2024/" TargetMode="External"/><Relationship Id="rId114" Type="http://schemas.openxmlformats.org/officeDocument/2006/relationships/hyperlink" Target="https://www.insightsonindia.com/2025/08/08/medical-tourism-in-india/" TargetMode="External"/><Relationship Id="rId115" Type="http://schemas.openxmlformats.org/officeDocument/2006/relationships/hyperlink" Target="https://www.businesstoday.in/india/story/indias-medical-tourism-takes-a-hit-as-patient-arrivals-from-bangladesh-plunge-amid-visa-restrictions-466418-2025-03-02" TargetMode="External"/><Relationship Id="rId116" Type="http://schemas.openxmlformats.org/officeDocument/2006/relationships/hyperlink" Target="https://www.newswise.com/articles/aig-hospitals-in-india-joins-mayo-clinic-care-network" TargetMode="External"/><Relationship Id="rId117" Type="http://schemas.openxmlformats.org/officeDocument/2006/relationships/hyperlink" Target="https://newsnetwork.mayoclinic.org/discussion/aig-hospitals-in-india-joins-mayo-clinic-care-network/" TargetMode="External"/><Relationship Id="rId118" Type="http://schemas.openxmlformats.org/officeDocument/2006/relationships/hyperlink" Target="https://www.postbulletin.com/business/billionaire-to-partner-with-mayo-clinic-on-india-hospitals" TargetMode="External"/><Relationship Id="rId119" Type="http://schemas.openxmlformats.org/officeDocument/2006/relationships/hyperlink" Target="https://medicalbuyer.co.in/lilavati-hospital-mayo-clinic-to-establish-300-bed-cancer-institute-in-mumbai/" TargetMode="External"/><Relationship Id="rId120" Type="http://schemas.openxmlformats.org/officeDocument/2006/relationships/hyperlink" Target="https://medicaldialogues.in/news/health/hospital-diagnostics/mayo-clinic-lilavati-hospital-complete-indias-first-nursing-excellence-training-program-145698" TargetMode="External"/><Relationship Id="rId121" Type="http://schemas.openxmlformats.org/officeDocument/2006/relationships/hyperlink" Target="https://www.newswise.com/articles/mayo-clinic-opens-patient-information-office-in-india" TargetMode="External"/><Relationship Id="rId122" Type="http://schemas.openxmlformats.org/officeDocument/2006/relationships/hyperlink" Target="https://www.indiatvnews.com/maharashtra/maharashtra-s-mega-medicity-takes-off-cleveland-clinic-joins-rs-10000-crore-healthcare-hub-2026-06-11-1044486" TargetMode="External"/><Relationship Id="rId123" Type="http://schemas.openxmlformats.org/officeDocument/2006/relationships/hyperlink" Target="https://my.clevelandclinic.org/patients/international/locations/india" TargetMode="External"/><Relationship Id="rId124" Type="http://schemas.openxmlformats.org/officeDocument/2006/relationships/hyperlink" Target="https://www.hopkinsmedicine.org/international/health-care-consulting/asia-pacific/hcl-healthcare" TargetMode="External"/><Relationship Id="rId125" Type="http://schemas.openxmlformats.org/officeDocument/2006/relationships/hyperlink" Target="https://www.domain-b.com/companies-organisations/firms-companies/hcl-enters-healthcare-with-hcl-avitas" TargetMode="External"/><Relationship Id="rId126" Type="http://schemas.openxmlformats.org/officeDocument/2006/relationships/hyperlink" Target="https://indiainstitute.jhu.edu/news/news-2025/news-from-gkii/collaboration-agreement-with-iit-bombay-and-roundtable-discussion-shine-a-spotlight-on-digital-health" TargetMode="External"/><Relationship Id="rId127" Type="http://schemas.openxmlformats.org/officeDocument/2006/relationships/hyperlink" Target="https://www.prnewswire.com/news-releases/memorial-sloan-kettering-cancer-center-launches-mskcc-india-to-expand-access-to-world-renowned-oncologists-cancer-care-research-and-education-301345795.html" TargetMode="External"/><Relationship Id="rId128" Type="http://schemas.openxmlformats.org/officeDocument/2006/relationships/hyperlink" Target="https://mskcc.icliniq.com/mskcc-india-services/mskcc-patient-faqs" TargetMode="External"/><Relationship Id="rId129" Type="http://schemas.openxmlformats.org/officeDocument/2006/relationships/hyperlink" Target="https://india-herald.com/md-anderson-cancer-center-signs-sister-institution-accord-with-tata-memoria-p305-19.htm" TargetMode="External"/><Relationship Id="rId130" Type="http://schemas.openxmlformats.org/officeDocument/2006/relationships/hyperlink" Target="https://www.mdanderson.org/education-training/outreach-programs/project-echo/programs/palliative-care-africa.html" TargetMode="External"/><Relationship Id="rId131" Type="http://schemas.openxmlformats.org/officeDocument/2006/relationships/hyperlink" Target="https://finance.yahoo.com/news/ramaiah-memorial-hospital-signs-long-143000744.html" TargetMode="External"/><Relationship Id="rId132" Type="http://schemas.openxmlformats.org/officeDocument/2006/relationships/hyperlink" Target="https://www.mountsinai.org/about/newsroom/2024/ramaiah-memorial-hospital-signs-long-term-collaboration-agreement-with-the-mount-sinai-health-system-in-new-york-for-specialty-care-development-and-quality-and-technological-advancements" TargetMode="External"/><Relationship Id="rId133" Type="http://schemas.openxmlformats.org/officeDocument/2006/relationships/hyperlink" Target="https://www.deccanherald.com/india/karnataka/bengaluru/ramaiah-memorial-inks-10-year-partnership-with-mount-sinai-health-system-of-new-york-3103995" TargetMode="External"/><Relationship Id="rId134" Type="http://schemas.openxmlformats.org/officeDocument/2006/relationships/hyperlink" Target="https://msrmh.com/collaborations/" TargetMode="External"/><Relationship Id="rId135" Type="http://schemas.openxmlformats.org/officeDocument/2006/relationships/hyperlink" Target="https://www.uclahealth.org/departments/obgyn/about-us/global-reproductive-health-alliance-collaborative-engagement/ucla-india-global-health-exchange-obgyn" TargetMode="External"/><Relationship Id="rId136" Type="http://schemas.openxmlformats.org/officeDocument/2006/relationships/hyperlink" Target="https://www.nyp.org/news/nyp-disaster-experts-go-to-india-and-sri-lanka-improve-emergency" TargetMode="External"/><Relationship Id="rId137" Type="http://schemas.openxmlformats.org/officeDocument/2006/relationships/hyperlink" Target="https://www.eurekalert.org/news-releases/679748" TargetMode="External"/><Relationship Id="rId138" Type="http://schemas.openxmlformats.org/officeDocument/2006/relationships/hyperlink" Target="https://www.upmc.com/about/international-services/locations" TargetMode="External"/><Relationship Id="rId139" Type="http://schemas.openxmlformats.org/officeDocument/2006/relationships/hyperlink" Target="https://www.harvardmagazine.com/2008/01/harvard-medical" TargetMode="External"/><Relationship Id="rId140" Type="http://schemas.openxmlformats.org/officeDocument/2006/relationships/hyperlink" Target="https://news.harvard.edu/gazette/story/2008/04/partners-healthcare-to-assume-management-of-harvard-medical-international/" TargetMode="External"/><Relationship Id="rId141" Type="http://schemas.openxmlformats.org/officeDocument/2006/relationships/hyperlink" Target="https://www.wbur.org/news/2019/11/27/partners-mass-general-brigham-hospitals" TargetMode="External"/><Relationship Id="rId142" Type="http://schemas.openxmlformats.org/officeDocument/2006/relationships/hyperlink" Target="https://www.wockhardt.com/wp-content/uploads/2022/08/annual-report-2010-11-53a4d.pdf" TargetMode="External"/><Relationship Id="rId143" Type="http://schemas.openxmlformats.org/officeDocument/2006/relationships/hyperlink" Target="https://www.massgeneralbrigham.org/en/about/members-affiliates/global-partnerships" TargetMode="External"/><Relationship Id="rId144" Type="http://schemas.openxmlformats.org/officeDocument/2006/relationships/hyperlink" Target="https://www.houstonmethodist.org/for-health-professionals/global-health-care-services/affiliations/" TargetMode="External"/><Relationship Id="rId145" Type="http://schemas.openxmlformats.org/officeDocument/2006/relationships/hyperlink" Target="https://www.northwesternglobalservices.com/case-studies.html" TargetMode="External"/><Relationship Id="rId146" Type="http://schemas.openxmlformats.org/officeDocument/2006/relationships/hyperlink" Target="https://www.tradingview.com/news/modular_finance:0f6ef34bba47c:0-medicover-divests-its-india-hospital-business-enabling-accelerated-strategy-execution-in-europe/" TargetMode="External"/><Relationship Id="rId147" Type="http://schemas.openxmlformats.org/officeDocument/2006/relationships/hyperlink" Target="https://www.kcl.ac.uk/news/new-partnership-to-improve-healthcare-outcomes-in-india-and-the-uk" TargetMode="External"/><Relationship Id="rId148" Type="http://schemas.openxmlformats.org/officeDocument/2006/relationships/hyperlink" Target="https://www.hindujahospital.com/press-release/kings-college-london-and-guys-and-st-thomas-nhs-foundation-trust-p-d-hinduja-hospital/" TargetMode="External"/><Relationship Id="rId149" Type="http://schemas.openxmlformats.org/officeDocument/2006/relationships/hyperlink" Target="https://ddnews.gov.in/en/west-bengal-joins-ayushman-bharat-pm-jay-completing-nationwide-rollout-of-worlds-largest-health-assurance-scheme/" TargetMode="External"/><Relationship Id="rId150" Type="http://schemas.openxmlformats.org/officeDocument/2006/relationships/hyperlink" Target="https://www.deccanherald.com/india/maharashtra/maharashtra-signs-mou-with-cleveland-clinic-led-consortium-for-12-billion-navi-mumbai-medicity-4034760" TargetMode="External"/><Relationship Id="rId151" Type="http://schemas.openxmlformats.org/officeDocument/2006/relationships/hyperlink" Target="https://www.businesstoday.in/markets/stocks/story/manipal-health-enterprises-makes-solid-stock-market-debut-shares-list-at-11-premium-547257-2026-08-05" TargetMode="External"/><Relationship Id="rId152" Type="http://schemas.openxmlformats.org/officeDocument/2006/relationships/hyperlink" Target="https://www.business-standard.com/amp/companies/news/kkr-pumps-13-188-cr-into-india-expansion-acquires-medicover-hospitals-126080601947_1.html" TargetMode="External"/><Relationship Id="rId153" Type="http://schemas.openxmlformats.org/officeDocument/2006/relationships/hyperlink" Target="https://www.indiagazette.com/news/279327335/ayushman-bharat-completes-8-years-with-health-cover-of-rs-5-lakh-to-over-12-crore-families-nha-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