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TicketIA — Pruebas de usabilidad y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Accesibilidad, diseño adaptable y tareas principales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Jade Vásquez · Kiara Isuiza · David Navarro  |  Docente guía: Fabián Álvarez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Resumen</w:t>
      </w: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506"/>
        <w:tblGridChange w:id="0">
          <w:tblGrid>
            <w:gridCol w:w="2400"/>
            <w:gridCol w:w="7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Pruebas de usabilidad: accesibilidad (WCAG 2.1 niveles A y AA), diseño adaptable a teléfonos y tareas principales de cada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Comprobar que la interfaz la pueden usar todas las personas, que se ve bien en pantallas pequeñas y que las tareas se completan con pocos pasos.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axe-core (el motor de accesibilidad que usa Lighthouse) y un navegador automatizado.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 pantallas de 4 perfiles (público, funcionario, técnico y administrador), incluidas las del Sprint 1: inicio de sesión, registro, usuarios, categorías y creación de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encontraron 19 violaciones de accesibilidad y 5 pantallas que se desbordaban en un teléfono. Se corrigieron todas: 0 violaciones y 0 desbordes en la medición final. Las 6 tareas principales se completaron con éxito, en 1 a 6 pasos.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Se revisó cada pantalla con las reglas WCAG 2.1 A y AA. Antes de corregir, axe-core encontró tres tipos de problemas:</w:t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100"/>
        <w:gridCol w:w="1100"/>
        <w:gridCol w:w="1100"/>
        <w:gridCol w:w="4600"/>
        <w:tblGridChange w:id="0">
          <w:tblGrid>
            <w:gridCol w:w="2000"/>
            <w:gridCol w:w="1100"/>
            <w:gridCol w:w="1100"/>
            <w:gridCol w:w="11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sin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Etiquetas asociadas a sus campos (atributos for e 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Contraste de colores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Colores con contraste suficiente en insignias, botones y enlaces.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Selectores sin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accesible en los selectores (aria-label).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Después de corregir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violaciones en las 16 pantallas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100" w:lineRule="auto"/>
        <w:rPr/>
      </w:pPr>
      <w:r w:rsidDel="00000000" w:rsidR="00000000" w:rsidRPr="00000000">
        <w:rPr>
          <w:rtl w:val="0"/>
        </w:rPr>
        <w:t xml:space="preserve">Las etiquetas existían, pero no estaban asociadas a su campo, por lo que un lector de pantalla no las leía. Los selectores de filtros, de estado y de técnico tampoco tenían nombre. Y el color de la prioridad Media, algunos botones secundarios y los enlaces no tenían contraste suficiente.</w:t>
      </w:r>
    </w:p>
    <w:p w:rsidR="00000000" w:rsidDel="00000000" w:rsidP="00000000" w:rsidRDefault="00000000" w:rsidRPr="00000000" w14:paraId="0000002B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Diseño adaptable (teléfono de 375 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En un teléfono, la página no debe desplazarse hacia los lados. Antes de corregir, estas pantallas se desbordaban por sus tablas anchas:</w:t>
      </w:r>
    </w:p>
    <w:tbl>
      <w:tblPr>
        <w:tblStyle w:val="Table3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1900"/>
        <w:gridCol w:w="1900"/>
        <w:gridCol w:w="1600"/>
        <w:tblGridChange w:id="0">
          <w:tblGrid>
            <w:gridCol w:w="2000"/>
            <w:gridCol w:w="2500"/>
            <w:gridCol w:w="1900"/>
            <w:gridCol w:w="19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Ancho del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Ancho de la ventana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desborde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674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desborde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556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desborde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757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desborde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959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desborde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100" w:lineRule="auto"/>
        <w:rPr/>
      </w:pPr>
      <w:r w:rsidDel="00000000" w:rsidR="00000000" w:rsidRPr="00000000">
        <w:rPr>
          <w:rtl w:val="0"/>
        </w:rPr>
        <w:t xml:space="preserve">Corrección: las tablas ahora tienen su propio desplazamiento horizontal dentro de la tarjeta, y la página no se desborda.</w:t>
      </w:r>
    </w:p>
    <w:p w:rsidR="00000000" w:rsidDel="00000000" w:rsidP="00000000" w:rsidRDefault="00000000" w:rsidRPr="00000000" w14:paraId="0000004C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Tareas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Se ejecutó cada tarea como la haría una persona, contando los pasos (clics, campos que se llenan y selecciones) y comprobando que terminara con el mensaje de éxito esperado.</w:t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300"/>
        <w:gridCol w:w="900"/>
        <w:gridCol w:w="1200"/>
        <w:gridCol w:w="1700"/>
        <w:tblGridChange w:id="0">
          <w:tblGrid>
            <w:gridCol w:w="1800"/>
            <w:gridCol w:w="4300"/>
            <w:gridCol w:w="900"/>
            <w:gridCol w:w="12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completó?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solicitud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detalle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Asignar un técnico a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la solución y resolver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before="100" w:lineRule="auto"/>
        <w:rPr/>
      </w:pPr>
      <w:r w:rsidDel="00000000" w:rsidR="00000000" w:rsidRPr="00000000">
        <w:rPr>
          <w:rtl w:val="0"/>
        </w:rPr>
        <w:t xml:space="preserve">Los tiempos son de un navegador automatizado: sirven como referencia mínima, no reemplazan el tiempo de una persona.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Ejecución en el 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  <w:t xml:space="preserve">La revisión de accesibilidad de 16 pantallas dio 0 violaciones y 0 pantallas que se desbordan en un teléfono de 375 px, y las 6 tareas se completaron con éxito. El detalle y las capturas están en el documento Evidencia_de_Ejecucion_de_las_Pruebas_TicketIA.</w:t>
      </w:r>
    </w:p>
    <w:tbl>
      <w:tblPr>
        <w:tblStyle w:val="Table5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300"/>
        <w:gridCol w:w="900"/>
        <w:gridCol w:w="1200"/>
        <w:gridCol w:w="1700"/>
        <w:tblGridChange w:id="0">
          <w:tblGrid>
            <w:gridCol w:w="1800"/>
            <w:gridCol w:w="4300"/>
            <w:gridCol w:w="900"/>
            <w:gridCol w:w="12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completó?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solicitud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detalle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Asignar un técnico a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la solución y resolver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TicketIA · Usabilidad y accesibilidad · 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UB61kWaqiSlzcKqrdz6waifvg==">CgMxLjA4AHIhMUtuUlJ6Y1hsODgtb1dVUXVJQ0xqaEluRklzcXd6UEM2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2026-10-22T23:45:00Z</dcterms:created>
  <dc:creator>Un-named</dc:creator>
</cp:coreProperties>
</file>