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Don’t be charming, sir — it costs extra, and we can’t afford it.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During me. There’s a difference.</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Arrival</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pPr>
        <w:pStyle w:val="Heading2"/>
      </w:pPr>
      <w:r>
        <w:t>Part III of Act One — The Veil</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pPr>
        <w:pStyle w:val="Heading2"/>
      </w:pPr>
      <w:r>
        <w:t>Part IV of Act One — The Defence</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PLAYER 2.  </w:t>
      </w:r>
      <w:r>
        <w:rPr>
          <w:b w:val="0"/>
          <w:i w:val="0"/>
        </w:rPr>
        <w:t xml:space="preserve"> </w:t>
      </w:r>
      <w:r>
        <w:rPr>
          <w:i/>
        </w:rPr>
        <w:t xml:space="preserve">[who has been biting her lips with rage at seeing the Leading Man flirting with the Step-Daughter, coming forward to the Manager]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xml:space="preserve">. Of course, of course — but let's hear them out. </w:t>
      </w:r>
      <w:r>
        <w:rPr>
          <w:i/>
        </w:rPr>
        <w:t xml:space="preserve">[To the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It reached the point where I couldn't say a word to either of them without their exchanging a silent look — how to keep me calm, how to keep me quiet. And that alone kept me in a constant rage. So I sent him away — and then had to watch this poor woman wandering the house like an animal without a master —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xml:space="preserve">. Is it my fault if he has grown up like this? All my life I have had these damned aspirations toward a moral sanity I never quite reach. </w:t>
      </w:r>
      <w:r>
        <w:rPr>
          <w:i/>
        </w:rPr>
        <w:t xml:space="preserve">[The Step-Daughter breaks into a laugh at "moral sanity" — sharp, without gaiety. The Father's hand lifts toward the Manager: make her stop.] </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I did it for her sake more than for mine. </w:t>
      </w:r>
      <w:r>
        <w:rPr>
          <w:i/>
        </w:rPr>
        <w:t xml:space="preserve">[Crosses his arms; then turns to the Mother.] </w:t>
      </w:r>
      <w:r>
        <w:rPr>
          <w:b w:val="0"/>
          <w:i w:val="0"/>
        </w:rPr>
        <w:t xml:space="preserve"> And I never lost sight of you.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 xml:space="preserve">. He used to follow me in the street. I told my mother, who guessed at once </w:t>
      </w:r>
      <w:r>
        <w:rPr>
          <w:i/>
        </w:rPr>
        <w:t xml:space="preserve">[The Mother agrees with a nod.] </w:t>
      </w:r>
      <w:r>
        <w:rPr>
          <w:b w:val="0"/>
          <w:i w:val="0"/>
        </w:rPr>
        <w:t xml:space="preserve"> and wouldn't send me to school for some days. When I went back, there he was again, with a paper parcel: a fine straw hat, a bouquet of flowers. For me.</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Then I was driven — curiosity at first, later something tenderer — toward the family that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xml:space="preserve">. This is life, this is passion, sir — but I agree: it is only the part leading up.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xml:space="preserve">. — and the skirt down past the knee! </w:t>
      </w:r>
      <w:r>
        <w:rPr>
          <w:i/>
        </w:rPr>
        <w:t xml:space="preserve">[A beat; she takes the story from him.] </w:t>
      </w:r>
      <w:r>
        <w:rPr>
          <w:b w:val="0"/>
          <w:i w:val="0"/>
        </w:rPr>
        <w:t xml:space="preserve">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 but her daughter could have written a line.</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I could find no trace of them — and, naturally, my interest dwindled. </w:t>
      </w:r>
      <w:r>
        <w:rPr>
          <w:i/>
        </w:rPr>
        <w:t xml:space="preserve">[He does not look up.] </w:t>
      </w:r>
      <w:r>
        <w:rPr>
          <w:b w:val="0"/>
          <w:i w:val="0"/>
        </w:rPr>
        <w:t xml:space="preserve"> Then they came back — and the loneliness still had its grip on 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this philosophy that uncovers the worst in a man and then excuses him — I can't stand it, sir. When a man simplifies life down to appetite, throwing aside every finer thing — duty, modesty, shame —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 in the shop of a certain Madame Pace.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what that woman did, sir? When I brought back the work my mother had finished, she would point out a dress of mine I had torn — and give it back to my mother to mend. It was I who paid, always I — while this poor creature believed she was sacrificing herself for us,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And I took them back home with me.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pPr>
        <w:pStyle w:val="Heading2"/>
      </w:pPr>
      <w:r>
        <w:t>Part V of Act One — The Hinge</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VI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[She waves a Stage Hand off to fetch 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afternoon, good afternoon,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 that's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there.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w:t>
      </w:r>
    </w:p>
    <w:p>
      <w:r>
        <w:rPr>
          <w:b/>
        </w:rPr>
        <w:t xml:space="preserve">THE STEP-DAUGHTER.  </w:t>
      </w:r>
      <w:r>
        <w:rPr>
          <w:b w:val="0"/>
          <w:i w:val="0"/>
        </w:rPr>
        <w:t xml:space="preserve"> </w:t>
      </w:r>
      <w:r>
        <w:rPr>
          <w:i/>
        </w:rPr>
        <w:t xml:space="preserve">[interrupting] </w:t>
      </w:r>
      <w:r>
        <w:rPr>
          <w:b w:val="0"/>
          <w:i w:val="0"/>
        </w:rPr>
        <w:t>. What?</w:t>
      </w:r>
    </w:p>
    <w:p>
      <w:r>
        <w:rPr>
          <w:b/>
        </w:rPr>
        <w:t xml:space="preserve">THE MANAGER.  </w:t>
      </w:r>
      <w:r>
        <w:rPr>
          <w:b w:val="0"/>
          <w:i w:val="0"/>
        </w:rPr>
        <w:t>.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What do you want to do then?</w:t>
      </w:r>
    </w:p>
    <w:p>
      <w:r>
        <w:rPr>
          <w:b/>
        </w:rPr>
        <w:t xml:space="preserve">THE MANAGER.  </w:t>
      </w:r>
      <w:r>
        <w:rPr>
          <w:b w:val="0"/>
          <w:i w:val="0"/>
        </w:rPr>
        <w:t>. You'll see, you'll see! Leave it to me.</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Not possible, eh? Very well! I'm much obliged to you — but I'm off!</w:t>
      </w:r>
    </w:p>
    <w:p>
      <w:r>
        <w:rPr>
          <w:b/>
        </w:rPr>
        <w:t xml:space="preserve">THE MANAGER.  </w:t>
      </w:r>
      <w:r>
        <w:rPr>
          <w:b w:val="0"/>
          <w:i w:val="0"/>
        </w:rPr>
        <w:t>. Now be reasonable! Don't lose your temper!</w:t>
      </w:r>
    </w:p>
    <w:p>
      <w:r>
        <w:rPr>
          <w:b/>
        </w:rPr>
        <w:t xml:space="preserve">THE STEP-DAUGHTER.  </w:t>
      </w:r>
      <w:r>
        <w:rPr>
          <w:b w:val="0"/>
          <w:i w:val="0"/>
        </w:rPr>
        <w:t xml:space="preserve">.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at the fountain,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overstep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by the fountain… one in the house, and the other out at the fountain: isn't that it?</w:t>
      </w:r>
    </w:p>
    <w:p>
      <w:r>
        <w:rPr>
          <w:b/>
        </w:rPr>
        <w:t xml:space="preserve">THE STEP-DAUGHTER.  </w:t>
      </w:r>
      <w:r>
        <w:rPr>
          <w:b w:val="0"/>
          <w:i w:val="0"/>
        </w:rPr>
        <w:t>. Yes, in the sun, in the sun! That is my only pleasure — to see her happy and careless by the fountain, after the misery and squalor of the horrible room where we all four slept together. And I had to sleep beside her — I, do you understand? — carrying everything I carried, next to her, with her folding me in her loving little arms. By the fountain, whenever she spied me, she would run to take me by the hand. She loved the little flowers, and would show them to me.</w:t>
      </w:r>
    </w:p>
    <w:p>
      <w:r>
        <w:rPr>
          <w:b/>
        </w:rPr>
        <w:t xml:space="preserve">THE MANAGER.  </w:t>
      </w:r>
      <w:r>
        <w:rPr>
          <w:b w:val="0"/>
          <w:i w:val="0"/>
        </w:rPr>
        <w:t xml:space="preserve">. Well then, we'll have it at the fountain. Everything shall happen at the fountain — we'll group the other scenes there. </w:t>
      </w:r>
      <w:r>
        <w:rPr>
          <w:i/>
        </w:rPr>
        <w:t xml:space="preserve">[Calls a Stage Hand.] </w:t>
      </w:r>
      <w:r>
        <w:rPr>
          <w:b w:val="0"/>
          <w:i w:val="0"/>
        </w:rPr>
        <w:t xml:space="preserve"> The fountain basin — set it there. Good — you've fixed it up. </w:t>
      </w:r>
      <w:r>
        <w:rPr>
          <w:i/>
        </w:rPr>
        <w:t xml:space="preserve">[To Step-Daughter.] </w:t>
      </w:r>
      <w:r>
        <w:rPr>
          <w:b w:val="0"/>
          <w:i w:val="0"/>
        </w:rPr>
        <w:t xml:space="preserve"> The Boy, instead of hiding behind the doors, will wander here by the fountain, hiding behind the basin. It's going to be rather difficult to find a child to do the scene with you where she shows you the flowers. </w:t>
      </w:r>
      <w:r>
        <w:rPr>
          <w:i/>
        </w:rPr>
        <w:t xml:space="preserve">[To the Boy.] </w:t>
      </w:r>
      <w:r>
        <w:rPr>
          <w:b w:val="0"/>
          <w:i w:val="0"/>
        </w:rPr>
        <w:t xml:space="preserve"> Come forward a little. Let's try it. And this lad —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at the fountain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enduring that face of his — you can well imagine he is unable to move. He has to remain. With that nice father of his, and that mother whose firstborn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at the fountain. Nothing about this ever happened out there.</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 studying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out by the fountain…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out by the fountain…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