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1BBB7241" w:rsidR="00DB49A9" w:rsidRPr="00DB49A9" w:rsidRDefault="00DB49A9" w:rsidP="004212EE">
            <w:pPr>
              <w:tabs>
                <w:tab w:val="left" w:pos="1515"/>
              </w:tabs>
              <w:rPr>
                <w:rFonts w:ascii="Tahoma" w:hAnsi="Tahoma" w:cs="Tahoma"/>
                <w:color w:val="000000" w:themeColor="text1"/>
                <w:sz w:val="20"/>
                <w:szCs w:val="20"/>
              </w:rPr>
            </w:pP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707DCD1" w:rsidR="00DB49A9" w:rsidRDefault="00DB49A9" w:rsidP="004212EE">
            <w:pPr>
              <w:tabs>
                <w:tab w:val="left" w:pos="1515"/>
              </w:tabs>
              <w:rPr>
                <w:rFonts w:ascii="Tahoma" w:hAnsi="Tahoma" w:cs="Tahoma"/>
                <w:color w:val="000000" w:themeColor="text1"/>
                <w:sz w:val="20"/>
                <w:szCs w:val="20"/>
              </w:rPr>
            </w:pP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BA516E"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BA516E"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BA516E"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BA516E"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81"/>
              <w:gridCol w:w="4228"/>
              <w:gridCol w:w="3133"/>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6E028BEA" w:rsidR="00AB7B84" w:rsidRPr="00154C6C" w:rsidRDefault="00154C6C" w:rsidP="00154C6C">
                  <w:pPr>
                    <w:pStyle w:val="ListParagraph"/>
                    <w:numPr>
                      <w:ilvl w:val="0"/>
                      <w:numId w:val="23"/>
                    </w:numPr>
                    <w:spacing w:after="200" w:line="276" w:lineRule="auto"/>
                    <w:rPr>
                      <w:rFonts w:ascii="Calibri" w:eastAsia="Calibri" w:hAnsi="Calibri"/>
                      <w:b/>
                      <w:bCs/>
                    </w:rPr>
                  </w:pPr>
                  <w:r>
                    <w:rPr>
                      <w:rFonts w:ascii="Calibri" w:eastAsia="Calibri" w:hAnsi="Calibri"/>
                      <w:b/>
                      <w:bCs/>
                    </w:rPr>
                    <w:t>Amazon</w:t>
                  </w:r>
                </w:p>
              </w:tc>
              <w:tc>
                <w:tcPr>
                  <w:tcW w:w="4252" w:type="dxa"/>
                </w:tcPr>
                <w:p w14:paraId="356D9B6D" w14:textId="35720D01" w:rsidR="00AB7B84" w:rsidRDefault="008558AD" w:rsidP="00AB7B84">
                  <w:pPr>
                    <w:spacing w:after="200" w:line="276" w:lineRule="auto"/>
                    <w:rPr>
                      <w:rFonts w:ascii="Calibri" w:eastAsia="Calibri" w:hAnsi="Calibri"/>
                      <w:b/>
                      <w:bCs/>
                    </w:rPr>
                  </w:pPr>
                  <w:r>
                    <w:rPr>
                      <w:rFonts w:ascii="Calibri" w:eastAsia="Calibri" w:hAnsi="Calibri"/>
                      <w:b/>
                      <w:bCs/>
                    </w:rPr>
                    <w:t xml:space="preserve">Tax evasion </w:t>
                  </w:r>
                  <w:r w:rsidR="007D3CCC">
                    <w:rPr>
                      <w:rFonts w:ascii="Calibri" w:eastAsia="Calibri" w:hAnsi="Calibri"/>
                      <w:b/>
                      <w:bCs/>
                    </w:rPr>
                    <w:t>&amp; poor treatment of workers</w:t>
                  </w:r>
                </w:p>
              </w:tc>
              <w:tc>
                <w:tcPr>
                  <w:tcW w:w="3148" w:type="dxa"/>
                </w:tcPr>
                <w:p w14:paraId="48F07AFD" w14:textId="3599ED75" w:rsidR="00AB7B84" w:rsidRDefault="003E1F4B" w:rsidP="003E1F4B">
                  <w:pPr>
                    <w:spacing w:after="200" w:line="276" w:lineRule="auto"/>
                    <w:rPr>
                      <w:rFonts w:ascii="Calibri" w:eastAsia="Calibri" w:hAnsi="Calibri"/>
                      <w:b/>
                      <w:bCs/>
                    </w:rPr>
                  </w:pPr>
                  <w:r>
                    <w:rPr>
                      <w:rFonts w:ascii="Calibri" w:eastAsia="Calibri" w:hAnsi="Calibri"/>
                      <w:b/>
                      <w:bCs/>
                    </w:rPr>
                    <w:t>Protests,</w:t>
                  </w:r>
                  <w:r w:rsidR="00EF5A9E">
                    <w:rPr>
                      <w:rFonts w:ascii="Calibri" w:eastAsia="Calibri" w:hAnsi="Calibri"/>
                      <w:b/>
                      <w:bCs/>
                    </w:rPr>
                    <w:t xml:space="preserve"> fines</w:t>
                  </w:r>
                </w:p>
              </w:tc>
            </w:tr>
            <w:tr w:rsidR="00AB7B84" w14:paraId="5E9B3CFF" w14:textId="77777777" w:rsidTr="006C6397">
              <w:tc>
                <w:tcPr>
                  <w:tcW w:w="1642" w:type="dxa"/>
                </w:tcPr>
                <w:p w14:paraId="5CE97BD7" w14:textId="1600557F" w:rsidR="00AB7B84" w:rsidRPr="007D3CCC" w:rsidRDefault="007D3CCC" w:rsidP="007D3CCC">
                  <w:pPr>
                    <w:pStyle w:val="ListParagraph"/>
                    <w:numPr>
                      <w:ilvl w:val="0"/>
                      <w:numId w:val="23"/>
                    </w:numPr>
                    <w:spacing w:after="200" w:line="276" w:lineRule="auto"/>
                    <w:rPr>
                      <w:rFonts w:ascii="Calibri" w:eastAsia="Calibri" w:hAnsi="Calibri"/>
                      <w:b/>
                      <w:bCs/>
                    </w:rPr>
                  </w:pPr>
                  <w:r>
                    <w:rPr>
                      <w:rFonts w:ascii="Calibri" w:eastAsia="Calibri" w:hAnsi="Calibri"/>
                      <w:b/>
                      <w:bCs/>
                    </w:rPr>
                    <w:t>Nestle</w:t>
                  </w:r>
                </w:p>
              </w:tc>
              <w:tc>
                <w:tcPr>
                  <w:tcW w:w="4252" w:type="dxa"/>
                </w:tcPr>
                <w:p w14:paraId="0440CA77" w14:textId="48178264" w:rsidR="00AB7B84" w:rsidRDefault="00B00841" w:rsidP="00AB7B84">
                  <w:pPr>
                    <w:spacing w:after="200" w:line="276" w:lineRule="auto"/>
                    <w:rPr>
                      <w:rFonts w:ascii="Calibri" w:eastAsia="Calibri" w:hAnsi="Calibri"/>
                      <w:b/>
                      <w:bCs/>
                    </w:rPr>
                  </w:pPr>
                  <w:r>
                    <w:rPr>
                      <w:rFonts w:ascii="Calibri" w:eastAsia="Calibri" w:hAnsi="Calibri"/>
                      <w:b/>
                      <w:bCs/>
                    </w:rPr>
                    <w:t xml:space="preserve">Child </w:t>
                  </w:r>
                  <w:r w:rsidR="00507778">
                    <w:rPr>
                      <w:rFonts w:ascii="Calibri" w:eastAsia="Calibri" w:hAnsi="Calibri"/>
                      <w:b/>
                      <w:bCs/>
                    </w:rPr>
                    <w:t>labour</w:t>
                  </w:r>
                  <w:r>
                    <w:rPr>
                      <w:rFonts w:ascii="Calibri" w:eastAsia="Calibri" w:hAnsi="Calibri"/>
                      <w:b/>
                      <w:bCs/>
                    </w:rPr>
                    <w:t xml:space="preserve">, </w:t>
                  </w:r>
                  <w:r w:rsidR="00507778">
                    <w:rPr>
                      <w:rFonts w:ascii="Calibri" w:eastAsia="Calibri" w:hAnsi="Calibri"/>
                      <w:b/>
                      <w:bCs/>
                    </w:rPr>
                    <w:t>pollution, unsustainable use of resources</w:t>
                  </w:r>
                </w:p>
              </w:tc>
              <w:tc>
                <w:tcPr>
                  <w:tcW w:w="3148" w:type="dxa"/>
                </w:tcPr>
                <w:p w14:paraId="44A3E529" w14:textId="5CB3474F" w:rsidR="00AB7B84" w:rsidRDefault="00F444FD" w:rsidP="00AB7B84">
                  <w:pPr>
                    <w:spacing w:after="200" w:line="276" w:lineRule="auto"/>
                    <w:rPr>
                      <w:rFonts w:ascii="Calibri" w:eastAsia="Calibri" w:hAnsi="Calibri"/>
                      <w:b/>
                      <w:bCs/>
                    </w:rPr>
                  </w:pPr>
                  <w:r>
                    <w:rPr>
                      <w:rFonts w:ascii="Calibri" w:eastAsia="Calibri" w:hAnsi="Calibri"/>
                      <w:b/>
                      <w:bCs/>
                    </w:rPr>
                    <w:t>Mass boycotting</w:t>
                  </w:r>
                </w:p>
              </w:tc>
            </w:tr>
            <w:tr w:rsidR="00AB7B84" w14:paraId="57EFD37E" w14:textId="77777777" w:rsidTr="006C6397">
              <w:tc>
                <w:tcPr>
                  <w:tcW w:w="1642" w:type="dxa"/>
                </w:tcPr>
                <w:p w14:paraId="047FDA15" w14:textId="665F0205" w:rsidR="00AB7B84" w:rsidRPr="00B1045C" w:rsidRDefault="00B1045C" w:rsidP="00B1045C">
                  <w:pPr>
                    <w:pStyle w:val="ListParagraph"/>
                    <w:numPr>
                      <w:ilvl w:val="0"/>
                      <w:numId w:val="23"/>
                    </w:numPr>
                    <w:spacing w:after="200" w:line="276" w:lineRule="auto"/>
                    <w:rPr>
                      <w:rFonts w:ascii="Calibri" w:eastAsia="Calibri" w:hAnsi="Calibri"/>
                      <w:b/>
                      <w:bCs/>
                    </w:rPr>
                  </w:pPr>
                  <w:r>
                    <w:rPr>
                      <w:rFonts w:ascii="Calibri" w:eastAsia="Calibri" w:hAnsi="Calibri"/>
                      <w:b/>
                      <w:bCs/>
                    </w:rPr>
                    <w:t>Disney</w:t>
                  </w:r>
                </w:p>
              </w:tc>
              <w:tc>
                <w:tcPr>
                  <w:tcW w:w="4252" w:type="dxa"/>
                </w:tcPr>
                <w:p w14:paraId="37DE0A22" w14:textId="619B0777" w:rsidR="00AB7B84" w:rsidRDefault="00A70AE0" w:rsidP="00AB7B84">
                  <w:pPr>
                    <w:spacing w:after="200" w:line="276" w:lineRule="auto"/>
                    <w:rPr>
                      <w:rFonts w:ascii="Calibri" w:eastAsia="Calibri" w:hAnsi="Calibri"/>
                      <w:b/>
                      <w:bCs/>
                    </w:rPr>
                  </w:pPr>
                  <w:r>
                    <w:rPr>
                      <w:rFonts w:ascii="Calibri" w:eastAsia="Calibri" w:hAnsi="Calibri"/>
                      <w:b/>
                      <w:bCs/>
                    </w:rPr>
                    <w:t xml:space="preserve">Uses child labour, </w:t>
                  </w:r>
                  <w:r w:rsidR="00B932A4">
                    <w:rPr>
                      <w:rFonts w:ascii="Calibri" w:eastAsia="Calibri" w:hAnsi="Calibri"/>
                      <w:b/>
                      <w:bCs/>
                    </w:rPr>
                    <w:t xml:space="preserve">overworking </w:t>
                  </w:r>
                  <w:r w:rsidR="00F444FD">
                    <w:rPr>
                      <w:rFonts w:ascii="Calibri" w:eastAsia="Calibri" w:hAnsi="Calibri"/>
                      <w:b/>
                      <w:bCs/>
                    </w:rPr>
                    <w:t>employees and not providing prober training</w:t>
                  </w:r>
                </w:p>
              </w:tc>
              <w:tc>
                <w:tcPr>
                  <w:tcW w:w="3148" w:type="dxa"/>
                </w:tcPr>
                <w:p w14:paraId="5C377E29" w14:textId="4286071F" w:rsidR="00AB7B84" w:rsidRDefault="00331C3A" w:rsidP="00331C3A">
                  <w:pPr>
                    <w:tabs>
                      <w:tab w:val="left" w:pos="945"/>
                    </w:tabs>
                    <w:spacing w:after="200" w:line="276" w:lineRule="auto"/>
                    <w:rPr>
                      <w:rFonts w:ascii="Calibri" w:eastAsia="Calibri" w:hAnsi="Calibri"/>
                      <w:b/>
                      <w:bCs/>
                    </w:rPr>
                  </w:pPr>
                  <w:r>
                    <w:rPr>
                      <w:rFonts w:ascii="Calibri" w:eastAsia="Calibri" w:hAnsi="Calibri"/>
                      <w:b/>
                      <w:bCs/>
                    </w:rPr>
                    <w:t xml:space="preserve">Online backlash, </w:t>
                  </w:r>
                  <w:r w:rsidR="00F62AFC">
                    <w:rPr>
                      <w:rFonts w:ascii="Calibri" w:eastAsia="Calibri" w:hAnsi="Calibri"/>
                      <w:b/>
                      <w:bCs/>
                    </w:rPr>
                    <w:t>problematic past being dragged back up</w:t>
                  </w: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7565D542" w14:textId="1213F9E3" w:rsidR="00A91922" w:rsidRDefault="009B5055" w:rsidP="00AB7B84">
                  <w:pPr>
                    <w:spacing w:after="200" w:line="276" w:lineRule="auto"/>
                  </w:pPr>
                  <w:r>
                    <w:t xml:space="preserve">- </w:t>
                  </w:r>
                  <w:r w:rsidR="00527066">
                    <w:t>T</w:t>
                  </w:r>
                  <w:r>
                    <w:t xml:space="preserve">reat your workers better, it may cost you </w:t>
                  </w:r>
                  <w:r w:rsidR="00C74E25">
                    <w:t>time,</w:t>
                  </w:r>
                  <w:r>
                    <w:t xml:space="preserve"> but it will improve the product</w:t>
                  </w:r>
                </w:p>
                <w:p w14:paraId="4B615551" w14:textId="70D7429A" w:rsidR="00A91922" w:rsidRDefault="009B5055" w:rsidP="00AB7B84">
                  <w:pPr>
                    <w:spacing w:after="200" w:line="276" w:lineRule="auto"/>
                  </w:pPr>
                  <w:r>
                    <w:t xml:space="preserve">- </w:t>
                  </w:r>
                  <w:r w:rsidR="00527066">
                    <w:t>D</w:t>
                  </w:r>
                  <w:r w:rsidR="0079167D">
                    <w:t>on’t use child labour and sweatshops</w:t>
                  </w:r>
                </w:p>
                <w:p w14:paraId="0784A692" w14:textId="08DCCA83" w:rsidR="0079167D" w:rsidRDefault="00592BFC" w:rsidP="00AB7B84">
                  <w:pPr>
                    <w:spacing w:after="200" w:line="276" w:lineRule="auto"/>
                  </w:pPr>
                  <w:r>
                    <w:t xml:space="preserve">- </w:t>
                  </w:r>
                  <w:r w:rsidR="00527066">
                    <w:t>D</w:t>
                  </w:r>
                  <w:r>
                    <w:t xml:space="preserve">on’t </w:t>
                  </w:r>
                  <w:r w:rsidR="00DB0164">
                    <w:t xml:space="preserve">use </w:t>
                  </w:r>
                  <w:r w:rsidR="00C74E25">
                    <w:t>unsustainable practices and materials for the sake of quick profit</w:t>
                  </w:r>
                </w:p>
                <w:p w14:paraId="03247F03" w14:textId="2ABED768" w:rsidR="00592BFC" w:rsidRPr="00F04139" w:rsidRDefault="00471ED3" w:rsidP="00AB7B84">
                  <w:pPr>
                    <w:spacing w:after="200" w:line="276" w:lineRule="auto"/>
                  </w:pPr>
                  <w:r>
                    <w:lastRenderedPageBreak/>
                    <w:t xml:space="preserve">- </w:t>
                  </w:r>
                  <w:r w:rsidR="00527066">
                    <w:t>Ha</w:t>
                  </w:r>
                  <w:r>
                    <w:t xml:space="preserve">ve a strong code of conduct and no </w:t>
                  </w:r>
                  <w:r w:rsidR="00527066">
                    <w:t>tolerance</w:t>
                  </w:r>
                  <w:r>
                    <w:t xml:space="preserve"> for discrimination or insensitivity in</w:t>
                  </w:r>
                  <w:r w:rsidR="00527066">
                    <w:t xml:space="preserve"> your products and the workspace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14AA0F76" w14:textId="27EC49C4"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proofErr w:type="gramStart"/>
            <w:r w:rsidRPr="00A91922">
              <w:rPr>
                <w:rFonts w:ascii="Calibri" w:eastAsia="Calibri" w:hAnsi="Calibri"/>
                <w:bCs/>
                <w:i/>
                <w:sz w:val="24"/>
                <w:szCs w:val="24"/>
              </w:rPr>
              <w:t>Perth</w:t>
            </w:r>
            <w:proofErr w:type="gramEnd"/>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4050DCBF" w:rsidR="000B53DB" w:rsidRDefault="00FE79B4" w:rsidP="000B53DB">
            <w:pPr>
              <w:spacing w:after="200" w:line="276" w:lineRule="auto"/>
              <w:contextualSpacing/>
              <w:rPr>
                <w:rFonts w:ascii="Calibri" w:eastAsia="Calibri" w:hAnsi="Calibri"/>
                <w:bCs/>
                <w:sz w:val="24"/>
                <w:szCs w:val="24"/>
              </w:rPr>
            </w:pPr>
            <w:r>
              <w:rPr>
                <w:rFonts w:ascii="Calibri" w:eastAsia="Calibri" w:hAnsi="Calibri"/>
                <w:bCs/>
                <w:sz w:val="24"/>
                <w:szCs w:val="24"/>
              </w:rPr>
              <w:t xml:space="preserve">It could be seen as peter having vested interests and the fact that he is connected to the family business if he were to recommend their services it </w:t>
            </w:r>
            <w:r w:rsidR="00BA516E">
              <w:rPr>
                <w:rFonts w:ascii="Calibri" w:eastAsia="Calibri" w:hAnsi="Calibri"/>
                <w:bCs/>
                <w:sz w:val="24"/>
                <w:szCs w:val="24"/>
              </w:rPr>
              <w:t xml:space="preserve">could be seen as a bias and not </w:t>
            </w: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7C8CFF3B" w:rsidR="00A91922" w:rsidRDefault="00A91922" w:rsidP="00A91922">
            <w:pPr>
              <w:spacing w:after="200" w:line="276" w:lineRule="auto"/>
              <w:contextualSpacing/>
              <w:rPr>
                <w:rFonts w:ascii="Calibri" w:eastAsia="Calibri" w:hAnsi="Calibri"/>
                <w:bCs/>
                <w:sz w:val="24"/>
                <w:szCs w:val="24"/>
              </w:rPr>
            </w:pP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lastRenderedPageBreak/>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BA516E" w:rsidP="00AB0764">
            <w:pPr>
              <w:spacing w:after="200" w:line="276" w:lineRule="auto"/>
              <w:contextualSpacing/>
              <w:rPr>
                <w:rFonts w:ascii="Calibri" w:eastAsia="Calibri" w:hAnsi="Calibri"/>
                <w:bCs/>
              </w:rPr>
            </w:pPr>
            <w:hyperlink r:id="rId9"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lastRenderedPageBreak/>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BA516E" w:rsidP="000B53DB">
            <w:pPr>
              <w:spacing w:after="200" w:line="276" w:lineRule="auto"/>
              <w:contextualSpacing/>
              <w:rPr>
                <w:rFonts w:ascii="Calibri" w:eastAsia="Calibri" w:hAnsi="Calibri"/>
                <w:bCs/>
              </w:rPr>
            </w:pPr>
            <w:hyperlink r:id="rId12"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77777777" w:rsidR="000B53DB" w:rsidRPr="00AB0764" w:rsidRDefault="00BA516E"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BA516E"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BA516E"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77777777" w:rsidR="000B53DB" w:rsidRPr="00AB0764" w:rsidRDefault="00BA516E"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BA516E"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BA516E"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proofErr w:type="gramStart"/>
            <w:r w:rsidRPr="00A45919">
              <w:rPr>
                <w:rFonts w:ascii="Corbel" w:hAnsi="Corbel" w:cs="Tahoma"/>
                <w:b/>
                <w:sz w:val="24"/>
              </w:rPr>
              <w:t>PROCEDURE</w:t>
            </w:r>
            <w:r>
              <w:rPr>
                <w:rFonts w:ascii="Corbel" w:hAnsi="Corbel" w:cs="Tahoma"/>
                <w:b/>
                <w:sz w:val="24"/>
              </w:rPr>
              <w:t xml:space="preserve">  </w:t>
            </w:r>
            <w:r w:rsidR="00F80D52">
              <w:rPr>
                <w:rFonts w:ascii="Corbel" w:hAnsi="Corbel" w:cs="Tahoma"/>
                <w:b/>
                <w:sz w:val="24"/>
              </w:rPr>
              <w:t>for</w:t>
            </w:r>
            <w:proofErr w:type="gramEnd"/>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lastRenderedPageBreak/>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BA516E" w:rsidP="00644875">
            <w:pPr>
              <w:pStyle w:val="NoSpacing"/>
              <w:numPr>
                <w:ilvl w:val="0"/>
                <w:numId w:val="13"/>
              </w:numPr>
              <w:rPr>
                <w:rFonts w:cs="Tahoma"/>
                <w:color w:val="0000FF"/>
                <w:szCs w:val="24"/>
              </w:rPr>
            </w:pPr>
            <w:hyperlink r:id="rId13"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BA516E"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in order to capture feedback from employees or customers regarding </w:t>
            </w:r>
            <w:proofErr w:type="gramStart"/>
            <w:r w:rsidRPr="00B335A0">
              <w:rPr>
                <w:rFonts w:ascii="Corbel" w:hAnsi="Corbel" w:cs="Tahoma"/>
              </w:rPr>
              <w:t>whether or not</w:t>
            </w:r>
            <w:proofErr w:type="gramEnd"/>
            <w:r w:rsidRPr="00B335A0">
              <w:rPr>
                <w:rFonts w:ascii="Corbel" w:hAnsi="Corbel" w:cs="Tahoma"/>
              </w:rPr>
              <w:t xml:space="preserve">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lastRenderedPageBreak/>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48F20467" w:rsidR="002F1AAC" w:rsidRDefault="002F1AAC" w:rsidP="002F1AAC"/>
    <w:p w14:paraId="079FC79A" w14:textId="17B90CCE" w:rsidR="00507778" w:rsidRDefault="00507778" w:rsidP="002F1AAC"/>
    <w:p w14:paraId="312CF49B" w14:textId="24B0B9DF" w:rsidR="00507778" w:rsidRDefault="00507778" w:rsidP="002F1AAC"/>
    <w:p w14:paraId="2AD77881" w14:textId="2736B432" w:rsidR="00507778" w:rsidRDefault="00507778" w:rsidP="002F1AAC"/>
    <w:p w14:paraId="78ABB901" w14:textId="6EE54935" w:rsidR="00507778" w:rsidRDefault="00507778" w:rsidP="002F1AAC"/>
    <w:p w14:paraId="6D365B2E" w14:textId="271BD742" w:rsidR="00507778" w:rsidRDefault="00507778" w:rsidP="002F1AAC">
      <w:r>
        <w:t>Sources:</w:t>
      </w:r>
    </w:p>
    <w:p w14:paraId="721DCDE0" w14:textId="7C6FEE7A" w:rsidR="00507778" w:rsidRDefault="00507778" w:rsidP="002F1AAC"/>
    <w:p w14:paraId="6D1CB1EF" w14:textId="013933B4" w:rsidR="00507778" w:rsidRDefault="00507778" w:rsidP="002F1AAC">
      <w:r>
        <w:t>Q1:</w:t>
      </w:r>
    </w:p>
    <w:p w14:paraId="0A813A81" w14:textId="3F55B6CE" w:rsidR="00507778" w:rsidRDefault="00255085" w:rsidP="002F1AAC">
      <w:hyperlink r:id="rId15" w:history="1">
        <w:r w:rsidRPr="00D94B7C">
          <w:rPr>
            <w:rStyle w:val="Hyperlink"/>
          </w:rPr>
          <w:t>https://www.ethicalconsumer.org/retailers/five-unethical-companies</w:t>
        </w:r>
      </w:hyperlink>
      <w:r>
        <w:t xml:space="preserve"> </w:t>
      </w:r>
    </w:p>
    <w:p w14:paraId="5652CCC9" w14:textId="77777777" w:rsidR="00255085" w:rsidRDefault="00255085" w:rsidP="002F1AAC"/>
    <w:p w14:paraId="293B3F7C" w14:textId="7E984406" w:rsidR="00507778" w:rsidRDefault="00BB62CB" w:rsidP="002F1AAC">
      <w:hyperlink r:id="rId16" w:history="1">
        <w:r w:rsidRPr="00D94B7C">
          <w:rPr>
            <w:rStyle w:val="Hyperlink"/>
          </w:rPr>
          <w:t>https://impactful.ninja/most-unethical-clothing-companies/</w:t>
        </w:r>
      </w:hyperlink>
      <w:r>
        <w:t xml:space="preserve"> </w:t>
      </w:r>
    </w:p>
    <w:p w14:paraId="32769058" w14:textId="77777777" w:rsidR="00BB62CB" w:rsidRDefault="00BB62CB" w:rsidP="002F1AAC"/>
    <w:p w14:paraId="797991D7" w14:textId="2A962D98" w:rsidR="00BB62CB" w:rsidRDefault="00BB62CB" w:rsidP="002F1AAC">
      <w:hyperlink r:id="rId17" w:history="1">
        <w:r w:rsidRPr="00D94B7C">
          <w:rPr>
            <w:rStyle w:val="Hyperlink"/>
          </w:rPr>
          <w:t>https://www.cnbc.com/2018/12/07/nightmare-at-chinese-factories-making-hasbro-and-disney-toys.html</w:t>
        </w:r>
      </w:hyperlink>
      <w:r>
        <w:t xml:space="preserve"> </w:t>
      </w:r>
    </w:p>
    <w:p w14:paraId="61B6D989" w14:textId="71BDAA12" w:rsidR="00BB62CB" w:rsidRDefault="00BB62CB" w:rsidP="002F1AAC"/>
    <w:p w14:paraId="14325952" w14:textId="5ECF3137" w:rsidR="003A469B" w:rsidRDefault="003A469B" w:rsidP="002F1AAC">
      <w:hyperlink r:id="rId18" w:history="1">
        <w:r w:rsidRPr="00D94B7C">
          <w:rPr>
            <w:rStyle w:val="Hyperlink"/>
          </w:rPr>
          <w:t>https://www.theverge.com/2021/12/9/22825759/amazon-antitrust-fine-italy-1-3-billion</w:t>
        </w:r>
      </w:hyperlink>
      <w:r>
        <w:t xml:space="preserve"> </w:t>
      </w:r>
    </w:p>
    <w:p w14:paraId="4D9FF83A" w14:textId="0D029C78" w:rsidR="003A469B" w:rsidRDefault="003A469B" w:rsidP="002F1AAC"/>
    <w:p w14:paraId="38396170" w14:textId="77777777" w:rsidR="003A469B" w:rsidRDefault="003A469B" w:rsidP="002F1AAC"/>
    <w:sectPr w:rsidR="003A469B" w:rsidSect="009704F5">
      <w:headerReference w:type="even" r:id="rId19"/>
      <w:headerReference w:type="default" r:id="rId20"/>
      <w:footerReference w:type="even" r:id="rId21"/>
      <w:footerReference w:type="default" r:id="rId22"/>
      <w:headerReference w:type="first" r:id="rId23"/>
      <w:footerReference w:type="first" r:id="rId24"/>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AFFC" w14:textId="77777777" w:rsidR="00A142B1" w:rsidRDefault="00A142B1" w:rsidP="00865EC7">
      <w:r>
        <w:separator/>
      </w:r>
    </w:p>
  </w:endnote>
  <w:endnote w:type="continuationSeparator" w:id="0">
    <w:p w14:paraId="43E708FC" w14:textId="77777777" w:rsidR="00A142B1" w:rsidRDefault="00A142B1"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D790" w14:textId="77777777" w:rsidR="00A142B1" w:rsidRDefault="00A142B1" w:rsidP="00865EC7">
      <w:r>
        <w:separator/>
      </w:r>
    </w:p>
  </w:footnote>
  <w:footnote w:type="continuationSeparator" w:id="0">
    <w:p w14:paraId="66CC7B4F" w14:textId="77777777" w:rsidR="00A142B1" w:rsidRDefault="00A142B1"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AA2BAE"/>
    <w:multiLevelType w:val="hybridMultilevel"/>
    <w:tmpl w:val="36E67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35DB3"/>
    <w:rsid w:val="0007042F"/>
    <w:rsid w:val="00086CA1"/>
    <w:rsid w:val="000B53DB"/>
    <w:rsid w:val="000C2C41"/>
    <w:rsid w:val="000F6314"/>
    <w:rsid w:val="00103AD5"/>
    <w:rsid w:val="00133C94"/>
    <w:rsid w:val="00137B8E"/>
    <w:rsid w:val="00154C6C"/>
    <w:rsid w:val="001551A2"/>
    <w:rsid w:val="00165E34"/>
    <w:rsid w:val="0017182A"/>
    <w:rsid w:val="001A06D2"/>
    <w:rsid w:val="00220BBC"/>
    <w:rsid w:val="00220D74"/>
    <w:rsid w:val="00255085"/>
    <w:rsid w:val="00261DF8"/>
    <w:rsid w:val="002A630C"/>
    <w:rsid w:val="002D61C6"/>
    <w:rsid w:val="002F1AAC"/>
    <w:rsid w:val="00302E03"/>
    <w:rsid w:val="00331C3A"/>
    <w:rsid w:val="0034664E"/>
    <w:rsid w:val="00362094"/>
    <w:rsid w:val="00385B33"/>
    <w:rsid w:val="00386560"/>
    <w:rsid w:val="003A469B"/>
    <w:rsid w:val="003E1F4B"/>
    <w:rsid w:val="003E2C0E"/>
    <w:rsid w:val="003F7790"/>
    <w:rsid w:val="004206EC"/>
    <w:rsid w:val="004226E1"/>
    <w:rsid w:val="00471ED3"/>
    <w:rsid w:val="004C5F06"/>
    <w:rsid w:val="004E69AF"/>
    <w:rsid w:val="00507778"/>
    <w:rsid w:val="00527066"/>
    <w:rsid w:val="00561196"/>
    <w:rsid w:val="005724A2"/>
    <w:rsid w:val="00592BFC"/>
    <w:rsid w:val="00633509"/>
    <w:rsid w:val="00640DF0"/>
    <w:rsid w:val="00644875"/>
    <w:rsid w:val="006902E5"/>
    <w:rsid w:val="006C6397"/>
    <w:rsid w:val="006D0B24"/>
    <w:rsid w:val="0071316C"/>
    <w:rsid w:val="00776E49"/>
    <w:rsid w:val="0079167D"/>
    <w:rsid w:val="007D3CCC"/>
    <w:rsid w:val="007E533A"/>
    <w:rsid w:val="008558AD"/>
    <w:rsid w:val="00865EC7"/>
    <w:rsid w:val="00872508"/>
    <w:rsid w:val="00881C1E"/>
    <w:rsid w:val="008E77FB"/>
    <w:rsid w:val="00962988"/>
    <w:rsid w:val="00967FC0"/>
    <w:rsid w:val="009704F5"/>
    <w:rsid w:val="00973711"/>
    <w:rsid w:val="00984C37"/>
    <w:rsid w:val="009B5055"/>
    <w:rsid w:val="009E15F3"/>
    <w:rsid w:val="00A142B1"/>
    <w:rsid w:val="00A70AE0"/>
    <w:rsid w:val="00A77A0F"/>
    <w:rsid w:val="00A8021E"/>
    <w:rsid w:val="00A91922"/>
    <w:rsid w:val="00AB0764"/>
    <w:rsid w:val="00AB7B84"/>
    <w:rsid w:val="00B00841"/>
    <w:rsid w:val="00B1045C"/>
    <w:rsid w:val="00B335A0"/>
    <w:rsid w:val="00B37791"/>
    <w:rsid w:val="00B55111"/>
    <w:rsid w:val="00B562E3"/>
    <w:rsid w:val="00B72956"/>
    <w:rsid w:val="00B80E91"/>
    <w:rsid w:val="00B854DC"/>
    <w:rsid w:val="00B932A4"/>
    <w:rsid w:val="00BA23BA"/>
    <w:rsid w:val="00BA516E"/>
    <w:rsid w:val="00BA7407"/>
    <w:rsid w:val="00BB62CB"/>
    <w:rsid w:val="00BE26E9"/>
    <w:rsid w:val="00C32120"/>
    <w:rsid w:val="00C66B24"/>
    <w:rsid w:val="00C74E25"/>
    <w:rsid w:val="00CE7713"/>
    <w:rsid w:val="00D02437"/>
    <w:rsid w:val="00D2693B"/>
    <w:rsid w:val="00D50E11"/>
    <w:rsid w:val="00D57CB8"/>
    <w:rsid w:val="00D66CA7"/>
    <w:rsid w:val="00D71F81"/>
    <w:rsid w:val="00D74788"/>
    <w:rsid w:val="00D90981"/>
    <w:rsid w:val="00DB0164"/>
    <w:rsid w:val="00DB07AA"/>
    <w:rsid w:val="00DB49A9"/>
    <w:rsid w:val="00DC1E7A"/>
    <w:rsid w:val="00DF1FE9"/>
    <w:rsid w:val="00E011EB"/>
    <w:rsid w:val="00E26052"/>
    <w:rsid w:val="00E27808"/>
    <w:rsid w:val="00E53629"/>
    <w:rsid w:val="00E73462"/>
    <w:rsid w:val="00E924E0"/>
    <w:rsid w:val="00EB0578"/>
    <w:rsid w:val="00EC1D19"/>
    <w:rsid w:val="00ED54EF"/>
    <w:rsid w:val="00EF5A9E"/>
    <w:rsid w:val="00F04139"/>
    <w:rsid w:val="00F177ED"/>
    <w:rsid w:val="00F301CA"/>
    <w:rsid w:val="00F444FD"/>
    <w:rsid w:val="00F47730"/>
    <w:rsid w:val="00F62AFC"/>
    <w:rsid w:val="00F7119A"/>
    <w:rsid w:val="00F7710F"/>
    <w:rsid w:val="00F80D52"/>
    <w:rsid w:val="00F83FA7"/>
    <w:rsid w:val="00FC2725"/>
    <w:rsid w:val="00FD47B8"/>
    <w:rsid w:val="00FE79B4"/>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rtmouth.edu/~hrs/pdfs/Basic_Grievance_Policy.pdf" TargetMode="External"/><Relationship Id="rId18" Type="http://schemas.openxmlformats.org/officeDocument/2006/relationships/hyperlink" Target="https://www.theverge.com/2021/12/9/22825759/amazon-antitrust-fine-italy-1-3-billion"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itpa.org.au/media/files/page/336361e4/code_of_ethics.pdf" TargetMode="External"/><Relationship Id="rId17" Type="http://schemas.openxmlformats.org/officeDocument/2006/relationships/hyperlink" Target="https://www.cnbc.com/2018/12/07/nightmare-at-chinese-factories-making-hasbro-and-disney-toy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pactful.ninja/most-unethical-clothing-compani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ethicalconsumer.org/retailers/five-unethical-companies"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s.org.au/content/dam/acs/acs-documents/Code-of-Ethics.pdf" TargetMode="External"/><Relationship Id="rId14" Type="http://schemas.openxmlformats.org/officeDocument/2006/relationships/hyperlink" Target="https://www.nidirect.gov.uk/articles/grievance-procedures"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75C7"/>
    <w:rsid w:val="004D39F1"/>
    <w:rsid w:val="0050568C"/>
    <w:rsid w:val="0059155F"/>
    <w:rsid w:val="007D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Kiara Turner</cp:lastModifiedBy>
  <cp:revision>32</cp:revision>
  <cp:lastPrinted>2020-01-29T01:54:00Z</cp:lastPrinted>
  <dcterms:created xsi:type="dcterms:W3CDTF">2022-01-25T05:49:00Z</dcterms:created>
  <dcterms:modified xsi:type="dcterms:W3CDTF">2022-02-02T07:57:00Z</dcterms:modified>
</cp:coreProperties>
</file>