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700.7874015748032" w:top="1700.7874015748032" w:left="1133.8582677165355" w:right="1133.8582677165355" w:header="720" w:footer="720"/>
          <w:pgNumType w:start="1"/>
        </w:sectPr>
      </w:pPr>
      <w:bookmarkStart w:colFirst="0" w:colLast="0" w:name="_ynwnk39tp97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Creator Brief</w:t>
      </w:r>
      <w:r w:rsidDel="00000000" w:rsidR="00000000" w:rsidRPr="00000000">
        <w:rPr>
          <w:rtl w:val="0"/>
        </w:rPr>
      </w:r>
    </w:p>
    <w:p w:rsidR="00000000" w:rsidDel="00000000" w:rsidP="00000000" w:rsidRDefault="00000000" w:rsidRPr="00000000" w14:paraId="00000002">
      <w:pPr>
        <w:pStyle w:val="Heading1"/>
        <w:spacing w:after="160" w:before="160" w:lineRule="auto"/>
        <w:rPr/>
      </w:pPr>
      <w:bookmarkStart w:colFirst="0" w:colLast="0" w:name="_ppywshmhvyw" w:id="1"/>
      <w:bookmarkEnd w:id="1"/>
      <w:r w:rsidDel="00000000" w:rsidR="00000000" w:rsidRPr="00000000">
        <w:rPr>
          <w:b w:val="1"/>
          <w:bCs w:val="1"/>
          <w:color w:val="203f66"/>
          <w:sz w:val="32"/>
          <w:szCs w:val="32"/>
          <w:rtl w:val="0"/>
        </w:rPr>
        <w:t xml:space="preserve">BRIEF INF</w:t>
      </w:r>
      <w:r w:rsidDel="00000000" w:rsidR="00000000" w:rsidRPr="00000000">
        <w:rPr>
          <w:rtl w:val="0"/>
        </w:rPr>
        <w:t xml:space="preserve">o</w:t>
      </w:r>
    </w:p>
    <w:p w:rsidR="00000000" w:rsidDel="00000000" w:rsidP="00000000" w:rsidRDefault="00000000" w:rsidRPr="00000000" w14:paraId="00000003">
      <w:pPr>
        <w:rPr/>
      </w:pP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edf2fa" w:val="clear"/>
          </w:tcPr>
          <w:p w:rsidR="00000000" w:rsidDel="00000000" w:rsidP="00000000" w:rsidRDefault="00000000" w:rsidRPr="00000000" w14:paraId="00000004">
            <w:pPr>
              <w:widowControl w:val="0"/>
              <w:spacing w:line="240" w:lineRule="auto"/>
              <w:rPr>
                <w:b w:val="1"/>
                <w:bCs w:val="1"/>
                <w:sz w:val="18"/>
                <w:szCs w:val="18"/>
              </w:rPr>
            </w:pPr>
            <w:r w:rsidDel="00000000" w:rsidR="00000000" w:rsidRPr="00000000">
              <w:rPr>
                <w:b w:val="1"/>
                <w:bCs w:val="1"/>
                <w:sz w:val="18"/>
                <w:szCs w:val="18"/>
                <w:rtl w:val="0"/>
              </w:rPr>
              <w:t xml:space="preserve">Brief ID</w:t>
            </w:r>
          </w:p>
        </w:tc>
        <w:tc>
          <w:tcPr/>
          <w:p w:rsidR="00000000" w:rsidDel="00000000" w:rsidP="00000000" w:rsidRDefault="00000000" w:rsidRPr="00000000" w14:paraId="00000005">
            <w:pPr>
              <w:widowControl w:val="0"/>
              <w:spacing w:line="240" w:lineRule="auto"/>
              <w:rPr>
                <w:sz w:val="18"/>
                <w:szCs w:val="18"/>
              </w:rPr>
            </w:pPr>
            <w:r w:rsidDel="00000000" w:rsidR="00000000" w:rsidRPr="00000000">
              <w:rPr>
                <w:sz w:val="18"/>
                <w:szCs w:val="18"/>
                <w:rtl w:val="0"/>
              </w:rPr>
              <w:t xml:space="preserve">SOX-1592_ES_Viasox Anniversary</w:t>
            </w:r>
          </w:p>
        </w:tc>
      </w:tr>
      <w:tr>
        <w:trPr>
          <w:cantSplit w:val="0"/>
          <w:tblHeader w:val="0"/>
        </w:trPr>
        <w:tc>
          <w:tcPr>
            <w:shd w:fill="edf2fa" w:val="clear"/>
          </w:tcPr>
          <w:p w:rsidR="00000000" w:rsidDel="00000000" w:rsidP="00000000" w:rsidRDefault="00000000" w:rsidRPr="00000000" w14:paraId="00000006">
            <w:pPr>
              <w:widowControl w:val="0"/>
              <w:spacing w:line="240" w:lineRule="auto"/>
              <w:rPr>
                <w:b w:val="1"/>
                <w:bCs w:val="1"/>
                <w:sz w:val="18"/>
                <w:szCs w:val="18"/>
              </w:rPr>
            </w:pPr>
            <w:r w:rsidDel="00000000" w:rsidR="00000000" w:rsidRPr="00000000">
              <w:rPr>
                <w:b w:val="1"/>
                <w:bCs w:val="1"/>
                <w:sz w:val="18"/>
                <w:szCs w:val="18"/>
                <w:rtl w:val="0"/>
              </w:rPr>
              <w:t xml:space="preserve">Product</w:t>
            </w:r>
          </w:p>
        </w:tc>
        <w:tc>
          <w:tcPr/>
          <w:p w:rsidR="00000000" w:rsidDel="00000000" w:rsidP="00000000" w:rsidRDefault="00000000" w:rsidRPr="00000000" w14:paraId="00000007">
            <w:pPr>
              <w:widowControl w:val="0"/>
              <w:spacing w:line="240" w:lineRule="auto"/>
              <w:rPr>
                <w:sz w:val="18"/>
                <w:szCs w:val="18"/>
              </w:rPr>
            </w:pPr>
            <w:r w:rsidDel="00000000" w:rsidR="00000000" w:rsidRPr="00000000">
              <w:rPr>
                <w:sz w:val="18"/>
                <w:szCs w:val="18"/>
                <w:rtl w:val="0"/>
              </w:rPr>
              <w:t xml:space="preserve">Viasox EasyStretch™ Socks</w:t>
            </w:r>
          </w:p>
        </w:tc>
      </w:tr>
      <w:tr>
        <w:trPr>
          <w:cantSplit w:val="0"/>
          <w:tblHeader w:val="0"/>
        </w:trPr>
        <w:tc>
          <w:tcPr>
            <w:shd w:fill="edf2fa" w:val="clear"/>
          </w:tcPr>
          <w:p w:rsidR="00000000" w:rsidDel="00000000" w:rsidP="00000000" w:rsidRDefault="00000000" w:rsidRPr="00000000" w14:paraId="00000008">
            <w:pPr>
              <w:widowControl w:val="0"/>
              <w:spacing w:line="240" w:lineRule="auto"/>
              <w:rPr>
                <w:b w:val="1"/>
                <w:bCs w:val="1"/>
                <w:sz w:val="18"/>
                <w:szCs w:val="18"/>
              </w:rPr>
            </w:pPr>
            <w:r w:rsidDel="00000000" w:rsidR="00000000" w:rsidRPr="00000000">
              <w:rPr>
                <w:b w:val="1"/>
                <w:bCs w:val="1"/>
                <w:sz w:val="18"/>
                <w:szCs w:val="18"/>
                <w:rtl w:val="0"/>
              </w:rPr>
              <w:t xml:space="preserve">Collection</w:t>
            </w:r>
          </w:p>
        </w:tc>
        <w:tc>
          <w:tcPr/>
          <w:p w:rsidR="00000000" w:rsidDel="00000000" w:rsidP="00000000" w:rsidRDefault="00000000" w:rsidRPr="00000000" w14:paraId="00000009">
            <w:pPr>
              <w:widowControl w:val="0"/>
              <w:spacing w:line="240" w:lineRule="auto"/>
              <w:rPr>
                <w:sz w:val="18"/>
                <w:szCs w:val="18"/>
              </w:rPr>
            </w:pPr>
            <w:r w:rsidDel="00000000" w:rsidR="00000000" w:rsidRPr="00000000">
              <w:rPr>
                <w:sz w:val="18"/>
                <w:szCs w:val="18"/>
                <w:rtl w:val="0"/>
              </w:rPr>
              <w:t xml:space="preserve">EasyStretch™</w:t>
            </w:r>
          </w:p>
        </w:tc>
      </w:tr>
      <w:tr>
        <w:trPr>
          <w:cantSplit w:val="0"/>
          <w:tblHeader w:val="0"/>
        </w:trPr>
        <w:tc>
          <w:tcPr>
            <w:shd w:fill="edf2fa" w:val="clear"/>
          </w:tcPr>
          <w:p w:rsidR="00000000" w:rsidDel="00000000" w:rsidP="00000000" w:rsidRDefault="00000000" w:rsidRPr="00000000" w14:paraId="0000000A">
            <w:pPr>
              <w:widowControl w:val="0"/>
              <w:spacing w:line="240" w:lineRule="auto"/>
              <w:rPr>
                <w:b w:val="1"/>
                <w:bCs w:val="1"/>
                <w:sz w:val="18"/>
                <w:szCs w:val="18"/>
              </w:rPr>
            </w:pPr>
            <w:r w:rsidDel="00000000" w:rsidR="00000000" w:rsidRPr="00000000">
              <w:rPr>
                <w:b w:val="1"/>
                <w:bCs w:val="1"/>
                <w:sz w:val="18"/>
                <w:szCs w:val="18"/>
                <w:rtl w:val="0"/>
              </w:rPr>
              <w:t xml:space="preserve">Socks</w:t>
            </w:r>
          </w:p>
        </w:tc>
        <w:tc>
          <w:tcPr/>
          <w:p w:rsidR="00000000" w:rsidDel="00000000" w:rsidP="00000000" w:rsidRDefault="00000000" w:rsidRPr="00000000" w14:paraId="0000000B">
            <w:pPr>
              <w:widowControl w:val="0"/>
              <w:spacing w:line="240" w:lineRule="auto"/>
              <w:rPr>
                <w:sz w:val="18"/>
                <w:szCs w:val="18"/>
              </w:rPr>
            </w:pPr>
            <w:r w:rsidDel="00000000" w:rsidR="00000000" w:rsidRPr="00000000">
              <w:rPr>
                <w:sz w:val="18"/>
                <w:szCs w:val="18"/>
                <w:rtl w:val="0"/>
              </w:rPr>
              <w:t xml:space="preserve">2 Easystretch Socks</w:t>
              <w:br w:type="textWrapping"/>
              <w:br w:type="textWrapping"/>
              <w:t xml:space="preserve">Legacy and Snoopy Pattern.</w:t>
            </w:r>
          </w:p>
        </w:tc>
      </w:tr>
      <w:tr>
        <w:trPr>
          <w:cantSplit w:val="0"/>
          <w:tblHeader w:val="0"/>
        </w:trPr>
        <w:tc>
          <w:tcPr>
            <w:shd w:fill="edf2fa" w:val="clear"/>
          </w:tcPr>
          <w:p w:rsidR="00000000" w:rsidDel="00000000" w:rsidP="00000000" w:rsidRDefault="00000000" w:rsidRPr="00000000" w14:paraId="0000000C">
            <w:pPr>
              <w:widowControl w:val="0"/>
              <w:spacing w:line="240" w:lineRule="auto"/>
              <w:rPr>
                <w:b w:val="1"/>
                <w:bCs w:val="1"/>
                <w:sz w:val="18"/>
                <w:szCs w:val="18"/>
              </w:rPr>
            </w:pPr>
            <w:r w:rsidDel="00000000" w:rsidR="00000000" w:rsidRPr="00000000">
              <w:rPr>
                <w:b w:val="1"/>
                <w:bCs w:val="1"/>
                <w:sz w:val="18"/>
                <w:szCs w:val="18"/>
                <w:rtl w:val="0"/>
              </w:rPr>
              <w:t xml:space="preserve">Format</w:t>
            </w:r>
          </w:p>
        </w:tc>
        <w:tc>
          <w:tcPr/>
          <w:p w:rsidR="00000000" w:rsidDel="00000000" w:rsidP="00000000" w:rsidRDefault="00000000" w:rsidRPr="00000000" w14:paraId="0000000D">
            <w:pPr>
              <w:widowControl w:val="0"/>
              <w:spacing w:line="240" w:lineRule="auto"/>
              <w:rPr>
                <w:sz w:val="18"/>
                <w:szCs w:val="18"/>
              </w:rPr>
            </w:pPr>
            <w:r w:rsidDel="00000000" w:rsidR="00000000" w:rsidRPr="00000000">
              <w:rPr>
                <w:sz w:val="18"/>
                <w:szCs w:val="18"/>
                <w:rtl w:val="0"/>
              </w:rPr>
              <w:t xml:space="preserve">9:16 creator-filmed UGC demonstration + testimonial</w:t>
            </w:r>
          </w:p>
        </w:tc>
      </w:tr>
      <w:tr>
        <w:trPr>
          <w:cantSplit w:val="0"/>
          <w:tblHeader w:val="0"/>
        </w:trPr>
        <w:tc>
          <w:tcPr>
            <w:shd w:fill="edf2fa" w:val="clear"/>
          </w:tcPr>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b w:val="1"/>
                <w:bCs w:val="1"/>
                <w:sz w:val="18"/>
                <w:szCs w:val="18"/>
                <w:rtl w:val="0"/>
              </w:rPr>
              <w:t xml:space="preserve">Creator Requirement</w:t>
            </w:r>
          </w:p>
        </w:tc>
        <w:tc>
          <w:tcPr/>
          <w:p w:rsidR="00000000" w:rsidDel="00000000" w:rsidP="00000000" w:rsidRDefault="00000000" w:rsidRPr="00000000" w14:paraId="0000000F">
            <w:pPr>
              <w:widowControl w:val="0"/>
              <w:spacing w:line="240" w:lineRule="auto"/>
              <w:rPr>
                <w:sz w:val="18"/>
                <w:szCs w:val="18"/>
              </w:rPr>
            </w:pPr>
            <w:r w:rsidDel="00000000" w:rsidR="00000000" w:rsidRPr="00000000">
              <w:rPr>
                <w:sz w:val="18"/>
                <w:szCs w:val="18"/>
                <w:rtl w:val="0"/>
              </w:rPr>
              <w:t xml:space="preserve">Female, 50+, North American; naturally fuller/wider calves and genuine experience with tight sock cuffs, sock marks, or end-of-day puffiness</w:t>
            </w:r>
          </w:p>
        </w:tc>
      </w:tr>
      <w:tr>
        <w:trPr>
          <w:cantSplit w:val="0"/>
          <w:tblHeader w:val="0"/>
        </w:trPr>
        <w:tc>
          <w:tcPr>
            <w:shd w:fill="edf2fa" w:val="clear"/>
          </w:tcPr>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Creator Note</w:t>
            </w:r>
          </w:p>
        </w:tc>
        <w:tc>
          <w:tcPr/>
          <w:p w:rsidR="00000000" w:rsidDel="00000000" w:rsidP="00000000" w:rsidRDefault="00000000" w:rsidRPr="00000000" w14:paraId="00000011">
            <w:pPr>
              <w:widowControl w:val="0"/>
              <w:spacing w:line="240" w:lineRule="auto"/>
              <w:rPr>
                <w:sz w:val="18"/>
                <w:szCs w:val="18"/>
              </w:rPr>
            </w:pPr>
            <w:r w:rsidDel="00000000" w:rsidR="00000000" w:rsidRPr="00000000">
              <w:rPr>
                <w:sz w:val="18"/>
                <w:szCs w:val="18"/>
                <w:rtl w:val="0"/>
              </w:rPr>
              <w:t xml:space="preserve">Hi! This video should feel like a personal discovery filmed at home, built around one repeatable visual: mapping what tight socks do to wider calves. Use a washable, skin-safe marker—not a permanent Sharpie—to draw the cuff line and label the areas where a regular sock digs in, leaves marks, or makes your legs / feet feel puffy. Keep the drawings simple and readable on camera.</w:t>
            </w:r>
          </w:p>
          <w:p w:rsidR="00000000" w:rsidDel="00000000" w:rsidP="00000000" w:rsidRDefault="00000000" w:rsidRPr="00000000" w14:paraId="0000001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3">
            <w:pPr>
              <w:widowControl w:val="0"/>
              <w:spacing w:line="240" w:lineRule="auto"/>
              <w:rPr>
                <w:sz w:val="18"/>
                <w:szCs w:val="18"/>
              </w:rPr>
            </w:pPr>
            <w:r w:rsidDel="00000000" w:rsidR="00000000" w:rsidRPr="00000000">
              <w:rPr>
                <w:sz w:val="18"/>
                <w:szCs w:val="18"/>
                <w:rtl w:val="0"/>
              </w:rPr>
              <w:t xml:space="preserve">Please record all four hooks as separate takes. Each hook connects to the same shared body and CTA. Hook 4 must begin with the Viasox anniversary sale so it can also be edited into a shorter sale-led video.</w:t>
            </w:r>
          </w:p>
          <w:p w:rsidR="00000000" w:rsidDel="00000000" w:rsidP="00000000" w:rsidRDefault="00000000" w:rsidRPr="00000000" w14:paraId="0000001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5">
            <w:pPr>
              <w:widowControl w:val="0"/>
              <w:spacing w:line="240" w:lineRule="auto"/>
              <w:rPr>
                <w:sz w:val="18"/>
                <w:szCs w:val="18"/>
              </w:rPr>
            </w:pPr>
            <w:r w:rsidDel="00000000" w:rsidR="00000000" w:rsidRPr="00000000">
              <w:rPr>
                <w:sz w:val="18"/>
                <w:szCs w:val="18"/>
                <w:rtl w:val="0"/>
              </w:rPr>
              <w:t xml:space="preserve">Have a narrow/tight unbranded sock, a flexible measuring tape or ruler, and at least two patterned EasyStretch™ pairs ready. Capture clear close-ups of the old cuff mark, the comparison sock opening, the EasyStretch™ opening at rest and stretched, the non-binding top resting on your calf, and one uninterrupted pull-on demonstration. Also film the triple-padded bottom, seamless toe area, both patterns, and natural walking/standing lifestyle clips.</w:t>
            </w:r>
          </w:p>
          <w:p w:rsidR="00000000" w:rsidDel="00000000" w:rsidP="00000000" w:rsidRDefault="00000000" w:rsidRPr="00000000" w14:paraId="0000001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7">
            <w:pPr>
              <w:widowControl w:val="0"/>
              <w:spacing w:line="240" w:lineRule="auto"/>
              <w:rPr>
                <w:sz w:val="18"/>
                <w:szCs w:val="18"/>
              </w:rPr>
            </w:pPr>
            <w:r w:rsidDel="00000000" w:rsidR="00000000" w:rsidRPr="00000000">
              <w:rPr>
                <w:sz w:val="18"/>
                <w:szCs w:val="18"/>
                <w:rtl w:val="0"/>
              </w:rPr>
              <w:t xml:space="preserve">Speak naturally rather than reading word-for-word. Any statement about swelling, marks, discomfort, or personal improvement must be true to your experience. Do not call EasyStretch™ medical compression or say it treats circulation problems. Submit raw, unedited vertical clips with clean audio, bright natural light, no filters or captions, and two seconds of silence before and after each take.</w:t>
            </w:r>
          </w:p>
        </w:tc>
      </w:tr>
      <w:tr>
        <w:trPr>
          <w:cantSplit w:val="0"/>
          <w:tblHeader w:val="0"/>
        </w:trPr>
        <w:tc>
          <w:tcPr>
            <w:shd w:fill="edf2fa" w:val="clear"/>
          </w:tcPr>
          <w:p w:rsidR="00000000" w:rsidDel="00000000" w:rsidP="00000000" w:rsidRDefault="00000000" w:rsidRPr="00000000" w14:paraId="00000018">
            <w:pPr>
              <w:widowControl w:val="0"/>
              <w:spacing w:line="240" w:lineRule="auto"/>
              <w:rPr>
                <w:b w:val="1"/>
                <w:bCs w:val="1"/>
                <w:sz w:val="18"/>
                <w:szCs w:val="18"/>
              </w:rPr>
            </w:pPr>
            <w:r w:rsidDel="00000000" w:rsidR="00000000" w:rsidRPr="00000000">
              <w:rPr>
                <w:b w:val="1"/>
                <w:bCs w:val="1"/>
                <w:sz w:val="18"/>
                <w:szCs w:val="18"/>
                <w:rtl w:val="0"/>
              </w:rPr>
              <w:t xml:space="preserve">Duration</w:t>
            </w:r>
          </w:p>
        </w:tc>
        <w:tc>
          <w:tcPr/>
          <w:p w:rsidR="00000000" w:rsidDel="00000000" w:rsidP="00000000" w:rsidRDefault="00000000" w:rsidRPr="00000000" w14:paraId="00000019">
            <w:pPr>
              <w:widowControl w:val="0"/>
              <w:spacing w:line="240" w:lineRule="auto"/>
              <w:rPr>
                <w:sz w:val="18"/>
                <w:szCs w:val="18"/>
              </w:rPr>
            </w:pPr>
            <w:r w:rsidDel="00000000" w:rsidR="00000000" w:rsidRPr="00000000">
              <w:rPr>
                <w:sz w:val="18"/>
                <w:szCs w:val="18"/>
                <w:rtl w:val="0"/>
              </w:rPr>
              <w:t xml:space="preserve">90–120 seconds</w:t>
            </w:r>
          </w:p>
        </w:tc>
      </w:tr>
    </w:tbl>
    <w:p w:rsidR="00000000" w:rsidDel="00000000" w:rsidP="00000000" w:rsidRDefault="00000000" w:rsidRPr="00000000" w14:paraId="0000001A">
      <w:pPr>
        <w:rPr/>
        <w:sectPr>
          <w:type w:val="nextPage"/>
          <w:pgSz w:h="16838" w:w="11906" w:orient="portrait"/>
          <w:pgMar w:bottom="1700.7874015748032" w:top="1700.7874015748032"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700.7874015748032" w:top="1700.7874015748032" w:left="1133.8582677165355" w:right="1133.8582677165355" w:header="720" w:footer="720"/>
          <w:pgNumType w:start="1"/>
        </w:sectPr>
      </w:pPr>
      <w:bookmarkStart w:colFirst="0" w:colLast="0" w:name="_9tqiq9691rk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1C">
      <w:pPr>
        <w:pStyle w:val="Heading1"/>
        <w:spacing w:after="160" w:before="160" w:lineRule="auto"/>
        <w:rPr/>
      </w:pPr>
      <w:bookmarkStart w:colFirst="0" w:colLast="0" w:name="_w95pysulgiu2" w:id="3"/>
      <w:bookmarkEnd w:id="3"/>
      <w:r w:rsidDel="00000000" w:rsidR="00000000" w:rsidRPr="00000000">
        <w:rPr>
          <w:b w:val="1"/>
          <w:bCs w:val="1"/>
          <w:color w:val="203f66"/>
          <w:sz w:val="32"/>
          <w:szCs w:val="32"/>
          <w:rtl w:val="0"/>
        </w:rPr>
        <w:t xml:space="preserve">CREATOR NOTE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Film all four hooks as separate takes. Each hook connects to the same shared body and CTA. Hook 4 begins with the anniversary offer and can also be edited as a shorter sale-led cut. Keep Viasox out of frame until the product reveal in the shared body.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widowControl w:val="0"/>
        <w:spacing w:after="150" w:before="330" w:line="240" w:lineRule="auto"/>
        <w:ind w:right="150"/>
        <w:rPr>
          <w:b w:val="1"/>
          <w:bCs w:val="1"/>
          <w:sz w:val="24"/>
          <w:szCs w:val="24"/>
        </w:rPr>
      </w:pPr>
      <w:r w:rsidDel="00000000" w:rsidR="00000000" w:rsidRPr="00000000">
        <w:rPr>
          <w:b w:val="1"/>
          <w:bCs w:val="1"/>
          <w:sz w:val="24"/>
          <w:szCs w:val="24"/>
          <w:rtl w:val="0"/>
        </w:rPr>
        <w:t xml:space="preserve">SCRIPT — FULL READ-THROUGH</w:t>
      </w:r>
    </w:p>
    <w:p w:rsidR="00000000" w:rsidDel="00000000" w:rsidP="00000000" w:rsidRDefault="00000000" w:rsidRPr="00000000" w14:paraId="00000020">
      <w:pPr>
        <w:widowControl w:val="0"/>
        <w:spacing w:after="390" w:before="150" w:line="360" w:lineRule="auto"/>
        <w:ind w:right="210"/>
        <w:rPr/>
      </w:pPr>
      <w:r w:rsidDel="00000000" w:rsidR="00000000" w:rsidRPr="00000000">
        <w:rPr>
          <w:sz w:val="20"/>
          <w:szCs w:val="20"/>
          <w:shd w:fill="f8f9fb" w:val="clear"/>
          <w:rtl w:val="0"/>
        </w:rPr>
        <w:t xml:space="preserve">The mistake almost every woman over fifty makes with her legs isn't something she does wrong. It's four things she never decided on. Thirty years a nurse — I saw those ankle rings every day. The habits told me more. One. You fold your sock tops down before you leave the bedroom. Two. Shoes off under the table by three o'clock. Three. Feet up on the coffee table every evening, like a rule. Four. Your last pair of shoes — a half-size up. 'For comfort.' You never chose any of that. It isn't preference. It's your body managing fluid that never made it back uphill. Gravity pulls fluid down all day. Tiny valves in your veins push it back — after fifty, they need help. Without it, everything below the knee runs tighter by evening. That's the shoes. That's the coffee table. That's the folded sock tops. That's the half-size shoes. Four habits, one cause — your legs asking for help, all day long. There's a sock built to do that pushing — strongest at the ankle, easing up the calf. The one I wish someone had handed me — Viasox Compression. Graduated, twelve to fifteen. Doing all day what your coffee table does in twenty minutes. That 'twelve to fifteen' matters. Pharmacy pairs run twenty, thirty millimeters of squeeze — and after fifty, skin thinner, legs more sensitive, that much pressure isn't helping you all day. It's fighting you all day. These are the opposite. I pull them on at seven and forget them by breakfast — and for the first time in years, my evenings aren't about my legs. By evening my shoes still fit. No wrestling to get them on. Third order in — over 107,000 reviews sound like mine. You can keep adapting to your legs — or your socks can start adapting to gravity. See what over 107,000 people found. Link below.</w:t>
      </w:r>
      <w:r w:rsidDel="00000000" w:rsidR="00000000" w:rsidRPr="00000000">
        <w:rPr>
          <w:rtl w:val="0"/>
        </w:rPr>
      </w:r>
    </w:p>
    <w:p w:rsidR="00000000" w:rsidDel="00000000" w:rsidP="00000000" w:rsidRDefault="00000000" w:rsidRPr="00000000" w14:paraId="00000021">
      <w:pPr>
        <w:pStyle w:val="Heading1"/>
        <w:spacing w:after="160" w:before="160" w:lineRule="auto"/>
        <w:rPr/>
      </w:pPr>
      <w:bookmarkStart w:colFirst="0" w:colLast="0" w:name="_mazmohdpllp8" w:id="4"/>
      <w:bookmarkEnd w:id="4"/>
      <w:r w:rsidDel="00000000" w:rsidR="00000000" w:rsidRPr="00000000">
        <w:rPr>
          <w:b w:val="1"/>
          <w:bCs w:val="1"/>
          <w:color w:val="203f66"/>
          <w:sz w:val="32"/>
          <w:szCs w:val="32"/>
          <w:rtl w:val="0"/>
        </w:rPr>
        <w:t xml:space="preserve">SCRIPT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2"/>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0"/>
        <w:gridCol w:w="2410"/>
        <w:gridCol w:w="2410"/>
        <w:gridCol w:w="2410"/>
        <w:tblGridChange w:id="0">
          <w:tblGrid>
            <w:gridCol w:w="2410"/>
            <w:gridCol w:w="2410"/>
            <w:gridCol w:w="2410"/>
            <w:gridCol w:w="2410"/>
          </w:tblGrid>
        </w:tblGridChange>
      </w:tblGrid>
      <w:tr>
        <w:trPr>
          <w:cantSplit w:val="0"/>
          <w:tblHeader w:val="0"/>
        </w:trPr>
        <w:tc>
          <w:tcPr>
            <w:shd w:fill="203f66" w:val="clear"/>
          </w:tcPr>
          <w:p w:rsidR="00000000" w:rsidDel="00000000" w:rsidP="00000000" w:rsidRDefault="00000000" w:rsidRPr="00000000" w14:paraId="00000023">
            <w:pPr>
              <w:widowControl w:val="0"/>
              <w:spacing w:line="240" w:lineRule="auto"/>
              <w:rPr>
                <w:b w:val="1"/>
                <w:bCs w:val="1"/>
                <w:color w:val="ffffff"/>
                <w:sz w:val="16"/>
                <w:szCs w:val="16"/>
              </w:rPr>
            </w:pPr>
            <w:r w:rsidDel="00000000" w:rsidR="00000000" w:rsidRPr="00000000">
              <w:rPr>
                <w:b w:val="1"/>
                <w:bCs w:val="1"/>
                <w:color w:val="ffffff"/>
                <w:sz w:val="16"/>
                <w:szCs w:val="16"/>
                <w:rtl w:val="0"/>
              </w:rPr>
              <w:t xml:space="preserve">LINE / SECTION</w:t>
            </w:r>
          </w:p>
        </w:tc>
        <w:tc>
          <w:tcPr>
            <w:shd w:fill="203f66" w:val="clear"/>
          </w:tcPr>
          <w:p w:rsidR="00000000" w:rsidDel="00000000" w:rsidP="00000000" w:rsidRDefault="00000000" w:rsidRPr="00000000" w14:paraId="00000024">
            <w:pPr>
              <w:widowControl w:val="0"/>
              <w:spacing w:line="240" w:lineRule="auto"/>
              <w:rPr>
                <w:b w:val="1"/>
                <w:bCs w:val="1"/>
                <w:color w:val="ffffff"/>
                <w:sz w:val="16"/>
                <w:szCs w:val="16"/>
              </w:rPr>
            </w:pPr>
            <w:r w:rsidDel="00000000" w:rsidR="00000000" w:rsidRPr="00000000">
              <w:rPr>
                <w:b w:val="1"/>
                <w:bCs w:val="1"/>
                <w:color w:val="ffffff"/>
                <w:sz w:val="16"/>
                <w:szCs w:val="16"/>
                <w:rtl w:val="0"/>
              </w:rPr>
              <w:t xml:space="preserve">SHOT / ACTION</w:t>
            </w:r>
          </w:p>
        </w:tc>
        <w:tc>
          <w:tcPr>
            <w:shd w:fill="203f66" w:val="clear"/>
          </w:tcPr>
          <w:p w:rsidR="00000000" w:rsidDel="00000000" w:rsidP="00000000" w:rsidRDefault="00000000" w:rsidRPr="00000000" w14:paraId="00000025">
            <w:pPr>
              <w:widowControl w:val="0"/>
              <w:spacing w:line="240" w:lineRule="auto"/>
              <w:rPr>
                <w:b w:val="1"/>
                <w:bCs w:val="1"/>
                <w:color w:val="ffffff"/>
                <w:sz w:val="16"/>
                <w:szCs w:val="16"/>
              </w:rPr>
            </w:pPr>
            <w:r w:rsidDel="00000000" w:rsidR="00000000" w:rsidRPr="00000000">
              <w:rPr>
                <w:b w:val="1"/>
                <w:bCs w:val="1"/>
                <w:color w:val="ffffff"/>
                <w:sz w:val="16"/>
                <w:szCs w:val="16"/>
                <w:rtl w:val="0"/>
              </w:rPr>
              <w:t xml:space="preserve">SCRIPT LINE</w:t>
            </w:r>
          </w:p>
        </w:tc>
        <w:tc>
          <w:tcPr>
            <w:shd w:fill="203f66" w:val="clear"/>
          </w:tcPr>
          <w:p w:rsidR="00000000" w:rsidDel="00000000" w:rsidP="00000000" w:rsidRDefault="00000000" w:rsidRPr="00000000" w14:paraId="00000026">
            <w:pPr>
              <w:widowControl w:val="0"/>
              <w:spacing w:line="240" w:lineRule="auto"/>
              <w:rPr>
                <w:b w:val="1"/>
                <w:bCs w:val="1"/>
                <w:color w:val="ffffff"/>
                <w:sz w:val="16"/>
                <w:szCs w:val="16"/>
              </w:rPr>
            </w:pPr>
            <w:r w:rsidDel="00000000" w:rsidR="00000000" w:rsidRPr="00000000">
              <w:rPr>
                <w:b w:val="1"/>
                <w:bCs w:val="1"/>
                <w:color w:val="ffffff"/>
                <w:sz w:val="16"/>
                <w:szCs w:val="16"/>
                <w:rtl w:val="0"/>
              </w:rPr>
              <w:t xml:space="preserve">ON-SCREEN TEXT</w:t>
            </w:r>
          </w:p>
        </w:tc>
      </w:tr>
      <w:tr>
        <w:trPr>
          <w:cantSplit w:val="0"/>
          <w:tblHeader w:val="0"/>
        </w:trPr>
        <w:tc>
          <w:tcPr/>
          <w:p w:rsidR="00000000" w:rsidDel="00000000" w:rsidP="00000000" w:rsidRDefault="00000000" w:rsidRPr="00000000" w14:paraId="00000027">
            <w:pPr>
              <w:widowControl w:val="0"/>
              <w:spacing w:line="240" w:lineRule="auto"/>
              <w:rPr>
                <w:b w:val="1"/>
                <w:bCs w:val="1"/>
                <w:sz w:val="16"/>
                <w:szCs w:val="16"/>
              </w:rPr>
            </w:pPr>
            <w:r w:rsidDel="00000000" w:rsidR="00000000" w:rsidRPr="00000000">
              <w:rPr>
                <w:b w:val="1"/>
                <w:bCs w:val="1"/>
                <w:sz w:val="16"/>
                <w:szCs w:val="16"/>
                <w:rtl w:val="0"/>
              </w:rPr>
              <w:t xml:space="preserve">HOOK 1</w:t>
            </w:r>
          </w:p>
        </w:tc>
        <w:tc>
          <w:tcPr/>
          <w:p w:rsidR="00000000" w:rsidDel="00000000" w:rsidP="00000000" w:rsidRDefault="00000000" w:rsidRPr="00000000" w14:paraId="00000028">
            <w:pPr>
              <w:widowControl w:val="0"/>
              <w:spacing w:line="240" w:lineRule="auto"/>
              <w:rPr>
                <w:b w:val="1"/>
                <w:bCs w:val="1"/>
                <w:sz w:val="16"/>
                <w:szCs w:val="16"/>
              </w:rPr>
            </w:pPr>
            <w:r w:rsidDel="00000000" w:rsidR="00000000" w:rsidRPr="00000000">
              <w:rPr>
                <w:b w:val="1"/>
                <w:bCs w:val="1"/>
                <w:sz w:val="16"/>
                <w:szCs w:val="16"/>
                <w:rtl w:val="0"/>
              </w:rPr>
              <w:t xml:space="preserve">Start tight on your bare calf. Draw a red line exactly where a regular sock cuff usually sits, then circle the indentation.</w:t>
            </w:r>
          </w:p>
        </w:tc>
        <w:tc>
          <w:tcPr/>
          <w:p w:rsidR="00000000" w:rsidDel="00000000" w:rsidP="00000000" w:rsidRDefault="00000000" w:rsidRPr="00000000" w14:paraId="00000029">
            <w:pPr>
              <w:widowControl w:val="0"/>
              <w:spacing w:line="240" w:lineRule="auto"/>
              <w:rPr>
                <w:sz w:val="16"/>
                <w:szCs w:val="16"/>
              </w:rPr>
            </w:pPr>
            <w:r w:rsidDel="00000000" w:rsidR="00000000" w:rsidRPr="00000000">
              <w:rPr>
                <w:sz w:val="16"/>
                <w:szCs w:val="16"/>
                <w:rtl w:val="0"/>
              </w:rPr>
              <w:t xml:space="preserve">If your socks leave a ring this deep around your calf, your calves are not the problem. Your socks are too small.</w:t>
            </w:r>
          </w:p>
        </w:tc>
        <w:tc>
          <w:tcPr/>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YOUR CALVES AREN’T THE PROBLEM</w:t>
            </w:r>
          </w:p>
        </w:tc>
      </w:tr>
      <w:tr>
        <w:trPr>
          <w:cantSplit w:val="0"/>
          <w:tblHeader w:val="0"/>
        </w:trPr>
        <w:tc>
          <w:tcPr/>
          <w:p w:rsidR="00000000" w:rsidDel="00000000" w:rsidP="00000000" w:rsidRDefault="00000000" w:rsidRPr="00000000" w14:paraId="0000002B">
            <w:pPr>
              <w:widowControl w:val="0"/>
              <w:spacing w:line="240" w:lineRule="auto"/>
              <w:rPr>
                <w:b w:val="1"/>
                <w:bCs w:val="1"/>
                <w:sz w:val="16"/>
                <w:szCs w:val="16"/>
              </w:rPr>
            </w:pPr>
            <w:r w:rsidDel="00000000" w:rsidR="00000000" w:rsidRPr="00000000">
              <w:rPr>
                <w:b w:val="1"/>
                <w:bCs w:val="1"/>
                <w:sz w:val="16"/>
                <w:szCs w:val="16"/>
                <w:rtl w:val="0"/>
              </w:rPr>
              <w:t xml:space="preserve">HOOK 2</w:t>
            </w:r>
          </w:p>
        </w:tc>
        <w:tc>
          <w:tcPr/>
          <w:p w:rsidR="00000000" w:rsidDel="00000000" w:rsidP="00000000" w:rsidRDefault="00000000" w:rsidRPr="00000000" w14:paraId="0000002C">
            <w:pPr>
              <w:widowControl w:val="0"/>
              <w:spacing w:line="240" w:lineRule="auto"/>
              <w:rPr>
                <w:b w:val="1"/>
                <w:bCs w:val="1"/>
                <w:sz w:val="16"/>
                <w:szCs w:val="16"/>
              </w:rPr>
            </w:pPr>
            <w:r w:rsidDel="00000000" w:rsidR="00000000" w:rsidRPr="00000000">
              <w:rPr>
                <w:b w:val="1"/>
                <w:bCs w:val="1"/>
                <w:sz w:val="16"/>
                <w:szCs w:val="16"/>
                <w:rtl w:val="0"/>
              </w:rPr>
              <w:t xml:space="preserve">Wear the narrow comparison sock. Pull the cuff slightly away, let it snap back gently, then mark the squeezed area above it.</w:t>
            </w:r>
          </w:p>
        </w:tc>
        <w:tc>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This tiny opening is supposed to fit all of this? No wonder I was counting the minutes until I could take my socks off.</w:t>
            </w:r>
          </w:p>
        </w:tc>
        <w:tc>
          <w:tcPr/>
          <w:p w:rsidR="00000000" w:rsidDel="00000000" w:rsidP="00000000" w:rsidRDefault="00000000" w:rsidRPr="00000000" w14:paraId="0000002E">
            <w:pPr>
              <w:widowControl w:val="0"/>
              <w:spacing w:line="240" w:lineRule="auto"/>
              <w:rPr>
                <w:sz w:val="16"/>
                <w:szCs w:val="16"/>
              </w:rPr>
            </w:pPr>
            <w:r w:rsidDel="00000000" w:rsidR="00000000" w:rsidRPr="00000000">
              <w:rPr>
                <w:sz w:val="16"/>
                <w:szCs w:val="16"/>
                <w:rtl w:val="0"/>
              </w:rPr>
              <w:t xml:space="preserve">THIS TINY OPENING?</w:t>
            </w:r>
          </w:p>
        </w:tc>
      </w:tr>
      <w:tr>
        <w:trPr>
          <w:cantSplit w:val="0"/>
          <w:tblHeader w:val="0"/>
        </w:trPr>
        <w:tc>
          <w:tcPr/>
          <w:p w:rsidR="00000000" w:rsidDel="00000000" w:rsidP="00000000" w:rsidRDefault="00000000" w:rsidRPr="00000000" w14:paraId="0000002F">
            <w:pPr>
              <w:widowControl w:val="0"/>
              <w:spacing w:line="240" w:lineRule="auto"/>
              <w:rPr>
                <w:b w:val="1"/>
                <w:bCs w:val="1"/>
                <w:sz w:val="16"/>
                <w:szCs w:val="16"/>
              </w:rPr>
            </w:pPr>
            <w:r w:rsidDel="00000000" w:rsidR="00000000" w:rsidRPr="00000000">
              <w:rPr>
                <w:b w:val="1"/>
                <w:bCs w:val="1"/>
                <w:sz w:val="16"/>
                <w:szCs w:val="16"/>
                <w:rtl w:val="0"/>
              </w:rPr>
              <w:t xml:space="preserve">HOOK 3</w:t>
            </w:r>
          </w:p>
        </w:tc>
        <w:tc>
          <w:tcPr/>
          <w:p w:rsidR="00000000" w:rsidDel="00000000" w:rsidP="00000000" w:rsidRDefault="00000000" w:rsidRPr="00000000" w14:paraId="00000030">
            <w:pPr>
              <w:widowControl w:val="0"/>
              <w:spacing w:line="240" w:lineRule="auto"/>
              <w:rPr>
                <w:b w:val="1"/>
                <w:bCs w:val="1"/>
                <w:sz w:val="16"/>
                <w:szCs w:val="16"/>
              </w:rPr>
            </w:pPr>
            <w:r w:rsidDel="00000000" w:rsidR="00000000" w:rsidRPr="00000000">
              <w:rPr>
                <w:b w:val="1"/>
                <w:bCs w:val="1"/>
                <w:sz w:val="16"/>
                <w:szCs w:val="16"/>
                <w:rtl w:val="0"/>
              </w:rPr>
              <w:t xml:space="preserve">Hold the narrow sock opening beside your calf and use the marker to draw a bracket showing the size mismatch.</w:t>
            </w:r>
          </w:p>
        </w:tc>
        <w:tc>
          <w:tcPr/>
          <w:p w:rsidR="00000000" w:rsidDel="00000000" w:rsidP="00000000" w:rsidRDefault="00000000" w:rsidRPr="00000000" w14:paraId="00000031">
            <w:pPr>
              <w:widowControl w:val="0"/>
              <w:spacing w:line="240" w:lineRule="auto"/>
              <w:rPr>
                <w:sz w:val="16"/>
                <w:szCs w:val="16"/>
              </w:rPr>
            </w:pPr>
            <w:r w:rsidDel="00000000" w:rsidR="00000000" w:rsidRPr="00000000">
              <w:rPr>
                <w:sz w:val="16"/>
                <w:szCs w:val="16"/>
                <w:rtl w:val="0"/>
              </w:rPr>
              <w:t xml:space="preserve">I kept sizing up my socks, then ending up with loose fabric around my toes and the same tight cuff around my calf.</w:t>
            </w:r>
          </w:p>
        </w:tc>
        <w:tc>
          <w:tcPr/>
          <w:p w:rsidR="00000000" w:rsidDel="00000000" w:rsidP="00000000" w:rsidRDefault="00000000" w:rsidRPr="00000000" w14:paraId="00000032">
            <w:pPr>
              <w:widowControl w:val="0"/>
              <w:spacing w:line="240" w:lineRule="auto"/>
              <w:rPr>
                <w:sz w:val="16"/>
                <w:szCs w:val="16"/>
              </w:rPr>
            </w:pPr>
            <w:r w:rsidDel="00000000" w:rsidR="00000000" w:rsidRPr="00000000">
              <w:rPr>
                <w:sz w:val="16"/>
                <w:szCs w:val="16"/>
                <w:rtl w:val="0"/>
              </w:rPr>
              <w:t xml:space="preserve">I WAS BLAMING MY SHOES</w:t>
            </w:r>
          </w:p>
        </w:tc>
      </w:tr>
      <w:tr>
        <w:trPr>
          <w:cantSplit w:val="0"/>
          <w:tblHeader w:val="0"/>
        </w:trPr>
        <w:tc>
          <w:tcPr/>
          <w:p w:rsidR="00000000" w:rsidDel="00000000" w:rsidP="00000000" w:rsidRDefault="00000000" w:rsidRPr="00000000" w14:paraId="00000033">
            <w:pPr>
              <w:widowControl w:val="0"/>
              <w:spacing w:line="240" w:lineRule="auto"/>
              <w:rPr>
                <w:b w:val="1"/>
                <w:bCs w:val="1"/>
                <w:sz w:val="16"/>
                <w:szCs w:val="16"/>
              </w:rPr>
            </w:pPr>
            <w:r w:rsidDel="00000000" w:rsidR="00000000" w:rsidRPr="00000000">
              <w:rPr>
                <w:b w:val="1"/>
                <w:bCs w:val="1"/>
                <w:sz w:val="16"/>
                <w:szCs w:val="16"/>
                <w:rtl w:val="0"/>
              </w:rPr>
              <w:t xml:space="preserve">HOOK 4 — SALE FIRST</w:t>
            </w:r>
          </w:p>
        </w:tc>
        <w:tc>
          <w:tcPr/>
          <w:p w:rsidR="00000000" w:rsidDel="00000000" w:rsidP="00000000" w:rsidRDefault="00000000" w:rsidRPr="00000000" w14:paraId="00000034">
            <w:pPr>
              <w:widowControl w:val="0"/>
              <w:spacing w:line="240" w:lineRule="auto"/>
              <w:rPr>
                <w:b w:val="1"/>
                <w:bCs w:val="1"/>
                <w:sz w:val="16"/>
                <w:szCs w:val="16"/>
              </w:rPr>
            </w:pPr>
            <w:r w:rsidDel="00000000" w:rsidR="00000000" w:rsidRPr="00000000">
              <w:rPr>
                <w:b w:val="1"/>
                <w:bCs w:val="1"/>
                <w:sz w:val="16"/>
                <w:szCs w:val="16"/>
                <w:rtl w:val="0"/>
              </w:rPr>
              <w:t xml:space="preserve">Hold two Viasox pairs, then leave room for three animated pairs to pop in. Immediately point to the old cuff line on your calf.</w:t>
            </w:r>
          </w:p>
        </w:tc>
        <w:tc>
          <w:tcPr/>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Viasox is giving away three free pairs for its anniversary. And if regular socks dig into your calves like this, let me show you why these are worth stocking up on.</w:t>
            </w:r>
          </w:p>
        </w:tc>
        <w:tc>
          <w:tcPr/>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BUY 2, GET 3 FREE • ANNIVERSARY SALE</w:t>
            </w:r>
          </w:p>
        </w:tc>
      </w:tr>
      <w:tr>
        <w:trPr>
          <w:cantSplit w:val="0"/>
          <w:tblHeader w:val="0"/>
        </w:trPr>
        <w:tc>
          <w:tcPr/>
          <w:p w:rsidR="00000000" w:rsidDel="00000000" w:rsidP="00000000" w:rsidRDefault="00000000" w:rsidRPr="00000000" w14:paraId="00000037">
            <w:pPr>
              <w:widowControl w:val="0"/>
              <w:spacing w:line="240" w:lineRule="auto"/>
              <w:rPr>
                <w:b w:val="1"/>
                <w:bCs w:val="1"/>
                <w:sz w:val="16"/>
                <w:szCs w:val="16"/>
              </w:rPr>
            </w:pPr>
            <w:r w:rsidDel="00000000" w:rsidR="00000000" w:rsidRPr="00000000">
              <w:rPr>
                <w:b w:val="1"/>
                <w:bCs w:val="1"/>
                <w:sz w:val="16"/>
                <w:szCs w:val="16"/>
                <w:rtl w:val="0"/>
              </w:rPr>
              <w:t xml:space="preserve">BODY 1</w:t>
            </w:r>
          </w:p>
        </w:tc>
        <w:tc>
          <w:tcPr/>
          <w:p w:rsidR="00000000" w:rsidDel="00000000" w:rsidP="00000000" w:rsidRDefault="00000000" w:rsidRPr="00000000" w14:paraId="00000038">
            <w:pPr>
              <w:widowControl w:val="0"/>
              <w:spacing w:line="240" w:lineRule="auto"/>
              <w:rPr>
                <w:b w:val="1"/>
                <w:bCs w:val="1"/>
                <w:sz w:val="16"/>
                <w:szCs w:val="16"/>
              </w:rPr>
            </w:pPr>
            <w:r w:rsidDel="00000000" w:rsidR="00000000" w:rsidRPr="00000000">
              <w:rPr>
                <w:b w:val="1"/>
                <w:bCs w:val="1"/>
                <w:sz w:val="16"/>
                <w:szCs w:val="16"/>
                <w:rtl w:val="0"/>
              </w:rPr>
              <w:t xml:space="preserve">Wear the narrow comparison sock. Trace its top edge with the skin-safe marker and write TIGHT above the line.</w:t>
            </w:r>
          </w:p>
        </w:tc>
        <w:tc>
          <w:tcPr/>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This was my normal. The cuff would dig in right here, and by the time I took the sock off, the line was practically stamped into my leg.</w:t>
            </w:r>
          </w:p>
        </w:tc>
        <w:tc>
          <w:tcPr/>
          <w:p w:rsidR="00000000" w:rsidDel="00000000" w:rsidP="00000000" w:rsidRDefault="00000000" w:rsidRPr="00000000" w14:paraId="0000003A">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spacing w:line="240" w:lineRule="auto"/>
              <w:rPr>
                <w:b w:val="1"/>
                <w:bCs w:val="1"/>
                <w:sz w:val="16"/>
                <w:szCs w:val="16"/>
              </w:rPr>
            </w:pPr>
            <w:r w:rsidDel="00000000" w:rsidR="00000000" w:rsidRPr="00000000">
              <w:rPr>
                <w:b w:val="1"/>
                <w:bCs w:val="1"/>
                <w:sz w:val="16"/>
                <w:szCs w:val="16"/>
                <w:rtl w:val="0"/>
              </w:rPr>
              <w:t xml:space="preserve">BODY 2</w:t>
            </w:r>
          </w:p>
        </w:tc>
        <w:tc>
          <w:tcPr/>
          <w:p w:rsidR="00000000" w:rsidDel="00000000" w:rsidP="00000000" w:rsidRDefault="00000000" w:rsidRPr="00000000" w14:paraId="0000003C">
            <w:pPr>
              <w:widowControl w:val="0"/>
              <w:spacing w:line="240" w:lineRule="auto"/>
              <w:rPr>
                <w:b w:val="1"/>
                <w:bCs w:val="1"/>
                <w:sz w:val="16"/>
                <w:szCs w:val="16"/>
              </w:rPr>
            </w:pPr>
            <w:r w:rsidDel="00000000" w:rsidR="00000000" w:rsidRPr="00000000">
              <w:rPr>
                <w:b w:val="1"/>
                <w:bCs w:val="1"/>
                <w:sz w:val="16"/>
                <w:szCs w:val="16"/>
                <w:rtl w:val="0"/>
              </w:rPr>
              <w:t xml:space="preserve">Remove the sock. Draw small downward arrows toward the ankle and circle the puffy-feeling area. Optional simple pressure overlay.</w:t>
            </w:r>
          </w:p>
        </w:tc>
        <w:tc>
          <w:tcPr/>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And being tight all over does not make an ordinary sock medical compression. For me, it was just a narrow cuff pressing into my leg and leaving everything below it feeling puffy and uncomfortable.</w:t>
            </w:r>
          </w:p>
        </w:tc>
        <w:tc>
          <w:tcPr/>
          <w:p w:rsidR="00000000" w:rsidDel="00000000" w:rsidP="00000000" w:rsidRDefault="00000000" w:rsidRPr="00000000" w14:paraId="0000003E">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3F">
            <w:pPr>
              <w:widowControl w:val="0"/>
              <w:spacing w:line="240" w:lineRule="auto"/>
              <w:rPr>
                <w:b w:val="1"/>
                <w:bCs w:val="1"/>
                <w:sz w:val="16"/>
                <w:szCs w:val="16"/>
              </w:rPr>
            </w:pPr>
            <w:r w:rsidDel="00000000" w:rsidR="00000000" w:rsidRPr="00000000">
              <w:rPr>
                <w:b w:val="1"/>
                <w:bCs w:val="1"/>
                <w:sz w:val="16"/>
                <w:szCs w:val="16"/>
                <w:rtl w:val="0"/>
              </w:rPr>
              <w:t xml:space="preserve">BODY 3</w:t>
            </w:r>
          </w:p>
        </w:tc>
        <w:tc>
          <w:tcPr/>
          <w:p w:rsidR="00000000" w:rsidDel="00000000" w:rsidP="00000000" w:rsidRDefault="00000000" w:rsidRPr="00000000" w14:paraId="00000040">
            <w:pPr>
              <w:widowControl w:val="0"/>
              <w:spacing w:line="240" w:lineRule="auto"/>
              <w:rPr>
                <w:b w:val="1"/>
                <w:bCs w:val="1"/>
                <w:sz w:val="16"/>
                <w:szCs w:val="16"/>
              </w:rPr>
            </w:pPr>
            <w:r w:rsidDel="00000000" w:rsidR="00000000" w:rsidRPr="00000000">
              <w:rPr>
                <w:b w:val="1"/>
                <w:bCs w:val="1"/>
                <w:sz w:val="16"/>
                <w:szCs w:val="16"/>
                <w:rtl w:val="0"/>
              </w:rPr>
              <w:t xml:space="preserve">Point to each marked zone as you name it: cuff line, itchy skin, puffy ankle. Show a real indentation only if authentic.</w:t>
            </w:r>
          </w:p>
        </w:tc>
        <w:tc>
          <w:tcPr/>
          <w:p w:rsidR="00000000" w:rsidDel="00000000" w:rsidP="00000000" w:rsidRDefault="00000000" w:rsidRPr="00000000" w14:paraId="00000041">
            <w:pPr>
              <w:widowControl w:val="0"/>
              <w:spacing w:after="240" w:before="240" w:line="240" w:lineRule="auto"/>
              <w:rPr>
                <w:sz w:val="16"/>
                <w:szCs w:val="16"/>
              </w:rPr>
            </w:pPr>
            <w:r w:rsidDel="00000000" w:rsidR="00000000" w:rsidRPr="00000000">
              <w:rPr>
                <w:sz w:val="16"/>
                <w:szCs w:val="16"/>
                <w:rtl w:val="0"/>
              </w:rPr>
              <w:t xml:space="preserve">Deep sock marks here. That squeezed, itchy feeling here. And this cuff was so tight around my calf, it was restricting circulation and causing swelling to build below it. That’s why my ankle looked puffier beneath the line.</w:t>
            </w:r>
          </w:p>
        </w:tc>
        <w:tc>
          <w:tcPr/>
          <w:p w:rsidR="00000000" w:rsidDel="00000000" w:rsidP="00000000" w:rsidRDefault="00000000" w:rsidRPr="00000000" w14:paraId="00000042">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spacing w:line="240" w:lineRule="auto"/>
              <w:rPr>
                <w:b w:val="1"/>
                <w:bCs w:val="1"/>
                <w:sz w:val="16"/>
                <w:szCs w:val="16"/>
              </w:rPr>
            </w:pPr>
            <w:r w:rsidDel="00000000" w:rsidR="00000000" w:rsidRPr="00000000">
              <w:rPr>
                <w:b w:val="1"/>
                <w:bCs w:val="1"/>
                <w:sz w:val="16"/>
                <w:szCs w:val="16"/>
                <w:rtl w:val="0"/>
              </w:rPr>
              <w:t xml:space="preserve">BODY 4</w:t>
            </w:r>
          </w:p>
        </w:tc>
        <w:tc>
          <w:tcPr/>
          <w:p w:rsidR="00000000" w:rsidDel="00000000" w:rsidP="00000000" w:rsidRDefault="00000000" w:rsidRPr="00000000" w14:paraId="00000044">
            <w:pPr>
              <w:widowControl w:val="0"/>
              <w:spacing w:line="240" w:lineRule="auto"/>
              <w:rPr>
                <w:b w:val="1"/>
                <w:bCs w:val="1"/>
                <w:sz w:val="16"/>
                <w:szCs w:val="16"/>
              </w:rPr>
            </w:pPr>
            <w:r w:rsidDel="00000000" w:rsidR="00000000" w:rsidRPr="00000000">
              <w:rPr>
                <w:b w:val="1"/>
                <w:bCs w:val="1"/>
                <w:sz w:val="16"/>
                <w:szCs w:val="16"/>
                <w:rtl w:val="0"/>
              </w:rPr>
              <w:t xml:space="preserve">Hold up several ordinary socks with similarly narrow openings. Stretch one and show how quickly it pulls back.</w:t>
            </w:r>
          </w:p>
        </w:tc>
        <w:tc>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I kept buying different brands, but the opening always looked almost identical. Bigger calves were expected to squeeze into the same little cuff.</w:t>
            </w:r>
          </w:p>
        </w:tc>
        <w:tc>
          <w:tcPr/>
          <w:p w:rsidR="00000000" w:rsidDel="00000000" w:rsidP="00000000" w:rsidRDefault="00000000" w:rsidRPr="00000000" w14:paraId="00000046">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spacing w:line="240" w:lineRule="auto"/>
              <w:rPr>
                <w:b w:val="1"/>
                <w:bCs w:val="1"/>
                <w:sz w:val="16"/>
                <w:szCs w:val="16"/>
              </w:rPr>
            </w:pPr>
            <w:r w:rsidDel="00000000" w:rsidR="00000000" w:rsidRPr="00000000">
              <w:rPr>
                <w:b w:val="1"/>
                <w:bCs w:val="1"/>
                <w:sz w:val="16"/>
                <w:szCs w:val="16"/>
                <w:rtl w:val="0"/>
              </w:rPr>
              <w:t xml:space="preserve">BODY 5 — PRODUCT REVEAL</w:t>
            </w:r>
          </w:p>
        </w:tc>
        <w:tc>
          <w:tcPr/>
          <w:p w:rsidR="00000000" w:rsidDel="00000000" w:rsidP="00000000" w:rsidRDefault="00000000" w:rsidRPr="00000000" w14:paraId="00000048">
            <w:pPr>
              <w:widowControl w:val="0"/>
              <w:spacing w:line="240" w:lineRule="auto"/>
              <w:rPr>
                <w:b w:val="1"/>
                <w:bCs w:val="1"/>
                <w:sz w:val="16"/>
                <w:szCs w:val="16"/>
              </w:rPr>
            </w:pPr>
            <w:r w:rsidDel="00000000" w:rsidR="00000000" w:rsidRPr="00000000">
              <w:rPr>
                <w:b w:val="1"/>
                <w:bCs w:val="1"/>
                <w:sz w:val="16"/>
                <w:szCs w:val="16"/>
                <w:rtl w:val="0"/>
              </w:rPr>
              <w:t xml:space="preserve">Bring Viasox EasyStretch™ into frame for the first time. Place it beside the comparison sock.</w:t>
            </w:r>
          </w:p>
        </w:tc>
        <w:tc>
          <w:tcPr/>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Then I found Viasox EasyStretch, and the difference was obvious before I even put them on.</w:t>
            </w:r>
          </w:p>
        </w:tc>
        <w:tc>
          <w:tcPr/>
          <w:p w:rsidR="00000000" w:rsidDel="00000000" w:rsidP="00000000" w:rsidRDefault="00000000" w:rsidRPr="00000000" w14:paraId="0000004A">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spacing w:line="240" w:lineRule="auto"/>
              <w:rPr>
                <w:b w:val="1"/>
                <w:bCs w:val="1"/>
                <w:sz w:val="16"/>
                <w:szCs w:val="16"/>
              </w:rPr>
            </w:pPr>
            <w:r w:rsidDel="00000000" w:rsidR="00000000" w:rsidRPr="00000000">
              <w:rPr>
                <w:b w:val="1"/>
                <w:bCs w:val="1"/>
                <w:sz w:val="16"/>
                <w:szCs w:val="16"/>
                <w:rtl w:val="0"/>
              </w:rPr>
              <w:t xml:space="preserve">BODY 6</w:t>
            </w:r>
          </w:p>
        </w:tc>
        <w:tc>
          <w:tcPr/>
          <w:p w:rsidR="00000000" w:rsidDel="00000000" w:rsidP="00000000" w:rsidRDefault="00000000" w:rsidRPr="00000000" w14:paraId="0000004C">
            <w:pPr>
              <w:widowControl w:val="0"/>
              <w:spacing w:line="240" w:lineRule="auto"/>
              <w:rPr>
                <w:b w:val="1"/>
                <w:bCs w:val="1"/>
                <w:sz w:val="16"/>
                <w:szCs w:val="16"/>
              </w:rPr>
            </w:pPr>
            <w:r w:rsidDel="00000000" w:rsidR="00000000" w:rsidRPr="00000000">
              <w:rPr>
                <w:b w:val="1"/>
                <w:bCs w:val="1"/>
                <w:sz w:val="16"/>
                <w:szCs w:val="16"/>
                <w:rtl w:val="0"/>
              </w:rPr>
              <w:t xml:space="preserve">Use a flexible ruler or measuring tape to compare both openings. Stretch EasyStretch™ wide, hold for two seconds, then release.</w:t>
            </w:r>
          </w:p>
        </w:tc>
        <w:tc>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Look at the opening on this one. It has extra-wide stretch, so instead of asking my calf to fit the sock, the sock actually opens to fit my calf.</w:t>
            </w:r>
          </w:p>
        </w:tc>
        <w:tc>
          <w:tcPr/>
          <w:p w:rsidR="00000000" w:rsidDel="00000000" w:rsidP="00000000" w:rsidRDefault="00000000" w:rsidRPr="00000000" w14:paraId="0000004E">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F">
            <w:pPr>
              <w:widowControl w:val="0"/>
              <w:spacing w:line="240" w:lineRule="auto"/>
              <w:rPr>
                <w:b w:val="1"/>
                <w:bCs w:val="1"/>
                <w:sz w:val="16"/>
                <w:szCs w:val="16"/>
              </w:rPr>
            </w:pPr>
            <w:r w:rsidDel="00000000" w:rsidR="00000000" w:rsidRPr="00000000">
              <w:rPr>
                <w:b w:val="1"/>
                <w:bCs w:val="1"/>
                <w:sz w:val="16"/>
                <w:szCs w:val="16"/>
                <w:rtl w:val="0"/>
              </w:rPr>
              <w:t xml:space="preserve">BODY 7</w:t>
            </w:r>
          </w:p>
        </w:tc>
        <w:tc>
          <w:tcPr/>
          <w:p w:rsidR="00000000" w:rsidDel="00000000" w:rsidP="00000000" w:rsidRDefault="00000000" w:rsidRPr="00000000" w14:paraId="00000050">
            <w:pPr>
              <w:widowControl w:val="0"/>
              <w:spacing w:line="240" w:lineRule="auto"/>
              <w:rPr>
                <w:b w:val="1"/>
                <w:bCs w:val="1"/>
                <w:sz w:val="16"/>
                <w:szCs w:val="16"/>
              </w:rPr>
            </w:pPr>
            <w:r w:rsidDel="00000000" w:rsidR="00000000" w:rsidRPr="00000000">
              <w:rPr>
                <w:b w:val="1"/>
                <w:bCs w:val="1"/>
                <w:sz w:val="16"/>
                <w:szCs w:val="16"/>
                <w:rtl w:val="0"/>
              </w:rPr>
              <w:t xml:space="preserve">Draw a green line above the red old-cuff line. Put EasyStretch™ on and show its top resting against the calf without digging.</w:t>
            </w:r>
          </w:p>
        </w:tc>
        <w:tc>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And this top is non-binding. It sits against my leg without that same tight band cutting into me.</w:t>
            </w:r>
          </w:p>
        </w:tc>
        <w:tc>
          <w:tcPr/>
          <w:p w:rsidR="00000000" w:rsidDel="00000000" w:rsidP="00000000" w:rsidRDefault="00000000" w:rsidRPr="00000000" w14:paraId="00000052">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spacing w:line="240" w:lineRule="auto"/>
              <w:rPr>
                <w:b w:val="1"/>
                <w:bCs w:val="1"/>
                <w:sz w:val="16"/>
                <w:szCs w:val="16"/>
              </w:rPr>
            </w:pPr>
            <w:r w:rsidDel="00000000" w:rsidR="00000000" w:rsidRPr="00000000">
              <w:rPr>
                <w:b w:val="1"/>
                <w:bCs w:val="1"/>
                <w:sz w:val="16"/>
                <w:szCs w:val="16"/>
                <w:rtl w:val="0"/>
              </w:rPr>
              <w:t xml:space="preserve">BODY 8</w:t>
            </w:r>
          </w:p>
        </w:tc>
        <w:tc>
          <w:tcPr/>
          <w:p w:rsidR="00000000" w:rsidDel="00000000" w:rsidP="00000000" w:rsidRDefault="00000000" w:rsidRPr="00000000" w14:paraId="00000054">
            <w:pPr>
              <w:widowControl w:val="0"/>
              <w:spacing w:line="240" w:lineRule="auto"/>
              <w:rPr>
                <w:b w:val="1"/>
                <w:bCs w:val="1"/>
                <w:sz w:val="16"/>
                <w:szCs w:val="16"/>
              </w:rPr>
            </w:pPr>
            <w:r w:rsidDel="00000000" w:rsidR="00000000" w:rsidRPr="00000000">
              <w:rPr>
                <w:b w:val="1"/>
                <w:bCs w:val="1"/>
                <w:sz w:val="16"/>
                <w:szCs w:val="16"/>
                <w:rtl w:val="0"/>
              </w:rPr>
              <w:t xml:space="preserve">Film one uninterrupted shot of putting the sock on. No jump cuts. Then stand and smooth it once.</w:t>
            </w:r>
          </w:p>
        </w:tc>
        <w:tc>
          <w:tcPr/>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I can open it wide, get my foot in, and pull it over my calf without turning getting dressed into a workout.</w:t>
            </w:r>
          </w:p>
        </w:tc>
        <w:tc>
          <w:tcPr/>
          <w:p w:rsidR="00000000" w:rsidDel="00000000" w:rsidP="00000000" w:rsidRDefault="00000000" w:rsidRPr="00000000" w14:paraId="00000056">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7">
            <w:pPr>
              <w:widowControl w:val="0"/>
              <w:spacing w:line="240" w:lineRule="auto"/>
              <w:rPr>
                <w:b w:val="1"/>
                <w:bCs w:val="1"/>
                <w:sz w:val="16"/>
                <w:szCs w:val="16"/>
              </w:rPr>
            </w:pPr>
            <w:r w:rsidDel="00000000" w:rsidR="00000000" w:rsidRPr="00000000">
              <w:rPr>
                <w:b w:val="1"/>
                <w:bCs w:val="1"/>
                <w:sz w:val="16"/>
                <w:szCs w:val="16"/>
                <w:rtl w:val="0"/>
              </w:rPr>
              <w:t xml:space="preserve">BODY 9</w:t>
            </w:r>
          </w:p>
        </w:tc>
        <w:tc>
          <w:tcPr/>
          <w:p w:rsidR="00000000" w:rsidDel="00000000" w:rsidP="00000000" w:rsidRDefault="00000000" w:rsidRPr="00000000" w14:paraId="00000058">
            <w:pPr>
              <w:widowControl w:val="0"/>
              <w:spacing w:line="240" w:lineRule="auto"/>
              <w:rPr>
                <w:b w:val="1"/>
                <w:bCs w:val="1"/>
                <w:sz w:val="16"/>
                <w:szCs w:val="16"/>
              </w:rPr>
            </w:pPr>
            <w:r w:rsidDel="00000000" w:rsidR="00000000" w:rsidRPr="00000000">
              <w:rPr>
                <w:b w:val="1"/>
                <w:bCs w:val="1"/>
                <w:sz w:val="16"/>
                <w:szCs w:val="16"/>
                <w:rtl w:val="0"/>
              </w:rPr>
              <w:t xml:space="preserve">Show the calf after wearing EasyStretch™ for a realistic period. Point back to the marker map. Only show/results state what is personally true.</w:t>
            </w:r>
          </w:p>
        </w:tc>
        <w:tc>
          <w:tcPr/>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This is the part I care about: I don’t get those same deep cuff marks anymore. My calves don’t feel constantly squeezed, and my ankles don’t feel nearly as puffy when I take them off.</w:t>
            </w:r>
          </w:p>
        </w:tc>
        <w:tc>
          <w:tcPr/>
          <w:p w:rsidR="00000000" w:rsidDel="00000000" w:rsidP="00000000" w:rsidRDefault="00000000" w:rsidRPr="00000000" w14:paraId="0000005A">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B">
            <w:pPr>
              <w:widowControl w:val="0"/>
              <w:spacing w:line="240" w:lineRule="auto"/>
              <w:rPr>
                <w:b w:val="1"/>
                <w:bCs w:val="1"/>
                <w:sz w:val="16"/>
                <w:szCs w:val="16"/>
              </w:rPr>
            </w:pPr>
            <w:r w:rsidDel="00000000" w:rsidR="00000000" w:rsidRPr="00000000">
              <w:rPr>
                <w:b w:val="1"/>
                <w:bCs w:val="1"/>
                <w:sz w:val="16"/>
                <w:szCs w:val="16"/>
                <w:rtl w:val="0"/>
              </w:rPr>
              <w:t xml:space="preserve">BODY 10</w:t>
            </w:r>
          </w:p>
        </w:tc>
        <w:tc>
          <w:tcPr/>
          <w:p w:rsidR="00000000" w:rsidDel="00000000" w:rsidP="00000000" w:rsidRDefault="00000000" w:rsidRPr="00000000" w14:paraId="0000005C">
            <w:pPr>
              <w:widowControl w:val="0"/>
              <w:spacing w:line="240" w:lineRule="auto"/>
              <w:rPr>
                <w:b w:val="1"/>
                <w:bCs w:val="1"/>
                <w:sz w:val="16"/>
                <w:szCs w:val="16"/>
              </w:rPr>
            </w:pPr>
            <w:r w:rsidDel="00000000" w:rsidR="00000000" w:rsidRPr="00000000">
              <w:rPr>
                <w:b w:val="1"/>
                <w:bCs w:val="1"/>
                <w:sz w:val="16"/>
                <w:szCs w:val="16"/>
                <w:rtl w:val="0"/>
              </w:rPr>
              <w:t xml:space="preserve">Turn the sock over and press the sole; then show the toe area and wiggle your toes.</w:t>
            </w:r>
          </w:p>
        </w:tc>
        <w:tc>
          <w:tcPr/>
          <w:p w:rsidR="00000000" w:rsidDel="00000000" w:rsidP="00000000" w:rsidRDefault="00000000" w:rsidRPr="00000000" w14:paraId="0000005D">
            <w:pPr>
              <w:widowControl w:val="0"/>
              <w:spacing w:line="240" w:lineRule="auto"/>
              <w:rPr>
                <w:sz w:val="16"/>
                <w:szCs w:val="16"/>
              </w:rPr>
            </w:pPr>
            <w:r w:rsidDel="00000000" w:rsidR="00000000" w:rsidRPr="00000000">
              <w:rPr>
                <w:sz w:val="16"/>
                <w:szCs w:val="16"/>
                <w:rtl w:val="0"/>
              </w:rPr>
              <w:t xml:space="preserve">Plus, there is a triple-padded bottom under my feet and no bulky toe seam rubbing across my toes. The whole sock is built around comfort.</w:t>
            </w:r>
          </w:p>
        </w:tc>
        <w:tc>
          <w:tcPr/>
          <w:p w:rsidR="00000000" w:rsidDel="00000000" w:rsidP="00000000" w:rsidRDefault="00000000" w:rsidRPr="00000000" w14:paraId="0000005E">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40" w:lineRule="auto"/>
              <w:rPr>
                <w:b w:val="1"/>
                <w:bCs w:val="1"/>
                <w:sz w:val="16"/>
                <w:szCs w:val="16"/>
              </w:rPr>
            </w:pPr>
            <w:r w:rsidDel="00000000" w:rsidR="00000000" w:rsidRPr="00000000">
              <w:rPr>
                <w:b w:val="1"/>
                <w:bCs w:val="1"/>
                <w:sz w:val="16"/>
                <w:szCs w:val="16"/>
                <w:rtl w:val="0"/>
              </w:rPr>
              <w:t xml:space="preserve">BODY 11</w:t>
            </w:r>
          </w:p>
        </w:tc>
        <w:tc>
          <w:tcPr/>
          <w:p w:rsidR="00000000" w:rsidDel="00000000" w:rsidP="00000000" w:rsidRDefault="00000000" w:rsidRPr="00000000" w14:paraId="00000060">
            <w:pPr>
              <w:widowControl w:val="0"/>
              <w:spacing w:line="240" w:lineRule="auto"/>
              <w:rPr>
                <w:b w:val="1"/>
                <w:bCs w:val="1"/>
                <w:sz w:val="16"/>
                <w:szCs w:val="16"/>
              </w:rPr>
            </w:pPr>
            <w:r w:rsidDel="00000000" w:rsidR="00000000" w:rsidRPr="00000000">
              <w:rPr>
                <w:b w:val="1"/>
                <w:bCs w:val="1"/>
                <w:sz w:val="16"/>
                <w:szCs w:val="16"/>
                <w:rtl w:val="0"/>
              </w:rPr>
              <w:t xml:space="preserve">Walk through the house, stand in the kitchen, sit comfortably, then show two different patterns from the same camera angle.</w:t>
            </w:r>
          </w:p>
        </w:tc>
        <w:tc>
          <w:tcPr/>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So I can wear them through errands, travel, or a full day at home and they look like fun socks, not something I had to settle for.</w:t>
            </w:r>
          </w:p>
        </w:tc>
        <w:tc>
          <w:tcPr/>
          <w:p w:rsidR="00000000" w:rsidDel="00000000" w:rsidP="00000000" w:rsidRDefault="00000000" w:rsidRPr="00000000" w14:paraId="00000062">
            <w:pPr>
              <w:widowControl w:val="0"/>
              <w:spacing w:line="24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63">
            <w:pPr>
              <w:widowControl w:val="0"/>
              <w:spacing w:line="240" w:lineRule="auto"/>
              <w:rPr>
                <w:b w:val="1"/>
                <w:bCs w:val="1"/>
                <w:sz w:val="16"/>
                <w:szCs w:val="16"/>
              </w:rPr>
            </w:pPr>
            <w:r w:rsidDel="00000000" w:rsidR="00000000" w:rsidRPr="00000000">
              <w:rPr>
                <w:b w:val="1"/>
                <w:bCs w:val="1"/>
                <w:sz w:val="16"/>
                <w:szCs w:val="16"/>
                <w:rtl w:val="0"/>
              </w:rPr>
              <w:t xml:space="preserve">OFFER</w:t>
            </w:r>
          </w:p>
        </w:tc>
        <w:tc>
          <w:tcPr/>
          <w:p w:rsidR="00000000" w:rsidDel="00000000" w:rsidP="00000000" w:rsidRDefault="00000000" w:rsidRPr="00000000" w14:paraId="00000064">
            <w:pPr>
              <w:widowControl w:val="0"/>
              <w:spacing w:line="240" w:lineRule="auto"/>
              <w:rPr>
                <w:b w:val="1"/>
                <w:bCs w:val="1"/>
                <w:sz w:val="16"/>
                <w:szCs w:val="16"/>
              </w:rPr>
            </w:pPr>
            <w:r w:rsidDel="00000000" w:rsidR="00000000" w:rsidRPr="00000000">
              <w:rPr>
                <w:b w:val="1"/>
                <w:bCs w:val="1"/>
                <w:sz w:val="16"/>
                <w:szCs w:val="16"/>
                <w:rtl w:val="0"/>
              </w:rPr>
              <w:t xml:space="preserve">Hold two pairs, leave room for an animated pairs.</w:t>
            </w:r>
          </w:p>
        </w:tc>
        <w:tc>
          <w:tcPr/>
          <w:p w:rsidR="00000000" w:rsidDel="00000000" w:rsidP="00000000" w:rsidRDefault="00000000" w:rsidRPr="00000000" w14:paraId="00000065">
            <w:pPr>
              <w:widowControl w:val="0"/>
              <w:spacing w:line="240" w:lineRule="auto"/>
              <w:rPr>
                <w:sz w:val="16"/>
                <w:szCs w:val="16"/>
              </w:rPr>
            </w:pPr>
            <w:r w:rsidDel="00000000" w:rsidR="00000000" w:rsidRPr="00000000">
              <w:rPr>
                <w:sz w:val="16"/>
                <w:szCs w:val="16"/>
                <w:rtl w:val="0"/>
              </w:rPr>
              <w:t xml:space="preserve">And right now, Viasox is celebrating its anniversary. Buy two pairs and they give you three more free. That is five pairs for the price of two.</w:t>
            </w:r>
          </w:p>
        </w:tc>
        <w:tc>
          <w:tcPr/>
          <w:p w:rsidR="00000000" w:rsidDel="00000000" w:rsidP="00000000" w:rsidRDefault="00000000" w:rsidRPr="00000000" w14:paraId="00000066">
            <w:pPr>
              <w:widowControl w:val="0"/>
              <w:spacing w:line="240" w:lineRule="auto"/>
              <w:rPr>
                <w:sz w:val="16"/>
                <w:szCs w:val="16"/>
              </w:rPr>
            </w:pPr>
            <w:r w:rsidDel="00000000" w:rsidR="00000000" w:rsidRPr="00000000">
              <w:rPr>
                <w:sz w:val="16"/>
                <w:szCs w:val="16"/>
                <w:rtl w:val="0"/>
              </w:rPr>
              <w:t xml:space="preserve">5 PAIRS FOR THE PRICE OF 2</w:t>
            </w:r>
          </w:p>
        </w:tc>
      </w:tr>
      <w:tr>
        <w:trPr>
          <w:cantSplit w:val="0"/>
          <w:tblHeader w:val="0"/>
        </w:trPr>
        <w:tc>
          <w:tcPr/>
          <w:p w:rsidR="00000000" w:rsidDel="00000000" w:rsidP="00000000" w:rsidRDefault="00000000" w:rsidRPr="00000000" w14:paraId="00000067">
            <w:pPr>
              <w:widowControl w:val="0"/>
              <w:spacing w:line="240" w:lineRule="auto"/>
              <w:rPr>
                <w:b w:val="1"/>
                <w:bCs w:val="1"/>
                <w:sz w:val="16"/>
                <w:szCs w:val="16"/>
              </w:rPr>
            </w:pPr>
            <w:r w:rsidDel="00000000" w:rsidR="00000000" w:rsidRPr="00000000">
              <w:rPr>
                <w:b w:val="1"/>
                <w:bCs w:val="1"/>
                <w:sz w:val="16"/>
                <w:szCs w:val="16"/>
                <w:rtl w:val="0"/>
              </w:rPr>
              <w:t xml:space="preserve">CTA</w:t>
            </w:r>
          </w:p>
        </w:tc>
        <w:tc>
          <w:tcPr/>
          <w:p w:rsidR="00000000" w:rsidDel="00000000" w:rsidP="00000000" w:rsidRDefault="00000000" w:rsidRPr="00000000" w14:paraId="00000068">
            <w:pPr>
              <w:widowControl w:val="0"/>
              <w:spacing w:line="240" w:lineRule="auto"/>
              <w:rPr>
                <w:b w:val="1"/>
                <w:bCs w:val="1"/>
                <w:sz w:val="16"/>
                <w:szCs w:val="16"/>
              </w:rPr>
            </w:pPr>
            <w:r w:rsidDel="00000000" w:rsidR="00000000" w:rsidRPr="00000000">
              <w:rPr>
                <w:b w:val="1"/>
                <w:bCs w:val="1"/>
                <w:sz w:val="16"/>
                <w:szCs w:val="16"/>
                <w:rtl w:val="0"/>
              </w:rPr>
              <w:t xml:space="preserve">Hold all available pairs, point down, and finish on a clean close-up of the stretched opening around your calf.</w:t>
            </w:r>
          </w:p>
        </w:tc>
        <w:tc>
          <w:tcPr/>
          <w:p w:rsidR="00000000" w:rsidDel="00000000" w:rsidP="00000000" w:rsidRDefault="00000000" w:rsidRPr="00000000" w14:paraId="00000069">
            <w:pPr>
              <w:widowControl w:val="0"/>
              <w:spacing w:line="240" w:lineRule="auto"/>
              <w:rPr>
                <w:sz w:val="16"/>
                <w:szCs w:val="16"/>
              </w:rPr>
            </w:pPr>
            <w:r w:rsidDel="00000000" w:rsidR="00000000" w:rsidRPr="00000000">
              <w:rPr>
                <w:sz w:val="16"/>
                <w:szCs w:val="16"/>
                <w:rtl w:val="0"/>
              </w:rPr>
              <w:t xml:space="preserve">If your calves have been fighting your socks every day, stop blaming your legs. Go to Viasox.com and shop the anniversary sale: buy one, get one free, or buy two and get three free.</w:t>
            </w:r>
          </w:p>
        </w:tc>
        <w:tc>
          <w:tcPr/>
          <w:p w:rsidR="00000000" w:rsidDel="00000000" w:rsidP="00000000" w:rsidRDefault="00000000" w:rsidRPr="00000000" w14:paraId="0000006A">
            <w:pPr>
              <w:widowControl w:val="0"/>
              <w:spacing w:line="240" w:lineRule="auto"/>
              <w:rPr>
                <w:sz w:val="16"/>
                <w:szCs w:val="16"/>
              </w:rPr>
            </w:pPr>
            <w:r w:rsidDel="00000000" w:rsidR="00000000" w:rsidRPr="00000000">
              <w:rPr>
                <w:sz w:val="16"/>
                <w:szCs w:val="16"/>
                <w:rtl w:val="0"/>
              </w:rPr>
              <w:t xml:space="preserve">BUY 1, GET 1 FREE •</w:t>
              <w:br w:type="textWrapping"/>
              <w:t xml:space="preserve"> BUY 2, GET 3 FREE •</w:t>
            </w:r>
          </w:p>
        </w:tc>
      </w:tr>
    </w:tbl>
    <w:p w:rsidR="00000000" w:rsidDel="00000000" w:rsidP="00000000" w:rsidRDefault="00000000" w:rsidRPr="00000000" w14:paraId="0000006B">
      <w:pPr>
        <w:pStyle w:val="Heading1"/>
        <w:spacing w:before="200" w:lineRule="auto"/>
        <w:rPr>
          <w:b w:val="1"/>
          <w:bCs w:val="1"/>
          <w:color w:val="203f66"/>
          <w:sz w:val="32"/>
          <w:szCs w:val="32"/>
        </w:rPr>
      </w:pPr>
      <w:bookmarkStart w:colFirst="0" w:colLast="0" w:name="_2r2ltrp2670w" w:id="5"/>
      <w:bookmarkEnd w:id="5"/>
      <w:r w:rsidDel="00000000" w:rsidR="00000000" w:rsidRPr="00000000">
        <w:rPr>
          <w:b w:val="1"/>
          <w:bCs w:val="1"/>
          <w:color w:val="203f66"/>
          <w:sz w:val="32"/>
          <w:szCs w:val="32"/>
          <w:rtl w:val="0"/>
        </w:rPr>
        <w:t xml:space="preserve">BEFORE YOU SUBMIT</w:t>
      </w:r>
    </w:p>
    <w:p w:rsidR="00000000" w:rsidDel="00000000" w:rsidP="00000000" w:rsidRDefault="00000000" w:rsidRPr="00000000" w14:paraId="0000006C">
      <w:pPr>
        <w:numPr>
          <w:ilvl w:val="0"/>
          <w:numId w:val="1"/>
        </w:numPr>
        <w:ind w:left="720" w:hanging="360"/>
        <w:rPr>
          <w:sz w:val="18"/>
          <w:szCs w:val="18"/>
        </w:rPr>
      </w:pPr>
      <w:r w:rsidDel="00000000" w:rsidR="00000000" w:rsidRPr="00000000">
        <w:rPr>
          <w:sz w:val="18"/>
          <w:szCs w:val="18"/>
          <w:rtl w:val="0"/>
        </w:rPr>
        <w:t xml:space="preserve">Film all four hooks as separate takes and keep Viasox out of frame until the shared-body product reveal.</w:t>
      </w:r>
    </w:p>
    <w:p w:rsidR="00000000" w:rsidDel="00000000" w:rsidP="00000000" w:rsidRDefault="00000000" w:rsidRPr="00000000" w14:paraId="0000006D">
      <w:pPr>
        <w:numPr>
          <w:ilvl w:val="0"/>
          <w:numId w:val="1"/>
        </w:numPr>
        <w:ind w:left="720" w:hanging="360"/>
        <w:rPr>
          <w:sz w:val="18"/>
          <w:szCs w:val="18"/>
        </w:rPr>
      </w:pPr>
      <w:r w:rsidDel="00000000" w:rsidR="00000000" w:rsidRPr="00000000">
        <w:rPr>
          <w:sz w:val="18"/>
          <w:szCs w:val="18"/>
          <w:rtl w:val="0"/>
        </w:rPr>
        <w:t xml:space="preserve">Use only a washable, skin-safe marker on the calf; do not use permanent marker.</w:t>
      </w:r>
    </w:p>
    <w:p w:rsidR="00000000" w:rsidDel="00000000" w:rsidP="00000000" w:rsidRDefault="00000000" w:rsidRPr="00000000" w14:paraId="0000006E">
      <w:pPr>
        <w:numPr>
          <w:ilvl w:val="0"/>
          <w:numId w:val="1"/>
        </w:numPr>
        <w:ind w:left="720" w:hanging="360"/>
        <w:rPr>
          <w:sz w:val="18"/>
          <w:szCs w:val="18"/>
        </w:rPr>
      </w:pPr>
      <w:r w:rsidDel="00000000" w:rsidR="00000000" w:rsidRPr="00000000">
        <w:rPr>
          <w:sz w:val="18"/>
          <w:szCs w:val="18"/>
          <w:rtl w:val="0"/>
        </w:rPr>
        <w:t xml:space="preserve">Capture the narrow-sock comparison, ruler/stretch test, uninterrupted pull-on shot, cuff fit, sole padding, toe area, patterns and lifestyle footage.</w:t>
      </w:r>
    </w:p>
    <w:p w:rsidR="00000000" w:rsidDel="00000000" w:rsidP="00000000" w:rsidRDefault="00000000" w:rsidRPr="00000000" w14:paraId="0000006F">
      <w:pPr>
        <w:numPr>
          <w:ilvl w:val="0"/>
          <w:numId w:val="1"/>
        </w:numPr>
        <w:ind w:left="720" w:hanging="360"/>
        <w:rPr>
          <w:sz w:val="18"/>
          <w:szCs w:val="18"/>
        </w:rPr>
      </w:pPr>
      <w:r w:rsidDel="00000000" w:rsidR="00000000" w:rsidRPr="00000000">
        <w:rPr>
          <w:sz w:val="18"/>
          <w:szCs w:val="18"/>
          <w:rtl w:val="0"/>
        </w:rPr>
        <w:t xml:space="preserve">Film vertically in bright natural light with clear audio; turn off HDR, filters, captions, music and in-camera effects.</w:t>
      </w:r>
    </w:p>
    <w:p w:rsidR="00000000" w:rsidDel="00000000" w:rsidP="00000000" w:rsidRDefault="00000000" w:rsidRPr="00000000" w14:paraId="00000070">
      <w:pPr>
        <w:numPr>
          <w:ilvl w:val="0"/>
          <w:numId w:val="1"/>
        </w:numPr>
        <w:ind w:left="720" w:hanging="360"/>
        <w:rPr>
          <w:sz w:val="18"/>
          <w:szCs w:val="18"/>
        </w:rPr>
      </w:pPr>
      <w:r w:rsidDel="00000000" w:rsidR="00000000" w:rsidRPr="00000000">
        <w:rPr>
          <w:sz w:val="18"/>
          <w:szCs w:val="18"/>
          <w:rtl w:val="0"/>
        </w:rPr>
        <w:t xml:space="preserve">Keep all statements about sock marks, puffiness, discomfort and personal results truthful to your experience.</w:t>
      </w:r>
    </w:p>
    <w:p w:rsidR="00000000" w:rsidDel="00000000" w:rsidP="00000000" w:rsidRDefault="00000000" w:rsidRPr="00000000" w14:paraId="00000071">
      <w:pPr>
        <w:numPr>
          <w:ilvl w:val="0"/>
          <w:numId w:val="1"/>
        </w:numPr>
        <w:ind w:left="720" w:hanging="360"/>
        <w:rPr>
          <w:sz w:val="18"/>
          <w:szCs w:val="18"/>
        </w:rPr>
      </w:pPr>
      <w:r w:rsidDel="00000000" w:rsidR="00000000" w:rsidRPr="00000000">
        <w:rPr>
          <w:sz w:val="18"/>
          <w:szCs w:val="18"/>
          <w:rtl w:val="0"/>
        </w:rPr>
        <w:t xml:space="preserve">Do not call EasyStretch™ compression or claim it treats circulation problems, edema or swelling.</w:t>
      </w:r>
    </w:p>
    <w:p w:rsidR="00000000" w:rsidDel="00000000" w:rsidP="00000000" w:rsidRDefault="00000000" w:rsidRPr="00000000" w14:paraId="00000072">
      <w:pPr>
        <w:rPr/>
        <w:sectPr>
          <w:type w:val="nextPage"/>
          <w:pgSz w:h="16838" w:w="11906" w:orient="portrait"/>
          <w:pgMar w:bottom="1700.7874015748032" w:top="1700.7874015748032"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700.7874015748032" w:top="1700.7874015748032" w:left="1133.8582677165355" w:right="1133.8582677165355" w:header="720" w:footer="720"/>
          <w:pgNumType w:start="1"/>
        </w:sectPr>
      </w:pPr>
      <w:bookmarkStart w:colFirst="0" w:colLast="0" w:name="_70nbb0mnlw4o"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Strategy</w:t>
      </w:r>
      <w:r w:rsidDel="00000000" w:rsidR="00000000" w:rsidRPr="00000000">
        <w:rPr>
          <w:rtl w:val="0"/>
        </w:rPr>
      </w:r>
    </w:p>
    <w:p w:rsidR="00000000" w:rsidDel="00000000" w:rsidP="00000000" w:rsidRDefault="00000000" w:rsidRPr="00000000" w14:paraId="00000074">
      <w:pPr>
        <w:pStyle w:val="Heading1"/>
        <w:spacing w:after="160" w:before="160" w:lineRule="auto"/>
        <w:rPr/>
      </w:pPr>
      <w:bookmarkStart w:colFirst="0" w:colLast="0" w:name="_gp9vqs59nuhb" w:id="7"/>
      <w:bookmarkEnd w:id="7"/>
      <w:r w:rsidDel="00000000" w:rsidR="00000000" w:rsidRPr="00000000">
        <w:rPr>
          <w:b w:val="1"/>
          <w:bCs w:val="1"/>
          <w:color w:val="203f66"/>
          <w:sz w:val="32"/>
          <w:szCs w:val="32"/>
          <w:rtl w:val="0"/>
        </w:rPr>
        <w:t xml:space="preserve">STRATEG</w:t>
      </w:r>
      <w:r w:rsidDel="00000000" w:rsidR="00000000" w:rsidRPr="00000000">
        <w:rPr>
          <w:rtl w:val="0"/>
        </w:rPr>
        <w:t xml:space="preserve">Y</w:t>
      </w:r>
    </w:p>
    <w:p w:rsidR="00000000" w:rsidDel="00000000" w:rsidP="00000000" w:rsidRDefault="00000000" w:rsidRPr="00000000" w14:paraId="00000075">
      <w:pPr>
        <w:rPr/>
      </w:pPr>
      <w:r w:rsidDel="00000000" w:rsidR="00000000" w:rsidRPr="00000000">
        <w:rPr>
          <w:rtl w:val="0"/>
        </w:rPr>
      </w:r>
    </w:p>
    <w:tbl>
      <w:tblPr>
        <w:tblStyle w:val="Table3"/>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3.3333333333335"/>
        <w:gridCol w:w="3213.3333333333335"/>
        <w:gridCol w:w="3213.3333333333335"/>
        <w:tblGridChange w:id="0">
          <w:tblGrid>
            <w:gridCol w:w="3213.3333333333335"/>
            <w:gridCol w:w="3213.3333333333335"/>
            <w:gridCol w:w="3213.3333333333335"/>
          </w:tblGrid>
        </w:tblGridChange>
      </w:tblGrid>
      <w:tr>
        <w:trPr>
          <w:cantSplit w:val="0"/>
          <w:tblHeader w:val="0"/>
        </w:trPr>
        <w:tc>
          <w:tcPr>
            <w:shd w:fill="203f66" w:val="clear"/>
          </w:tcPr>
          <w:p w:rsidR="00000000" w:rsidDel="00000000" w:rsidP="00000000" w:rsidRDefault="00000000" w:rsidRPr="00000000" w14:paraId="00000076">
            <w:pPr>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SECTION</w:t>
            </w:r>
          </w:p>
        </w:tc>
        <w:tc>
          <w:tcPr>
            <w:shd w:fill="203f66" w:val="clear"/>
          </w:tcPr>
          <w:p w:rsidR="00000000" w:rsidDel="00000000" w:rsidP="00000000" w:rsidRDefault="00000000" w:rsidRPr="00000000" w14:paraId="00000077">
            <w:pPr>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FIELD</w:t>
            </w:r>
          </w:p>
        </w:tc>
        <w:tc>
          <w:tcPr>
            <w:shd w:fill="203f66" w:val="clear"/>
          </w:tcPr>
          <w:p w:rsidR="00000000" w:rsidDel="00000000" w:rsidP="00000000" w:rsidRDefault="00000000" w:rsidRPr="00000000" w14:paraId="00000078">
            <w:pPr>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DIRECTION</w:t>
            </w:r>
          </w:p>
        </w:tc>
      </w:tr>
      <w:tr>
        <w:trPr>
          <w:cantSplit w:val="0"/>
          <w:trHeight w:val="380" w:hRule="atLeast"/>
          <w:tblHeader w:val="0"/>
        </w:trPr>
        <w:tc>
          <w:tcPr>
            <w:vMerge w:val="restart"/>
          </w:tcPr>
          <w:p w:rsidR="00000000" w:rsidDel="00000000" w:rsidP="00000000" w:rsidRDefault="00000000" w:rsidRPr="00000000" w14:paraId="00000079">
            <w:pPr>
              <w:widowControl w:val="0"/>
              <w:spacing w:line="240" w:lineRule="auto"/>
              <w:rPr>
                <w:b w:val="1"/>
                <w:bCs w:val="1"/>
                <w:sz w:val="18"/>
                <w:szCs w:val="18"/>
              </w:rPr>
            </w:pPr>
            <w:r w:rsidDel="00000000" w:rsidR="00000000" w:rsidRPr="00000000">
              <w:rPr>
                <w:b w:val="1"/>
                <w:bCs w:val="1"/>
                <w:sz w:val="18"/>
                <w:szCs w:val="18"/>
                <w:rtl w:val="0"/>
              </w:rPr>
              <w:t xml:space="preserve">Strategy</w:t>
            </w:r>
          </w:p>
          <w:p w:rsidR="00000000" w:rsidDel="00000000" w:rsidP="00000000" w:rsidRDefault="00000000" w:rsidRPr="00000000" w14:paraId="0000007A">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7B">
            <w:pPr>
              <w:widowControl w:val="0"/>
              <w:spacing w:line="240" w:lineRule="auto"/>
              <w:rPr>
                <w:b w:val="1"/>
                <w:bCs w:val="1"/>
                <w:sz w:val="18"/>
                <w:szCs w:val="18"/>
              </w:rPr>
            </w:pPr>
            <w:r w:rsidDel="00000000" w:rsidR="00000000" w:rsidRPr="00000000">
              <w:rPr>
                <w:b w:val="1"/>
                <w:bCs w:val="1"/>
                <w:sz w:val="18"/>
                <w:szCs w:val="18"/>
                <w:rtl w:val="0"/>
              </w:rPr>
              <w:t xml:space="preserve">Awareness Level</w:t>
            </w:r>
          </w:p>
        </w:tc>
        <w:tc>
          <w:tcPr/>
          <w:p w:rsidR="00000000" w:rsidDel="00000000" w:rsidP="00000000" w:rsidRDefault="00000000" w:rsidRPr="00000000" w14:paraId="0000007C">
            <w:pPr>
              <w:widowControl w:val="0"/>
              <w:spacing w:line="240" w:lineRule="auto"/>
              <w:rPr>
                <w:sz w:val="18"/>
                <w:szCs w:val="18"/>
              </w:rPr>
            </w:pPr>
            <w:r w:rsidDel="00000000" w:rsidR="00000000" w:rsidRPr="00000000">
              <w:rPr>
                <w:sz w:val="18"/>
                <w:szCs w:val="18"/>
                <w:rtl w:val="0"/>
              </w:rPr>
              <w:t xml:space="preserve">Problem-aware moving toward solution-aware</w:t>
            </w:r>
          </w:p>
        </w:tc>
      </w:tr>
      <w:tr>
        <w:trPr>
          <w:cantSplit w:val="0"/>
          <w:trHeight w:val="380" w:hRule="atLeast"/>
          <w:tblHeader w:val="0"/>
        </w:trPr>
        <w:tc>
          <w:tcPr>
            <w:vMerge w:val="continue"/>
          </w:tcPr>
          <w:p w:rsidR="00000000" w:rsidDel="00000000" w:rsidP="00000000" w:rsidRDefault="00000000" w:rsidRPr="00000000" w14:paraId="0000007D">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7E">
            <w:pPr>
              <w:widowControl w:val="0"/>
              <w:spacing w:line="240" w:lineRule="auto"/>
              <w:rPr>
                <w:b w:val="1"/>
                <w:bCs w:val="1"/>
                <w:sz w:val="18"/>
                <w:szCs w:val="18"/>
              </w:rPr>
            </w:pPr>
            <w:r w:rsidDel="00000000" w:rsidR="00000000" w:rsidRPr="00000000">
              <w:rPr>
                <w:b w:val="1"/>
                <w:bCs w:val="1"/>
                <w:sz w:val="18"/>
                <w:szCs w:val="18"/>
                <w:rtl w:val="0"/>
              </w:rPr>
              <w:t xml:space="preserve">Primary Emotion</w:t>
            </w:r>
          </w:p>
        </w:tc>
        <w:tc>
          <w:tcPr/>
          <w:p w:rsidR="00000000" w:rsidDel="00000000" w:rsidP="00000000" w:rsidRDefault="00000000" w:rsidRPr="00000000" w14:paraId="0000007F">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Frustrated self-recognition → visual proof → relief → urgency</w:t>
            </w:r>
          </w:p>
        </w:tc>
      </w:tr>
      <w:tr>
        <w:trPr>
          <w:cantSplit w:val="0"/>
          <w:trHeight w:val="380" w:hRule="atLeast"/>
          <w:tblHeader w:val="0"/>
        </w:trPr>
        <w:tc>
          <w:tcPr>
            <w:vMerge w:val="continue"/>
          </w:tcPr>
          <w:p w:rsidR="00000000" w:rsidDel="00000000" w:rsidP="00000000" w:rsidRDefault="00000000" w:rsidRPr="00000000" w14:paraId="00000080">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81">
            <w:pPr>
              <w:widowControl w:val="0"/>
              <w:spacing w:line="240" w:lineRule="auto"/>
              <w:rPr>
                <w:b w:val="1"/>
                <w:bCs w:val="1"/>
                <w:sz w:val="18"/>
                <w:szCs w:val="18"/>
              </w:rPr>
            </w:pPr>
            <w:r w:rsidDel="00000000" w:rsidR="00000000" w:rsidRPr="00000000">
              <w:rPr>
                <w:b w:val="1"/>
                <w:bCs w:val="1"/>
                <w:sz w:val="18"/>
                <w:szCs w:val="18"/>
                <w:rtl w:val="0"/>
              </w:rPr>
              <w:t xml:space="preserve">Avatar</w:t>
            </w:r>
          </w:p>
        </w:tc>
        <w:tc>
          <w:tcPr/>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North American woman 50+ with naturally wider calves who repeatedly experiences tight sock cuffs, deep sock marks, discomfort and end-of-day ankle puffiness; she assumes her legs are the problem and has not found socks that feel made for her body.</w:t>
            </w:r>
          </w:p>
        </w:tc>
      </w:tr>
      <w:tr>
        <w:trPr>
          <w:cantSplit w:val="0"/>
          <w:trHeight w:val="380" w:hRule="atLeast"/>
          <w:tblHeader w:val="0"/>
        </w:trPr>
        <w:tc>
          <w:tcPr>
            <w:vMerge w:val="continue"/>
          </w:tcPr>
          <w:p w:rsidR="00000000" w:rsidDel="00000000" w:rsidP="00000000" w:rsidRDefault="00000000" w:rsidRPr="00000000" w14:paraId="00000083">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84">
            <w:pPr>
              <w:widowControl w:val="0"/>
              <w:spacing w:line="240" w:lineRule="auto"/>
              <w:rPr>
                <w:b w:val="1"/>
                <w:bCs w:val="1"/>
                <w:sz w:val="18"/>
                <w:szCs w:val="18"/>
              </w:rPr>
            </w:pPr>
            <w:r w:rsidDel="00000000" w:rsidR="00000000" w:rsidRPr="00000000">
              <w:rPr>
                <w:b w:val="1"/>
                <w:bCs w:val="1"/>
                <w:sz w:val="18"/>
                <w:szCs w:val="18"/>
                <w:rtl w:val="0"/>
              </w:rPr>
              <w:t xml:space="preserve">Hypothesis</w:t>
            </w:r>
          </w:p>
        </w:tc>
        <w:tc>
          <w:tcPr/>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A physical calf-map demonstration will make an invisible fit problem immediately legible. Showing the narrow cuff, marking the pressure zones, and then measuring the EasyStretch™ opening turns a familiar private frustration into visible proof and positions the product as the sock designed to accommodate her calf.</w:t>
            </w:r>
          </w:p>
        </w:tc>
      </w:tr>
      <w:tr>
        <w:trPr>
          <w:cantSplit w:val="0"/>
          <w:trHeight w:val="380" w:hRule="atLeast"/>
          <w:tblHeader w:val="0"/>
        </w:trPr>
        <w:tc>
          <w:tcPr>
            <w:vMerge w:val="continue"/>
          </w:tcPr>
          <w:p w:rsidR="00000000" w:rsidDel="00000000" w:rsidP="00000000" w:rsidRDefault="00000000" w:rsidRPr="00000000" w14:paraId="00000086">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87">
            <w:pPr>
              <w:widowControl w:val="0"/>
              <w:spacing w:line="240" w:lineRule="auto"/>
              <w:rPr>
                <w:b w:val="1"/>
                <w:bCs w:val="1"/>
                <w:sz w:val="18"/>
                <w:szCs w:val="18"/>
              </w:rPr>
            </w:pPr>
            <w:r w:rsidDel="00000000" w:rsidR="00000000" w:rsidRPr="00000000">
              <w:rPr>
                <w:b w:val="1"/>
                <w:bCs w:val="1"/>
                <w:sz w:val="18"/>
                <w:szCs w:val="18"/>
                <w:rtl w:val="0"/>
              </w:rPr>
              <w:t xml:space="preserve">Core Creative Idea</w:t>
            </w:r>
          </w:p>
        </w:tc>
        <w:tc>
          <w:tcPr/>
          <w:p w:rsidR="00000000" w:rsidDel="00000000" w:rsidP="00000000" w:rsidRDefault="00000000" w:rsidRPr="00000000" w14:paraId="00000088">
            <w:pPr>
              <w:widowControl w:val="0"/>
              <w:spacing w:line="240" w:lineRule="auto"/>
              <w:rPr>
                <w:sz w:val="18"/>
                <w:szCs w:val="18"/>
              </w:rPr>
            </w:pPr>
            <w:r w:rsidDel="00000000" w:rsidR="00000000" w:rsidRPr="00000000">
              <w:rPr>
                <w:sz w:val="18"/>
                <w:szCs w:val="18"/>
                <w:rtl w:val="0"/>
              </w:rPr>
              <w:t xml:space="preserve">MY CALVES WEREN’T THE PROBLEM. THE SOCKS WERE. The marker remains the visual thread: red marks identify the problem; a ruler proves the size mismatch; a green line and EasyStretch™ demonstrate the more accommodating fit.</w:t>
            </w:r>
          </w:p>
        </w:tc>
      </w:tr>
      <w:tr>
        <w:trPr>
          <w:cantSplit w:val="0"/>
          <w:trHeight w:val="380" w:hRule="atLeast"/>
          <w:tblHeader w:val="0"/>
        </w:trPr>
        <w:tc>
          <w:tcPr>
            <w:vMerge w:val="restart"/>
          </w:tcPr>
          <w:p w:rsidR="00000000" w:rsidDel="00000000" w:rsidP="00000000" w:rsidRDefault="00000000" w:rsidRPr="00000000" w14:paraId="00000089">
            <w:pPr>
              <w:widowControl w:val="0"/>
              <w:spacing w:line="240" w:lineRule="auto"/>
              <w:rPr>
                <w:b w:val="1"/>
                <w:bCs w:val="1"/>
                <w:sz w:val="18"/>
                <w:szCs w:val="18"/>
              </w:rPr>
            </w:pPr>
            <w:r w:rsidDel="00000000" w:rsidR="00000000" w:rsidRPr="00000000">
              <w:rPr>
                <w:b w:val="1"/>
                <w:bCs w:val="1"/>
                <w:sz w:val="18"/>
                <w:szCs w:val="18"/>
                <w:rtl w:val="0"/>
              </w:rPr>
              <w:t xml:space="preserve">Offer</w:t>
            </w:r>
          </w:p>
        </w:tc>
        <w:tc>
          <w:tcPr/>
          <w:p w:rsidR="00000000" w:rsidDel="00000000" w:rsidP="00000000" w:rsidRDefault="00000000" w:rsidRPr="00000000" w14:paraId="0000008A">
            <w:pPr>
              <w:widowControl w:val="0"/>
              <w:spacing w:line="240" w:lineRule="auto"/>
              <w:rPr>
                <w:b w:val="1"/>
                <w:bCs w:val="1"/>
                <w:sz w:val="18"/>
                <w:szCs w:val="18"/>
              </w:rPr>
            </w:pPr>
            <w:r w:rsidDel="00000000" w:rsidR="00000000" w:rsidRPr="00000000">
              <w:rPr>
                <w:b w:val="1"/>
                <w:bCs w:val="1"/>
                <w:sz w:val="18"/>
                <w:szCs w:val="18"/>
                <w:rtl w:val="0"/>
              </w:rPr>
              <w:t xml:space="preserve">Promo</w:t>
            </w:r>
          </w:p>
        </w:tc>
        <w:tc>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Viasox Anniversary Sale: Buy 1, Get 1 Free or Buy 2, Get 3 Free.</w:t>
            </w:r>
          </w:p>
        </w:tc>
      </w:tr>
      <w:tr>
        <w:trPr>
          <w:cantSplit w:val="0"/>
          <w:trHeight w:val="380" w:hRule="atLeast"/>
          <w:tblHeader w:val="0"/>
        </w:trPr>
        <w:tc>
          <w:tcPr>
            <w:vMerge w:val="continue"/>
          </w:tcPr>
          <w:p w:rsidR="00000000" w:rsidDel="00000000" w:rsidP="00000000" w:rsidRDefault="00000000" w:rsidRPr="00000000" w14:paraId="0000008C">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8D">
            <w:pPr>
              <w:widowControl w:val="0"/>
              <w:spacing w:line="240" w:lineRule="auto"/>
              <w:rPr>
                <w:b w:val="1"/>
                <w:bCs w:val="1"/>
                <w:sz w:val="18"/>
                <w:szCs w:val="18"/>
              </w:rPr>
            </w:pPr>
            <w:r w:rsidDel="00000000" w:rsidR="00000000" w:rsidRPr="00000000">
              <w:rPr>
                <w:b w:val="1"/>
                <w:bCs w:val="1"/>
                <w:sz w:val="18"/>
                <w:szCs w:val="18"/>
                <w:rtl w:val="0"/>
              </w:rPr>
              <w:t xml:space="preserve">Value Callout</w:t>
            </w:r>
          </w:p>
        </w:tc>
        <w:tc>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Pay for two pairs and receive five pairs total.</w:t>
            </w:r>
          </w:p>
        </w:tc>
      </w:tr>
      <w:tr>
        <w:trPr>
          <w:cantSplit w:val="0"/>
          <w:trHeight w:val="380" w:hRule="atLeast"/>
          <w:tblHeader w:val="0"/>
        </w:trPr>
        <w:tc>
          <w:tcPr>
            <w:vMerge w:val="continue"/>
          </w:tcPr>
          <w:p w:rsidR="00000000" w:rsidDel="00000000" w:rsidP="00000000" w:rsidRDefault="00000000" w:rsidRPr="00000000" w14:paraId="0000008F">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90">
            <w:pPr>
              <w:widowControl w:val="0"/>
              <w:spacing w:line="240" w:lineRule="auto"/>
              <w:rPr>
                <w:b w:val="1"/>
                <w:bCs w:val="1"/>
                <w:sz w:val="18"/>
                <w:szCs w:val="18"/>
              </w:rPr>
            </w:pPr>
            <w:r w:rsidDel="00000000" w:rsidR="00000000" w:rsidRPr="00000000">
              <w:rPr>
                <w:b w:val="1"/>
                <w:bCs w:val="1"/>
                <w:sz w:val="18"/>
                <w:szCs w:val="18"/>
                <w:rtl w:val="0"/>
              </w:rPr>
              <w:t xml:space="preserve">Fourth Hook</w:t>
            </w:r>
          </w:p>
        </w:tc>
        <w:tc>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Must open with Buy 2, Get 3 Free, then point directly to the old cuff line. It should work both as Hook 4 for the long edit and as the opening of a shorter sale-led cut.</w:t>
            </w:r>
          </w:p>
        </w:tc>
      </w:tr>
      <w:tr>
        <w:trPr>
          <w:cantSplit w:val="0"/>
          <w:trHeight w:val="380" w:hRule="atLeast"/>
          <w:tblHeader w:val="0"/>
        </w:trPr>
        <w:tc>
          <w:tcPr>
            <w:vMerge w:val="continue"/>
          </w:tcPr>
          <w:p w:rsidR="00000000" w:rsidDel="00000000" w:rsidP="00000000" w:rsidRDefault="00000000" w:rsidRPr="00000000" w14:paraId="00000092">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93">
            <w:pPr>
              <w:widowControl w:val="0"/>
              <w:spacing w:line="240" w:lineRule="auto"/>
              <w:rPr>
                <w:b w:val="1"/>
                <w:bCs w:val="1"/>
                <w:sz w:val="18"/>
                <w:szCs w:val="18"/>
              </w:rPr>
            </w:pPr>
            <w:r w:rsidDel="00000000" w:rsidR="00000000" w:rsidRPr="00000000">
              <w:rPr>
                <w:b w:val="1"/>
                <w:bCs w:val="1"/>
                <w:sz w:val="18"/>
                <w:szCs w:val="18"/>
                <w:rtl w:val="0"/>
              </w:rPr>
              <w:t xml:space="preserve">Urgency</w:t>
            </w:r>
          </w:p>
        </w:tc>
        <w:tc>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Anniversary promotion and pattern availability; confirm the live offer before export.</w:t>
            </w:r>
          </w:p>
        </w:tc>
      </w:tr>
      <w:tr>
        <w:trPr>
          <w:cantSplit w:val="0"/>
          <w:trHeight w:val="380" w:hRule="atLeast"/>
          <w:tblHeader w:val="0"/>
        </w:trPr>
        <w:tc>
          <w:tcPr>
            <w:vMerge w:val="restart"/>
          </w:tcPr>
          <w:p w:rsidR="00000000" w:rsidDel="00000000" w:rsidP="00000000" w:rsidRDefault="00000000" w:rsidRPr="00000000" w14:paraId="00000095">
            <w:pPr>
              <w:widowControl w:val="0"/>
              <w:spacing w:line="240" w:lineRule="auto"/>
              <w:rPr>
                <w:b w:val="1"/>
                <w:bCs w:val="1"/>
                <w:sz w:val="18"/>
                <w:szCs w:val="18"/>
              </w:rPr>
            </w:pPr>
            <w:r w:rsidDel="00000000" w:rsidR="00000000" w:rsidRPr="00000000">
              <w:rPr>
                <w:b w:val="1"/>
                <w:bCs w:val="1"/>
                <w:sz w:val="18"/>
                <w:szCs w:val="18"/>
                <w:rtl w:val="0"/>
              </w:rPr>
              <w:t xml:space="preserve">Production</w:t>
            </w:r>
          </w:p>
        </w:tc>
        <w:tc>
          <w:tcPr/>
          <w:p w:rsidR="00000000" w:rsidDel="00000000" w:rsidP="00000000" w:rsidRDefault="00000000" w:rsidRPr="00000000" w14:paraId="00000096">
            <w:pPr>
              <w:widowControl w:val="0"/>
              <w:spacing w:line="240" w:lineRule="auto"/>
              <w:rPr>
                <w:b w:val="1"/>
                <w:bCs w:val="1"/>
                <w:sz w:val="18"/>
                <w:szCs w:val="18"/>
              </w:rPr>
            </w:pPr>
            <w:r w:rsidDel="00000000" w:rsidR="00000000" w:rsidRPr="00000000">
              <w:rPr>
                <w:b w:val="1"/>
                <w:bCs w:val="1"/>
                <w:sz w:val="18"/>
                <w:szCs w:val="18"/>
                <w:rtl w:val="0"/>
              </w:rPr>
              <w:t xml:space="preserve">Format</w:t>
            </w:r>
          </w:p>
        </w:tc>
        <w:tc>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Creator-filmed UGC demonstration/testimonial; vertical 9:16; target 90–120 seconds.</w:t>
            </w:r>
          </w:p>
        </w:tc>
      </w:tr>
      <w:tr>
        <w:trPr>
          <w:cantSplit w:val="0"/>
          <w:trHeight w:val="380" w:hRule="atLeast"/>
          <w:tblHeader w:val="0"/>
        </w:trPr>
        <w:tc>
          <w:tcPr>
            <w:vMerge w:val="continue"/>
          </w:tcPr>
          <w:p w:rsidR="00000000" w:rsidDel="00000000" w:rsidP="00000000" w:rsidRDefault="00000000" w:rsidRPr="00000000" w14:paraId="00000098">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99">
            <w:pPr>
              <w:widowControl w:val="0"/>
              <w:spacing w:line="240" w:lineRule="auto"/>
              <w:rPr>
                <w:b w:val="1"/>
                <w:bCs w:val="1"/>
                <w:sz w:val="18"/>
                <w:szCs w:val="18"/>
              </w:rPr>
            </w:pPr>
            <w:r w:rsidDel="00000000" w:rsidR="00000000" w:rsidRPr="00000000">
              <w:rPr>
                <w:b w:val="1"/>
                <w:bCs w:val="1"/>
                <w:sz w:val="18"/>
                <w:szCs w:val="18"/>
                <w:rtl w:val="0"/>
              </w:rPr>
              <w:t xml:space="preserve">Creator</w:t>
            </w:r>
          </w:p>
        </w:tc>
        <w:tc>
          <w:tcPr/>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Energetic North American woman 50+ with visibly fuller calves. Personal symptom/result statements must match her actual lived experience.</w:t>
            </w:r>
          </w:p>
        </w:tc>
      </w:tr>
      <w:tr>
        <w:trPr>
          <w:cantSplit w:val="0"/>
          <w:trHeight w:val="380" w:hRule="atLeast"/>
          <w:tblHeader w:val="0"/>
        </w:trPr>
        <w:tc>
          <w:tcPr>
            <w:vMerge w:val="continue"/>
          </w:tcPr>
          <w:p w:rsidR="00000000" w:rsidDel="00000000" w:rsidP="00000000" w:rsidRDefault="00000000" w:rsidRPr="00000000" w14:paraId="0000009B">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9C">
            <w:pPr>
              <w:widowControl w:val="0"/>
              <w:spacing w:line="240" w:lineRule="auto"/>
              <w:rPr>
                <w:b w:val="1"/>
                <w:bCs w:val="1"/>
                <w:sz w:val="18"/>
                <w:szCs w:val="18"/>
              </w:rPr>
            </w:pPr>
            <w:r w:rsidDel="00000000" w:rsidR="00000000" w:rsidRPr="00000000">
              <w:rPr>
                <w:b w:val="1"/>
                <w:bCs w:val="1"/>
                <w:sz w:val="18"/>
                <w:szCs w:val="18"/>
                <w:rtl w:val="0"/>
              </w:rPr>
              <w:t xml:space="preserve">Props</w:t>
            </w:r>
          </w:p>
        </w:tc>
        <w:tc>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Washable skin-safe marker, flexible ruler or measuring tape, narrow unbranded comparison sock, two or more approved patterned EasyStretch™ pairs, optional five-pair set for offer shot.</w:t>
            </w:r>
          </w:p>
        </w:tc>
      </w:tr>
      <w:tr>
        <w:trPr>
          <w:cantSplit w:val="0"/>
          <w:trHeight w:val="380" w:hRule="atLeast"/>
          <w:tblHeader w:val="0"/>
        </w:trPr>
        <w:tc>
          <w:tcPr>
            <w:vMerge w:val="continue"/>
          </w:tcPr>
          <w:p w:rsidR="00000000" w:rsidDel="00000000" w:rsidP="00000000" w:rsidRDefault="00000000" w:rsidRPr="00000000" w14:paraId="0000009E">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9F">
            <w:pPr>
              <w:widowControl w:val="0"/>
              <w:spacing w:line="240" w:lineRule="auto"/>
              <w:rPr>
                <w:b w:val="1"/>
                <w:bCs w:val="1"/>
                <w:sz w:val="18"/>
                <w:szCs w:val="18"/>
              </w:rPr>
            </w:pPr>
            <w:r w:rsidDel="00000000" w:rsidR="00000000" w:rsidRPr="00000000">
              <w:rPr>
                <w:b w:val="1"/>
                <w:bCs w:val="1"/>
                <w:sz w:val="18"/>
                <w:szCs w:val="18"/>
                <w:rtl w:val="0"/>
              </w:rPr>
              <w:t xml:space="preserve">Locations</w:t>
            </w:r>
          </w:p>
        </w:tc>
        <w:tc>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Bright home setting with a chair or couch, hard floor, kitchen or hallway, and uncluttered wall/background for the calf demonstration.</w:t>
            </w:r>
          </w:p>
        </w:tc>
      </w:tr>
      <w:tr>
        <w:trPr>
          <w:cantSplit w:val="0"/>
          <w:trHeight w:val="380" w:hRule="atLeast"/>
          <w:tblHeader w:val="0"/>
        </w:trPr>
        <w:tc>
          <w:tcPr>
            <w:vMerge w:val="restart"/>
          </w:tcPr>
          <w:p w:rsidR="00000000" w:rsidDel="00000000" w:rsidP="00000000" w:rsidRDefault="00000000" w:rsidRPr="00000000" w14:paraId="000000A1">
            <w:pPr>
              <w:widowControl w:val="0"/>
              <w:spacing w:line="240" w:lineRule="auto"/>
              <w:rPr>
                <w:b w:val="1"/>
                <w:bCs w:val="1"/>
                <w:sz w:val="18"/>
                <w:szCs w:val="18"/>
              </w:rPr>
            </w:pPr>
            <w:r w:rsidDel="00000000" w:rsidR="00000000" w:rsidRPr="00000000">
              <w:rPr>
                <w:b w:val="1"/>
                <w:bCs w:val="1"/>
                <w:sz w:val="18"/>
                <w:szCs w:val="18"/>
                <w:rtl w:val="0"/>
              </w:rPr>
              <w:t xml:space="preserve">Editing</w:t>
            </w:r>
          </w:p>
        </w:tc>
        <w:tc>
          <w:tcPr/>
          <w:p w:rsidR="00000000" w:rsidDel="00000000" w:rsidP="00000000" w:rsidRDefault="00000000" w:rsidRPr="00000000" w14:paraId="000000A2">
            <w:pPr>
              <w:widowControl w:val="0"/>
              <w:spacing w:line="240" w:lineRule="auto"/>
              <w:rPr>
                <w:b w:val="1"/>
                <w:bCs w:val="1"/>
                <w:sz w:val="18"/>
                <w:szCs w:val="18"/>
              </w:rPr>
            </w:pPr>
            <w:r w:rsidDel="00000000" w:rsidR="00000000" w:rsidRPr="00000000">
              <w:rPr>
                <w:b w:val="1"/>
                <w:bCs w:val="1"/>
                <w:sz w:val="18"/>
                <w:szCs w:val="18"/>
                <w:rtl w:val="0"/>
              </w:rPr>
              <w:t xml:space="preserve">Pacing</w:t>
            </w:r>
          </w:p>
        </w:tc>
        <w:tc>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Fast pattern interrupt in the first three seconds; deliberate close-ups during marker/ruler proof; faster benefit stack after product reveal; energetic sale close.</w:t>
            </w:r>
          </w:p>
        </w:tc>
      </w:tr>
      <w:tr>
        <w:trPr>
          <w:cantSplit w:val="0"/>
          <w:trHeight w:val="380" w:hRule="atLeast"/>
          <w:tblHeader w:val="0"/>
        </w:trPr>
        <w:tc>
          <w:tcPr>
            <w:vMerge w:val="continue"/>
          </w:tcPr>
          <w:p w:rsidR="00000000" w:rsidDel="00000000" w:rsidP="00000000" w:rsidRDefault="00000000" w:rsidRPr="00000000" w14:paraId="000000A4">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A5">
            <w:pPr>
              <w:widowControl w:val="0"/>
              <w:spacing w:line="240" w:lineRule="auto"/>
              <w:rPr>
                <w:b w:val="1"/>
                <w:bCs w:val="1"/>
                <w:sz w:val="18"/>
                <w:szCs w:val="18"/>
              </w:rPr>
            </w:pPr>
            <w:r w:rsidDel="00000000" w:rsidR="00000000" w:rsidRPr="00000000">
              <w:rPr>
                <w:b w:val="1"/>
                <w:bCs w:val="1"/>
                <w:sz w:val="18"/>
                <w:szCs w:val="18"/>
                <w:rtl w:val="0"/>
              </w:rPr>
              <w:t xml:space="preserve">Graphics</w:t>
            </w:r>
          </w:p>
        </w:tc>
        <w:tc>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Use simple red pressure-zone labels before reveal and green fit/comfort labels after reveal. Add a five-pair counter for the offer. Keep captions bold and highly readable.</w:t>
            </w:r>
          </w:p>
        </w:tc>
      </w:tr>
      <w:tr>
        <w:trPr>
          <w:cantSplit w:val="0"/>
          <w:trHeight w:val="380" w:hRule="atLeast"/>
          <w:tblHeader w:val="0"/>
        </w:trPr>
        <w:tc>
          <w:tcPr>
            <w:vMerge w:val="continue"/>
          </w:tcPr>
          <w:p w:rsidR="00000000" w:rsidDel="00000000" w:rsidP="00000000" w:rsidRDefault="00000000" w:rsidRPr="00000000" w14:paraId="000000A7">
            <w:pPr>
              <w:widowControl w:val="0"/>
              <w:spacing w:line="240" w:lineRule="auto"/>
              <w:rPr>
                <w:b w:val="1"/>
                <w:bCs w:val="1"/>
                <w:sz w:val="18"/>
                <w:szCs w:val="18"/>
              </w:rPr>
            </w:pPr>
            <w:r w:rsidDel="00000000" w:rsidR="00000000" w:rsidRPr="00000000">
              <w:rPr>
                <w:rtl w:val="0"/>
              </w:rPr>
            </w:r>
          </w:p>
        </w:tc>
        <w:tc>
          <w:tcPr/>
          <w:p w:rsidR="00000000" w:rsidDel="00000000" w:rsidP="00000000" w:rsidRDefault="00000000" w:rsidRPr="00000000" w14:paraId="000000A8">
            <w:pPr>
              <w:widowControl w:val="0"/>
              <w:spacing w:line="240" w:lineRule="auto"/>
              <w:rPr>
                <w:b w:val="1"/>
                <w:bCs w:val="1"/>
                <w:sz w:val="18"/>
                <w:szCs w:val="18"/>
              </w:rPr>
            </w:pPr>
            <w:r w:rsidDel="00000000" w:rsidR="00000000" w:rsidRPr="00000000">
              <w:rPr>
                <w:b w:val="1"/>
                <w:bCs w:val="1"/>
                <w:sz w:val="18"/>
                <w:szCs w:val="18"/>
                <w:rtl w:val="0"/>
              </w:rPr>
              <w:t xml:space="preserve">Audio</w:t>
            </w:r>
          </w:p>
        </w:tc>
        <w:tc>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Natural direct-to-camera delivery with small pauses for each drawing. Light upbeat music; lower it during the fit explanation and lift it at the sale reveal.</w:t>
            </w:r>
          </w:p>
        </w:tc>
      </w:tr>
      <w:tr>
        <w:trPr>
          <w:cantSplit w:val="0"/>
          <w:tblHeader w:val="0"/>
        </w:trPr>
        <w:tc>
          <w:tcPr/>
          <w:p w:rsidR="00000000" w:rsidDel="00000000" w:rsidP="00000000" w:rsidRDefault="00000000" w:rsidRPr="00000000" w14:paraId="000000AA">
            <w:pPr>
              <w:widowControl w:val="0"/>
              <w:spacing w:line="240" w:lineRule="auto"/>
              <w:rPr>
                <w:b w:val="1"/>
                <w:bCs w:val="1"/>
                <w:sz w:val="18"/>
                <w:szCs w:val="18"/>
              </w:rPr>
            </w:pPr>
            <w:r w:rsidDel="00000000" w:rsidR="00000000" w:rsidRPr="00000000">
              <w:rPr>
                <w:b w:val="1"/>
                <w:bCs w:val="1"/>
                <w:sz w:val="18"/>
                <w:szCs w:val="18"/>
                <w:rtl w:val="0"/>
              </w:rPr>
              <w:t xml:space="preserve">Reference</w:t>
            </w:r>
          </w:p>
        </w:tc>
        <w:tc>
          <w:tcPr/>
          <w:p w:rsidR="00000000" w:rsidDel="00000000" w:rsidP="00000000" w:rsidRDefault="00000000" w:rsidRPr="00000000" w14:paraId="000000AB">
            <w:pPr>
              <w:widowControl w:val="0"/>
              <w:spacing w:line="240" w:lineRule="auto"/>
              <w:rPr>
                <w:b w:val="1"/>
                <w:bCs w:val="1"/>
                <w:sz w:val="18"/>
                <w:szCs w:val="18"/>
              </w:rPr>
            </w:pPr>
            <w:r w:rsidDel="00000000" w:rsidR="00000000" w:rsidRPr="00000000">
              <w:rPr>
                <w:b w:val="1"/>
                <w:bCs w:val="1"/>
                <w:sz w:val="18"/>
                <w:szCs w:val="18"/>
                <w:rtl w:val="0"/>
              </w:rPr>
              <w:t xml:space="preserve">Adaptation Note</w:t>
            </w:r>
          </w:p>
        </w:tc>
        <w:tc>
          <w:tcPr/>
          <w:p w:rsidR="00000000" w:rsidDel="00000000" w:rsidP="00000000" w:rsidRDefault="00000000" w:rsidRPr="00000000" w14:paraId="000000AC">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Borrow the reference’s show-the-problem → explain-the-mechanism → demonstrate-the-product → before/after payoff structure. Replace its glass-and-liquid metaphor with a calf map, cuff comparison and ruler-based stretch demonstration. Do not carry over its health claims or product mechanism.</w:t>
              <w:br w:type="textWrapping"/>
              <w:br w:type="textWrapping"/>
            </w:r>
            <w:hyperlink r:id="rId6">
              <w:r w:rsidDel="00000000" w:rsidR="00000000" w:rsidRPr="00000000">
                <w:rPr>
                  <w:color w:val="0000ee"/>
                  <w:sz w:val="18"/>
                  <w:szCs w:val="18"/>
                  <w:u w:val="single"/>
                  <w:rtl w:val="0"/>
                </w:rPr>
                <w:t xml:space="preserve">0e9c24b873103fb3604bc874d457f371.mp4</w:t>
              </w:r>
            </w:hyperlink>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sectPr>
      <w:type w:val="nextPage"/>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2W7oqR0yMuvdoIHcs4H4tMoynXPcjbWC/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