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rPr>
      </w:pPr>
      <w:r>
        <w:rPr>
          <w:rFonts w:hint="default"/>
          <w:b/>
          <w:bCs/>
        </w:rPr>
        <w:t>Contents</w:t>
      </w:r>
    </w:p>
    <w:p>
      <w:pPr>
        <w:jc w:val="center"/>
        <w:rPr>
          <w:rFonts w:hint="default"/>
          <w:b/>
          <w:bCs/>
        </w:rPr>
      </w:pP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Cs w:val="24"/>
          <w:lang w:eastAsia="zh-CN" w:bidi="hi-IN"/>
        </w:rPr>
        <w:fldChar w:fldCharType="begin"/>
      </w:r>
      <w:r>
        <w:rPr>
          <w:rFonts w:hint="default" w:ascii="Cantarell" w:hAnsi="Cantarell" w:eastAsia="Droid Sans Fallback;Times New R" w:cs="Cantarell"/>
          <w:bCs/>
          <w:kern w:val="2"/>
          <w:szCs w:val="24"/>
          <w:lang w:eastAsia="zh-CN" w:bidi="hi-IN"/>
        </w:rPr>
        <w:instrText xml:space="preserve"> HYPERLINK \l _Toc700634371 </w:instrText>
      </w:r>
      <w:r>
        <w:rPr>
          <w:rFonts w:hint="default" w:ascii="Cantarell" w:hAnsi="Cantarell" w:eastAsia="Droid Sans Fallback;Times New R" w:cs="Cantarell"/>
          <w:bCs/>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 Overview</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_Toc700634371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bCs/>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_Toc1349727203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28"/>
          <w:lang w:val="en-US" w:eastAsia="zh-CN" w:bidi="hi-IN"/>
        </w:rPr>
        <w:t>1.1. Licence Copyleft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_Toc1349727203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_Toc1977326201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28"/>
          <w:lang w:val="en-US" w:eastAsia="zh-CN" w:bidi="hi-IN"/>
        </w:rPr>
        <w:t>1.2. Kibojoe Linux Maintenance Team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_Toc1977326201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_Toc1126588047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 General Observations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_Toc1126588047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_Toc655252864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3. Notifications and Update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_Toc655252864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_Toc473305541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3.1. Assist Notifications and Update with UpNotifier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_Toc473305541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_Toc456384922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32"/>
          <w:lang w:val="en-US" w:eastAsia="zh-CN" w:bidi="hi-IN"/>
        </w:rPr>
        <w:t>4. Nine Essential Tools of the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_Toc456384922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_Toc1900367282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4.1. Pacli Package Manager (Pacli)-System Cleanup GNU/Linux (SysClean)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_Toc1900367282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_Toc1689168787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4.2. Configuration Tool for JWM (JWMConf)</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_Toc1689168787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_Toc1623814861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4.3. Kibojoe JWM Post Installation (KJWMPostI)</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_Toc1623814861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_Toc102505080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4.4. Configuration Tool for Touchpad/Monitor (TouchMon)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_Toc102505080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_Toc77768371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4.5. Information System GNU/Linux (IS)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_Toc77768371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_Toc662035007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4.6. Kernel Driver User Settings Manager (KDUSM)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_Toc662035007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_Toc1370156320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4.7. File Locate System (FLocate)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_Toc1370156320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_Toc1575970781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28"/>
          <w:lang w:val="en-US" w:eastAsia="zh-CN" w:bidi="hi-IN"/>
        </w:rPr>
        <w:t>4.8. Backup Format USB Tool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_Toc1575970781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_Toc1326470634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kern w:val="2"/>
          <w:szCs w:val="32"/>
          <w:lang w:val="en-US" w:eastAsia="zh-CN" w:bidi="hi-IN"/>
        </w:rPr>
        <w:t>5. Install Packages that Give Acess to AUR, Multimedia and Printer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_Toc1326470634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_Toc546019296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6.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_Toc546019296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_Toc806021321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 Application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_Toc806021321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_Toc864966570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6.2. Screen Lock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_Toc864966570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_Toc638777435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6.3. Reconfigure (Restart)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_Toc638777435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_Toc735425895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6.4. Refresh (Reload) Menu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_Toc735425895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_Toc1608819243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6.5. Pacli Package Manager-</w:t>
      </w:r>
      <w:r>
        <w:rPr>
          <w:rFonts w:hint="default" w:ascii="Cantarell" w:hAnsi="Cantarell" w:eastAsia="Cantarell;Times New Roman" w:cs="Cantarell"/>
          <w:kern w:val="2"/>
          <w:szCs w:val="28"/>
          <w:lang w:val="en-US" w:eastAsia="zh-CN" w:bidi="hi-IN"/>
        </w:rPr>
        <w:t>System Cleanup GNU/Linux S</w:t>
      </w:r>
      <w:r>
        <w:rPr>
          <w:rFonts w:hint="default" w:ascii="Cantarell" w:hAnsi="Cantarell" w:eastAsia="Droid Sans Fallback;Times New R" w:cs="Cantarell"/>
          <w:kern w:val="2"/>
          <w:szCs w:val="28"/>
          <w:lang w:val="en-US" w:eastAsia="zh-CN" w:bidi="hi-IN"/>
        </w:rPr>
        <w:t>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_Toc1608819243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_Toc823179604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6.6. </w:t>
      </w:r>
      <w:r>
        <w:rPr>
          <w:rFonts w:hint="default" w:ascii="Cantarell" w:hAnsi="Cantarell" w:eastAsia="Cantarell" w:cs="Cantarell"/>
          <w:kern w:val="2"/>
          <w:szCs w:val="28"/>
          <w:lang w:val="en-US" w:eastAsia="zh-CN" w:bidi="hi-IN"/>
        </w:rPr>
        <w:t>JWMConf 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_Toc823179604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_Toc308234558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6.7. KJWM Post Installation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_Toc308234558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_Toc1337905908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6.8. TouchMon </w:t>
      </w:r>
      <w:r>
        <w:rPr>
          <w:rFonts w:hint="default" w:ascii="Cantarell" w:hAnsi="Cantarell" w:eastAsia="Cantarell" w:cs="Cantarell"/>
          <w:kern w:val="2"/>
          <w:szCs w:val="28"/>
          <w:lang w:val="en-US" w:eastAsia="zh-CN" w:bidi="hi-IN"/>
        </w:rPr>
        <w:t>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_Toc1337905908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_Toc5667868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6.9. Information System GNU/Linux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_Toc5667868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_Toc880450159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6.10. Kernel Driver User Settings Manager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_Toc880450159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_Toc787616189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 xml:space="preserve">6.11. File Locate System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_Toc787616189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_Toc56668334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6.12. Backup Format USB 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_Toc56668334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_Toc1581084530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6.13. Audio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_Toc1581084530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_Toc2137343392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6.14. Screenshot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_Toc2137343392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_Toc2033994535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 Windows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_Toc2033994535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_Toc560188929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6.15.1. Tiling</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_Toc560188929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_Toc645112608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 w:cs="Cantarell"/>
          <w:kern w:val="2"/>
          <w:szCs w:val="28"/>
          <w:lang w:val="en-US" w:eastAsia="zh-CN" w:bidi="hi-IN"/>
        </w:rPr>
        <w:t>6.15.2. Changing the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_Toc645112608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_Toc1016573851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6.15.3. Sending the Focused Window to a Certain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_Toc1016573851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_Toc397996243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 w:cs="Cantarell"/>
          <w:kern w:val="2"/>
          <w:szCs w:val="28"/>
          <w:lang w:val="en-US" w:eastAsia="zh-CN" w:bidi="hi-IN"/>
        </w:rPr>
        <w:t>6.16. List General of Some Useful Keybindings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_Toc397996243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_Toc2048985215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7. Some</w:t>
      </w:r>
      <w:r>
        <w:rPr>
          <w:rFonts w:hint="default" w:ascii="Cantarell" w:hAnsi="Cantarell" w:eastAsia="Liberation Serif;Times New Roma" w:cs="Cantarell"/>
          <w:kern w:val="2"/>
          <w:szCs w:val="32"/>
          <w:lang w:val="en-US" w:eastAsia="zh-CN" w:bidi="hi-IN"/>
        </w:rPr>
        <w:t xml:space="preserve"> Applications Installed by Default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_Toc2048985215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w:t>
      </w:r>
      <w:bookmarkStart w:id="216" w:name="_GoBack"/>
      <w:bookmarkEnd w:id="216"/>
      <w:r>
        <w:rPr>
          <w:rFonts w:ascii="Liberation Serif;Times New Roma" w:hAnsi="Liberation Serif;Times New Roma" w:eastAsia="Droid Sans Fallback;Times New R" w:cs="Droid Sans Devanagari;Times New"/>
          <w:kern w:val="2"/>
          <w:szCs w:val="24"/>
          <w:lang w:val="en-US" w:eastAsia="zh-CN" w:bidi="hi-IN"/>
        </w:rPr>
        <w:t>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_Toc522577523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 xml:space="preserve">8. </w:t>
      </w:r>
      <w:r>
        <w:rPr>
          <w:rFonts w:hint="default" w:ascii="Cantarell" w:hAnsi="Cantarell" w:eastAsia="Liberation Serif;Times New Roma" w:cs="Cantarell"/>
          <w:kern w:val="2"/>
          <w:szCs w:val="32"/>
          <w:lang w:val="en-US" w:eastAsia="zh-CN" w:bidi="hi-IN"/>
        </w:rPr>
        <w:t>How to Make a Bootable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_Toc522577523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_Toc2021811104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28"/>
          <w:lang w:val="en-US" w:eastAsia="zh-CN" w:bidi="hi-IN"/>
        </w:rPr>
        <w:t>8.1. Format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_Toc2021811104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_Toc600345894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9. Menus in JWM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_Toc600345894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_Toc536362464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10. Menus Dynamic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_Toc536362464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_Toc138781058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Cantarell;Times New Roman" w:cs="Cantarell"/>
          <w:bCs/>
          <w:kern w:val="2"/>
          <w:szCs w:val="32"/>
          <w:lang w:val="en-US" w:eastAsia="zh-CN" w:bidi="hi-IN"/>
        </w:rPr>
        <w:t>11. How to Reconfigure JWM and Load Changes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_Toc138781058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_Toc1970502215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bCs w:val="0"/>
          <w:kern w:val="2"/>
          <w:szCs w:val="32"/>
          <w:lang w:val="en-US" w:eastAsia="zh-CN" w:bidi="hi-IN"/>
        </w:rPr>
        <w:t>12. How Enable Services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_Toc1970502215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_Toc2112333245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13. Stop and Disable Boot Services (Systemd)</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_Toc2112333245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_Toc1465251692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14. Changing the Battery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_Toc1465251692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_Toc369037863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15. Changing the Network (Wireless and Cable)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_Toc369037863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_Toc770870918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16. Edit Pacli-SysClean, JWMConf, KJWMPostI, TouchMon, IS, KDUSM, Flocate and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_Toc770870918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_Toc182734614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17. Dunst Adjust with Your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_Toc182734614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_Toc1007815298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18. Remove Popup Welcome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_Toc1007815298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_Toc1506296813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19. Edit Conky Key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_Toc1506296813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_Toc1791553858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20. Conky Temperatures HD and Processor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_Toc1791553858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_Toc1830994903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21. Using Feh to Manage Wallpaper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_Toc1830994903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_Toc1814531372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22. How to Exit and Lock the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_Toc1814531372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_Toc981976118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2"/>
          <w:lang w:val="en-US" w:eastAsia="zh-CN" w:bidi="hi-IN"/>
        </w:rPr>
        <w:t>23. Importants Sites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_Toc981976118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eastAsia="zh-CN" w:bidi="hi-IN"/>
        </w:rPr>
        <w:fldChar w:fldCharType="begin"/>
      </w:r>
      <w:r>
        <w:rPr>
          <w:rFonts w:hint="default" w:ascii="Cantarell" w:hAnsi="Cantarell" w:eastAsia="Droid Sans Fallback;Times New R" w:cs="Cantarell"/>
          <w:kern w:val="2"/>
          <w:szCs w:val="24"/>
          <w:lang w:eastAsia="zh-CN" w:bidi="hi-IN"/>
        </w:rPr>
        <w:instrText xml:space="preserve"> HYPERLINK \l _Toc1836662771 </w:instrText>
      </w:r>
      <w:r>
        <w:rPr>
          <w:rFonts w:hint="default" w:ascii="Cantarell" w:hAnsi="Cantarell" w:eastAsia="Droid Sans Fallback;Times New R" w:cs="Cantarell"/>
          <w:kern w:val="2"/>
          <w:szCs w:val="24"/>
          <w:lang w:eastAsia="zh-CN" w:bidi="hi-IN"/>
        </w:rPr>
        <w:fldChar w:fldCharType="separate"/>
      </w:r>
      <w:r>
        <w:rPr>
          <w:rFonts w:hint="default" w:ascii="Cantarell" w:hAnsi="Cantarell" w:eastAsia="Droid Sans Fallback;Times New R" w:cs="Cantarell"/>
          <w:kern w:val="2"/>
          <w:szCs w:val="30"/>
          <w:lang w:val="en-US" w:eastAsia="zh-CN" w:bidi="hi-IN"/>
        </w:rPr>
        <w:t>24. Support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_Toc1836662771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eastAsia="zh-CN" w:bidi="hi-IN"/>
        </w:rPr>
        <w:fldChar w:fldCharType="end"/>
      </w:r>
    </w:p>
    <w:p>
      <w:pPr>
        <w:rPr>
          <w:rFonts w:hint="default" w:ascii="Cantarell" w:hAnsi="Cantarell" w:eastAsia="Liberation Serif;Times New Roma" w:cs="Cantarell"/>
          <w:b/>
          <w:sz w:val="32"/>
          <w:szCs w:val="32"/>
        </w:rPr>
      </w:pPr>
      <w:r>
        <w:rPr>
          <w:rFonts w:hint="default" w:ascii="Cantarell" w:hAnsi="Cantarell" w:eastAsia="Droid Sans Fallback;Times New R" w:cs="Cantarell"/>
          <w:kern w:val="2"/>
          <w:szCs w:val="24"/>
          <w:lang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700634371"/>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1349727203"/>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w:t>
      </w:r>
      <w:r>
        <w:rPr>
          <w:rFonts w:hint="default" w:ascii="Cantarell" w:hAnsi="Cantarell" w:cs="Cantarell"/>
        </w:rPr>
        <w:t>8</w:t>
      </w:r>
      <w:r>
        <w:rPr>
          <w:rFonts w:hint="default" w:ascii="Cantarell" w:hAnsi="Cantarell" w:cs="Cantarell"/>
        </w:rPr>
        <w:t xml:space="preserve"> the Kibojoe Linux.</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1977326201"/>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Holmes: Founder; Maintainer; 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Beto: Theme Designer Graphics; Testing User; Administrator 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1126588047"/>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bookmarkStart w:id="10" w:name="result_box15"/>
      <w:bookmarkEnd w:id="10"/>
      <w:r>
        <w:rPr>
          <w:rFonts w:hint="default" w:ascii="Cantarell" w:hAnsi="Cantarell" w:eastAsia="Cantarell" w:cs="Cantarell"/>
        </w:rPr>
        <w:t>In Live Mode the user is kibojoe and the password is kibojoe.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The default mod-key, that is commonly used in shortcuts, is &lt;Mod4&gt; (Super-key, aka., Windows-key). Example: if you press ' Super + t ' it opens Sakura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Another mod-key is &lt;Mod1&gt; (Alt-key). Example: if you press ' Alt + F2 ' it opens the focused window JWM's window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To comment on some parameter in JWM files use the following syntax (that is XML): &lt;!-- 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Flocate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eastAsia="Cantarell;Times New Roman" w:cs="Cantarell"/>
          <w:color w:val="800000"/>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655252864"/>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and choose your first choice “Update System” by entering 1.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473305541"/>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left</wp:align>
                  </wp:positionH>
                  <wp:positionV relativeFrom="paragraph">
                    <wp:posOffset>635</wp:posOffset>
                  </wp:positionV>
                  <wp:extent cx="2343150" cy="41910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0"/>
                          <a:stretch>
                            <a:fillRect/>
                          </a:stretch>
                        </pic:blipFill>
                        <pic:spPr>
                          <a:xfrm>
                            <a:off x="0" y="0"/>
                            <a:ext cx="2343150" cy="419100"/>
                          </a:xfrm>
                          <a:prstGeom prst="rect">
                            <a:avLst/>
                          </a:prstGeom>
                        </pic:spPr>
                      </pic:pic>
                    </a:graphicData>
                  </a:graphic>
                </wp:anchor>
              </w:drawing>
            </w:r>
          </w:p>
          <w:p>
            <w:pPr>
              <w:jc w:val="both"/>
              <w:rPr>
                <w:rFonts w:hint="default" w:ascii="Cantarell" w:hAnsi="Cantarell" w:cs="Cantarell"/>
              </w:rPr>
            </w:pP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left</wp:align>
                  </wp:positionH>
                  <wp:positionV relativeFrom="paragraph">
                    <wp:posOffset>635</wp:posOffset>
                  </wp:positionV>
                  <wp:extent cx="2343150" cy="419100"/>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1"/>
                          <a:stretch>
                            <a:fillRect/>
                          </a:stretch>
                        </pic:blipFill>
                        <pic:spPr>
                          <a:xfrm>
                            <a:off x="0" y="0"/>
                            <a:ext cx="2343150" cy="419100"/>
                          </a:xfrm>
                          <a:prstGeom prst="rect">
                            <a:avLst/>
                          </a:prstGeom>
                        </pic:spPr>
                      </pic:pic>
                    </a:graphicData>
                  </a:graphic>
                </wp:anchor>
              </w:drawing>
            </w:r>
          </w:p>
          <w:p>
            <w:pPr>
              <w:jc w:val="both"/>
              <w:rPr>
                <w:rFonts w:hint="default" w:ascii="Cantarell" w:hAnsi="Cantarell" w:cs="Cantarell"/>
              </w:rPr>
            </w:pP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456384922"/>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 xml:space="preserve">(1-2)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(Flocate)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900367282"/>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w:t>
      </w: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eastAsia="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1689168787"/>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36" w:name="_Toc1849920145"/>
    </w:p>
    <w:p>
      <w:pPr>
        <w:pStyle w:val="4"/>
        <w:rPr>
          <w:rFonts w:hint="default"/>
        </w:rPr>
      </w:pPr>
    </w:p>
    <w:p>
      <w:pPr>
        <w:pStyle w:val="5"/>
        <w:jc w:val="both"/>
        <w:rPr>
          <w:rFonts w:hint="default" w:ascii="Cantarell" w:hAnsi="Cantarell" w:cs="Cantarell"/>
          <w:sz w:val="28"/>
          <w:szCs w:val="28"/>
        </w:rPr>
      </w:pPr>
      <w:bookmarkStart w:id="37" w:name="_Toc1623814861"/>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02505080"/>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77768371"/>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662035007"/>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rPr>
          <w:rFonts w:hint="default" w:ascii="Cantarell" w:hAnsi="Cantarell" w:cs="Cantarell"/>
        </w:rPr>
      </w:pPr>
    </w:p>
    <w:p>
      <w:pPr>
        <w:pStyle w:val="5"/>
        <w:jc w:val="both"/>
        <w:rPr>
          <w:rFonts w:hint="default" w:ascii="Cantarell" w:hAnsi="Cantarell" w:cs="Cantarell"/>
          <w:sz w:val="28"/>
          <w:szCs w:val="28"/>
        </w:rPr>
      </w:pPr>
      <w:bookmarkStart w:id="51" w:name="_Toc1063843512"/>
    </w:p>
    <w:p>
      <w:pPr>
        <w:pStyle w:val="4"/>
        <w:rPr>
          <w:rFonts w:hint="default"/>
        </w:rPr>
      </w:pPr>
    </w:p>
    <w:p>
      <w:pPr>
        <w:pStyle w:val="5"/>
        <w:jc w:val="both"/>
        <w:rPr>
          <w:rFonts w:hint="default" w:ascii="Cantarell" w:hAnsi="Cantarell" w:cs="Cantarell"/>
          <w:sz w:val="28"/>
          <w:szCs w:val="28"/>
        </w:rPr>
      </w:pPr>
      <w:bookmarkStart w:id="52" w:name="_Toc1370156320"/>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Flocate is a script that works with mlocate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Flocate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1575970781"/>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MS Gothic" w:cs="Cantarell"/>
          <w:sz w:val="20"/>
          <w:szCs w:val="20"/>
          <w:highlight w:val="white"/>
        </w:rPr>
        <w:t>☢</w:t>
      </w:r>
      <w:r>
        <w:rPr>
          <w:rFonts w:hint="default" w:ascii="Cantarell" w:hAnsi="Cantarell" w:eastAsia="Cantarell" w:cs="Cantarell"/>
          <w:highlight w:val="white"/>
        </w:rPr>
        <w:t xml:space="preserve"> </w:t>
      </w:r>
      <w:r>
        <w:rPr>
          <w:rFonts w:hint="default" w:ascii="Cantarell" w:hAnsi="Cantarell" w:cs="Cantarell"/>
        </w:rPr>
        <w:t xml:space="preserve">WARNING! USE WITH CAUTION </w:t>
      </w:r>
      <w:r>
        <w:rPr>
          <w:rFonts w:hint="default" w:ascii="Cantarell" w:hAnsi="Cantarell" w:eastAsia="MS Gothic" w:cs="Cantarell"/>
          <w:sz w:val="20"/>
          <w:szCs w:val="20"/>
        </w:rPr>
        <w:t>☢</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1326470634"/>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sz w:val="32"/>
          <w:szCs w:val="32"/>
        </w:rPr>
      </w:pPr>
      <w:bookmarkStart w:id="59" w:name="__RefHeading___Toc4363_1280551239"/>
      <w:bookmarkEnd w:id="59"/>
      <w:bookmarkStart w:id="60" w:name="_Toc1320657279"/>
      <w:bookmarkStart w:id="61" w:name="_Toc546019296"/>
      <w:r>
        <w:rPr>
          <w:rFonts w:hint="default" w:ascii="Cantarell" w:hAnsi="Cantarell" w:cs="Cantarell"/>
          <w:sz w:val="32"/>
          <w:szCs w:val="32"/>
        </w:rPr>
        <w:t>6.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_RefHeading___Toc4365_1280551239"/>
      <w:bookmarkEnd w:id="62"/>
      <w:bookmarkStart w:id="63" w:name="_Toc246761696"/>
      <w:bookmarkStart w:id="64" w:name="_Toc806021321"/>
      <w:r>
        <w:rPr>
          <w:rFonts w:hint="default" w:ascii="Cantarell" w:hAnsi="Cantarell" w:cs="Cantarell"/>
          <w:sz w:val="28"/>
          <w:szCs w:val="28"/>
        </w:rPr>
        <w:t>6.1. Application Shortcuts</w:t>
      </w:r>
      <w:bookmarkEnd w:id="63"/>
      <w:bookmarkEnd w:id="64"/>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pStyle w:val="5"/>
        <w:rPr>
          <w:rFonts w:hint="default" w:ascii="Cantarell" w:hAnsi="Cantarell" w:cs="Cantarell"/>
          <w:sz w:val="28"/>
          <w:szCs w:val="28"/>
        </w:rPr>
      </w:pPr>
      <w:bookmarkStart w:id="65" w:name="__RefHeading___Toc4367_1280551239"/>
      <w:bookmarkEnd w:id="65"/>
      <w:bookmarkStart w:id="66" w:name="_Toc560354987"/>
      <w:bookmarkStart w:id="67" w:name="_Toc864966570"/>
      <w:r>
        <w:rPr>
          <w:rFonts w:hint="default" w:ascii="Cantarell" w:hAnsi="Cantarell" w:cs="Cantarell"/>
          <w:sz w:val="28"/>
          <w:szCs w:val="28"/>
        </w:rPr>
        <w:t>6.2. Screen Lock Shortcut</w:t>
      </w:r>
      <w:bookmarkEnd w:id="66"/>
      <w:bookmarkEnd w:id="67"/>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8" w:name="__RefHeading___Toc4369_1280551239"/>
      <w:bookmarkEnd w:id="68"/>
      <w:bookmarkStart w:id="69" w:name="_Toc1770006660"/>
      <w:bookmarkStart w:id="70" w:name="_Toc638777435"/>
      <w:r>
        <w:rPr>
          <w:rFonts w:hint="default" w:ascii="Cantarell" w:hAnsi="Cantarell" w:cs="Cantarell"/>
          <w:sz w:val="28"/>
          <w:szCs w:val="28"/>
        </w:rPr>
        <w:t>6.3. Reconfigure (Restart)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72" w:name="__RefHeading___Toc6037_117749793"/>
      <w:bookmarkEnd w:id="72"/>
      <w:bookmarkStart w:id="73" w:name="_Toc643316911"/>
      <w:bookmarkStart w:id="74" w:name="_Toc735425895"/>
      <w:r>
        <w:rPr>
          <w:rFonts w:hint="default" w:ascii="Cantarell" w:hAnsi="Cantarell" w:cs="Cantarell"/>
          <w:sz w:val="28"/>
          <w:szCs w:val="28"/>
        </w:rPr>
        <w:t>6.4. Refresh (Reload) Menu JWM Shortcut</w:t>
      </w:r>
      <w:bookmarkEnd w:id="73"/>
      <w:bookmarkEnd w:id="74"/>
    </w:p>
    <w:p>
      <w:pPr>
        <w:jc w:val="both"/>
        <w:rPr>
          <w:rFonts w:hint="default" w:ascii="Cantarell" w:hAnsi="Cantarell" w:cs="Cantarell"/>
        </w:rPr>
      </w:pPr>
    </w:p>
    <w:p>
      <w:pPr>
        <w:jc w:val="both"/>
        <w:rPr>
          <w:rFonts w:hint="default" w:ascii="Cantarell" w:hAnsi="Cantarell" w:cs="Cantarell"/>
        </w:rPr>
      </w:pPr>
      <w:bookmarkStart w:id="75" w:name="result_box111"/>
      <w:bookmarkEnd w:id="75"/>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6" w:name="__RefHeading___Toc4371_1280551239"/>
      <w:bookmarkEnd w:id="76"/>
      <w:bookmarkStart w:id="77" w:name="_Toc1708877314"/>
      <w:bookmarkStart w:id="78" w:name="_Toc1608819243"/>
      <w:r>
        <w:rPr>
          <w:rFonts w:hint="default" w:ascii="Cantarell" w:hAnsi="Cantarell" w:cs="Cantarell"/>
          <w:sz w:val="28"/>
          <w:szCs w:val="28"/>
        </w:rPr>
        <w:t>6.5.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7"/>
      <w:bookmarkEnd w:id="7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9" w:name="result_box11110"/>
      <w:bookmarkEnd w:id="79"/>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80" w:name="__RefHeading___Toc4373_1280551239"/>
      <w:bookmarkEnd w:id="80"/>
      <w:bookmarkStart w:id="81" w:name="_Toc1341178750"/>
      <w:bookmarkStart w:id="82" w:name="_Toc823179604"/>
      <w:r>
        <w:rPr>
          <w:rFonts w:hint="default" w:ascii="Cantarell" w:hAnsi="Cantarell" w:cs="Cantarell"/>
          <w:sz w:val="28"/>
          <w:szCs w:val="28"/>
        </w:rPr>
        <w:t xml:space="preserve">6.6. </w:t>
      </w:r>
      <w:r>
        <w:rPr>
          <w:rFonts w:hint="default" w:ascii="Cantarell" w:hAnsi="Cantarell" w:eastAsia="Cantarell" w:cs="Cantarell"/>
          <w:sz w:val="28"/>
          <w:szCs w:val="28"/>
        </w:rPr>
        <w:t>JWMConf 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84" w:name="__RefHeading___Toc5878_344526729"/>
      <w:bookmarkEnd w:id="84"/>
      <w:bookmarkStart w:id="85" w:name="_Toc562724715"/>
      <w:bookmarkStart w:id="86" w:name="_Toc308234558"/>
      <w:r>
        <w:rPr>
          <w:rFonts w:hint="default" w:ascii="Cantarell" w:hAnsi="Cantarell" w:cs="Cantarell"/>
          <w:sz w:val="28"/>
          <w:szCs w:val="28"/>
        </w:rPr>
        <w:t xml:space="preserve">6.7. KJWM Post Installation </w:t>
      </w:r>
      <w:r>
        <w:rPr>
          <w:rFonts w:hint="default" w:ascii="Cantarell" w:hAnsi="Cantarell" w:eastAsia="Cantarell" w:cs="Cantarell"/>
          <w:sz w:val="28"/>
          <w:szCs w:val="28"/>
        </w:rPr>
        <w:t>Shortcut</w:t>
      </w:r>
      <w:bookmarkEnd w:id="85"/>
      <w:bookmarkEnd w:id="8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cs="Cantarell"/>
        </w:rPr>
      </w:pPr>
      <w:bookmarkStart w:id="87" w:name="result_box11110142"/>
      <w:bookmarkEnd w:id="8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pStyle w:val="5"/>
        <w:rPr>
          <w:rFonts w:hint="default" w:ascii="Cantarell" w:hAnsi="Cantarell" w:cs="Cantarell"/>
        </w:rPr>
      </w:pPr>
      <w:bookmarkStart w:id="88" w:name="__RefHeading___Toc5880_344526729"/>
      <w:bookmarkEnd w:id="88"/>
      <w:bookmarkStart w:id="89" w:name="_Toc359812653"/>
      <w:bookmarkStart w:id="90" w:name="_Toc1337905908"/>
      <w:r>
        <w:rPr>
          <w:rFonts w:hint="default" w:ascii="Cantarell" w:hAnsi="Cantarell" w:cs="Cantarell"/>
          <w:sz w:val="28"/>
          <w:szCs w:val="28"/>
        </w:rPr>
        <w:t xml:space="preserve">6.8. TouchMon </w:t>
      </w:r>
      <w:r>
        <w:rPr>
          <w:rFonts w:hint="default" w:ascii="Cantarell" w:hAnsi="Cantarell" w:eastAsia="Cantarell" w:cs="Cantarell"/>
          <w:sz w:val="28"/>
          <w:szCs w:val="28"/>
        </w:rPr>
        <w:t>Configuration Tool Shortcut</w:t>
      </w:r>
      <w:bookmarkEnd w:id="89"/>
      <w:bookmarkEnd w:id="90"/>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91" w:name="result_box11110141"/>
      <w:bookmarkEnd w:id="91"/>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92" w:name="__RefHeading___Toc6296_1998084125"/>
      <w:bookmarkEnd w:id="92"/>
      <w:bookmarkStart w:id="93" w:name="_Toc2019431879"/>
      <w:bookmarkStart w:id="94" w:name="_Toc5667868"/>
      <w:r>
        <w:rPr>
          <w:rFonts w:hint="default" w:ascii="Cantarell" w:hAnsi="Cantarell" w:cs="Cantarell"/>
          <w:sz w:val="28"/>
          <w:szCs w:val="28"/>
        </w:rPr>
        <w:t xml:space="preserve">6.9. Information System GNU/Linux </w:t>
      </w:r>
      <w:r>
        <w:rPr>
          <w:rFonts w:hint="default" w:ascii="Cantarell" w:hAnsi="Cantarell" w:eastAsia="Cantarell" w:cs="Cantarell"/>
          <w:sz w:val="28"/>
          <w:szCs w:val="28"/>
        </w:rPr>
        <w:t>Shortcut</w:t>
      </w:r>
      <w:bookmarkEnd w:id="93"/>
      <w:bookmarkEnd w:id="94"/>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95" w:name="result_box111101411"/>
      <w:bookmarkEnd w:id="95"/>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pStyle w:val="5"/>
        <w:rPr>
          <w:rFonts w:hint="default" w:ascii="Cantarell" w:hAnsi="Cantarell" w:cs="Cantarell"/>
        </w:rPr>
      </w:pPr>
      <w:bookmarkStart w:id="96" w:name="__RefHeading___Toc6535_1327924788"/>
      <w:bookmarkEnd w:id="96"/>
      <w:bookmarkStart w:id="97" w:name="_Toc1938711083"/>
      <w:bookmarkStart w:id="98" w:name="_Toc880450159"/>
      <w:r>
        <w:rPr>
          <w:rFonts w:hint="default" w:ascii="Cantarell" w:hAnsi="Cantarell" w:cs="Cantarell"/>
          <w:sz w:val="28"/>
          <w:szCs w:val="28"/>
        </w:rPr>
        <w:t xml:space="preserve">6.10. Kernel Driver User Settings Manager </w:t>
      </w:r>
      <w:r>
        <w:rPr>
          <w:rFonts w:hint="default" w:ascii="Cantarell" w:hAnsi="Cantarell" w:eastAsia="Cantarell" w:cs="Cantarell"/>
          <w:sz w:val="28"/>
          <w:szCs w:val="28"/>
        </w:rPr>
        <w:t>Shortcut</w:t>
      </w:r>
      <w:bookmarkEnd w:id="97"/>
      <w:bookmarkEnd w:id="9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99" w:name="result_box151"/>
      <w:bookmarkEnd w:id="9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100" w:name="result_box1111014111"/>
      <w:bookmarkEnd w:id="10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101" w:name="__RefHeading___Toc6853_51815737"/>
      <w:bookmarkEnd w:id="101"/>
      <w:bookmarkStart w:id="102" w:name="_Toc1313616581"/>
      <w:bookmarkStart w:id="103" w:name="_Toc787616189"/>
      <w:r>
        <w:rPr>
          <w:rFonts w:hint="default" w:ascii="Cantarell" w:hAnsi="Cantarell" w:cs="Cantarell"/>
          <w:sz w:val="28"/>
          <w:szCs w:val="28"/>
        </w:rPr>
        <w:t xml:space="preserve">6.11. File Locate System </w:t>
      </w:r>
      <w:r>
        <w:rPr>
          <w:rFonts w:hint="default" w:ascii="Cantarell" w:hAnsi="Cantarell" w:eastAsia="Cantarell" w:cs="Cantarell"/>
          <w:sz w:val="28"/>
          <w:szCs w:val="28"/>
        </w:rPr>
        <w:t>Shortcut</w:t>
      </w:r>
      <w:bookmarkEnd w:id="102"/>
      <w:bookmarkEnd w:id="10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Flocate is a script that works with mlocate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104" w:name="result_box11110141111"/>
      <w:bookmarkEnd w:id="10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105" w:name="__RefHeading___Toc7208_832056919"/>
      <w:bookmarkEnd w:id="105"/>
      <w:bookmarkStart w:id="106" w:name="_Toc1590524129"/>
      <w:bookmarkStart w:id="107" w:name="_Toc56668334"/>
      <w:r>
        <w:rPr>
          <w:rFonts w:hint="default" w:ascii="Cantarell" w:hAnsi="Cantarell" w:cs="Cantarell"/>
          <w:sz w:val="28"/>
          <w:szCs w:val="28"/>
        </w:rPr>
        <w:t>6.12. Backup Format USB Tool</w:t>
      </w:r>
      <w:bookmarkEnd w:id="106"/>
      <w:bookmarkEnd w:id="107"/>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108" w:name="result_box111101411111"/>
      <w:bookmarkEnd w:id="108"/>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109" w:name="__RefHeading___Toc4375_1280551239"/>
      <w:bookmarkEnd w:id="109"/>
      <w:bookmarkStart w:id="110" w:name="_Toc1513024185"/>
      <w:bookmarkStart w:id="111" w:name="_Toc1581084530"/>
      <w:r>
        <w:rPr>
          <w:rFonts w:hint="default" w:ascii="Cantarell" w:hAnsi="Cantarell" w:cs="Cantarell"/>
          <w:sz w:val="28"/>
          <w:szCs w:val="28"/>
        </w:rPr>
        <w:t>6.13. Audio Shortcuts</w:t>
      </w:r>
      <w:bookmarkEnd w:id="110"/>
      <w:bookmarkEnd w:id="111"/>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cs="Cantarell"/>
        </w:rPr>
        <w:t>Amixer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cs="Cantarell"/>
        </w:rPr>
        <w:t>Amixer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cs="Cantarell"/>
        </w:rPr>
        <w:t>Amixer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12" w:name="__RefHeading___Toc4377_1280551239"/>
      <w:bookmarkEnd w:id="112"/>
      <w:bookmarkStart w:id="113" w:name="_Toc1907006358"/>
      <w:bookmarkStart w:id="114" w:name="_Toc2137343392"/>
      <w:r>
        <w:rPr>
          <w:rFonts w:hint="default" w:ascii="Cantarell" w:hAnsi="Cantarell" w:cs="Cantarell"/>
          <w:sz w:val="28"/>
          <w:szCs w:val="28"/>
        </w:rPr>
        <w:t>6.14. Screenshot Shortcut</w:t>
      </w:r>
      <w:bookmarkEnd w:id="113"/>
      <w:bookmarkEnd w:id="11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15" w:name="__RefHeading___Toc4379_1280551239"/>
      <w:bookmarkEnd w:id="115"/>
      <w:bookmarkStart w:id="116" w:name="_Toc105028039"/>
      <w:bookmarkStart w:id="117" w:name="_Toc2033994535"/>
      <w:r>
        <w:rPr>
          <w:rFonts w:hint="default" w:ascii="Cantarell" w:hAnsi="Cantarell" w:cs="Cantarell"/>
          <w:sz w:val="28"/>
          <w:szCs w:val="28"/>
        </w:rPr>
        <w:t>6.15. Windows Shortcuts</w:t>
      </w:r>
      <w:bookmarkEnd w:id="116"/>
      <w:bookmarkEnd w:id="117"/>
    </w:p>
    <w:p>
      <w:pPr>
        <w:jc w:val="both"/>
        <w:rPr>
          <w:rFonts w:hint="default" w:ascii="Cantarell" w:hAnsi="Cantarell" w:cs="Cantarell"/>
          <w:b/>
          <w:bCs/>
        </w:rPr>
      </w:pPr>
    </w:p>
    <w:p>
      <w:pPr>
        <w:pStyle w:val="5"/>
        <w:rPr>
          <w:rFonts w:hint="default" w:ascii="Cantarell" w:hAnsi="Cantarell" w:cs="Cantarell"/>
          <w:sz w:val="28"/>
          <w:szCs w:val="28"/>
        </w:rPr>
      </w:pPr>
      <w:bookmarkStart w:id="118" w:name="__RefHeading___Toc4381_1280551239"/>
      <w:bookmarkEnd w:id="118"/>
      <w:bookmarkStart w:id="119" w:name="_Toc1444462253"/>
      <w:bookmarkStart w:id="120" w:name="_Toc560188929"/>
      <w:r>
        <w:rPr>
          <w:rFonts w:hint="default" w:ascii="Cantarell" w:hAnsi="Cantarell" w:cs="Cantarell"/>
          <w:sz w:val="28"/>
          <w:szCs w:val="28"/>
        </w:rPr>
        <w:t>6.15.1. Tiling</w:t>
      </w:r>
      <w:bookmarkEnd w:id="119"/>
      <w:bookmarkEnd w:id="120"/>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21" w:name="__RefHeading___Toc4383_1280551239"/>
      <w:bookmarkEnd w:id="121"/>
      <w:bookmarkStart w:id="122" w:name="_Toc1891273731"/>
      <w:bookmarkStart w:id="123" w:name="_Toc645112608"/>
      <w:r>
        <w:rPr>
          <w:rFonts w:hint="default" w:ascii="Cantarell" w:hAnsi="Cantarell" w:eastAsia="Cantarell" w:cs="Cantarell"/>
          <w:sz w:val="28"/>
          <w:szCs w:val="28"/>
        </w:rPr>
        <w:t>6.15.2. Changing the Virtual Desktop</w:t>
      </w:r>
      <w:bookmarkEnd w:id="122"/>
      <w:bookmarkEnd w:id="123"/>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eastAsia="Cantarell" w:cs="Cantarell"/>
          <w:i/>
          <w:iCs/>
        </w:rPr>
        <w:t>/home/username/.jwm/preferences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pStyle w:val="5"/>
        <w:rPr>
          <w:rFonts w:hint="default" w:ascii="Cantarell" w:hAnsi="Cantarell" w:cs="Cantarell"/>
        </w:rPr>
      </w:pPr>
      <w:bookmarkStart w:id="124" w:name="__RefHeading___Toc4385_1280551239"/>
      <w:bookmarkEnd w:id="124"/>
      <w:bookmarkStart w:id="125" w:name="_Toc1565184384"/>
      <w:bookmarkStart w:id="126" w:name="_Toc1016573851"/>
      <w:r>
        <w:rPr>
          <w:rFonts w:hint="default" w:ascii="Cantarell" w:hAnsi="Cantarell" w:cs="Cantarell"/>
          <w:sz w:val="28"/>
          <w:szCs w:val="28"/>
        </w:rPr>
        <w:t>6.15.3. Sending the Focused Window to a Certain Virtual Desktop</w:t>
      </w:r>
      <w:bookmarkEnd w:id="125"/>
      <w:bookmarkEnd w:id="126"/>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27" w:name="__RefHeading___Toc5882_344526729"/>
      <w:bookmarkEnd w:id="127"/>
      <w:bookmarkStart w:id="128" w:name="_Toc1212474101"/>
      <w:bookmarkStart w:id="129" w:name="_Toc397996243"/>
      <w:r>
        <w:rPr>
          <w:rFonts w:hint="default" w:ascii="Cantarell" w:hAnsi="Cantarell" w:eastAsia="Cantarell" w:cs="Cantarell"/>
          <w:sz w:val="28"/>
          <w:szCs w:val="28"/>
        </w:rPr>
        <w:t>6.16. List General of Some Useful Keybindings</w:t>
      </w:r>
      <w:bookmarkEnd w:id="128"/>
      <w:bookmarkEnd w:id="129"/>
    </w:p>
    <w:p>
      <w:pPr>
        <w:jc w:val="both"/>
        <w:rPr>
          <w:rFonts w:hint="default" w:ascii="Cantarell" w:hAnsi="Cantarell" w:eastAsia="Cantarell" w:cs="Cantarell"/>
        </w:rPr>
      </w:pPr>
    </w:p>
    <w:p>
      <w:pPr>
        <w:jc w:val="both"/>
        <w:rPr>
          <w:rFonts w:hint="default" w:ascii="Cantarell" w:hAnsi="Cantarell" w:cs="Cantarell"/>
        </w:rPr>
      </w:pPr>
      <w:bookmarkStart w:id="130" w:name="result_box46"/>
      <w:bookmarkEnd w:id="130"/>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31" w:name="result_box51"/>
      <w:bookmarkEnd w:id="131"/>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32" w:name="_Toc1094437866"/>
      <w:bookmarkStart w:id="133" w:name="_Toc2048985215"/>
      <w:r>
        <w:rPr>
          <w:rFonts w:hint="default" w:ascii="Cantarell" w:hAnsi="Cantarell" w:cs="Cantarell"/>
          <w:sz w:val="32"/>
          <w:szCs w:val="32"/>
        </w:rPr>
        <w:t>7. Some</w:t>
      </w:r>
      <w:r>
        <w:rPr>
          <w:rFonts w:hint="default" w:ascii="Cantarell" w:hAnsi="Cantarell" w:eastAsia="Liberation Serif;Times New Roma" w:cs="Cantarell"/>
          <w:sz w:val="32"/>
          <w:szCs w:val="32"/>
        </w:rPr>
        <w:t xml:space="preserve"> Applications Installed by Default in Kibojoe Linux</w:t>
      </w:r>
      <w:bookmarkEnd w:id="132"/>
      <w:bookmarkEnd w:id="13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Some accessories: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Leafpad Editor (</w:t>
      </w:r>
      <w:r>
        <w:rPr>
          <w:rFonts w:hint="default" w:ascii="Cantarell" w:hAnsi="Cantarell" w:eastAsia="Cantarell" w:cs="Cantarell"/>
          <w:i/>
          <w:iCs/>
        </w:rPr>
        <w:t>leafpad</w:t>
      </w:r>
      <w:r>
        <w:rPr>
          <w:rFonts w:hint="default" w:ascii="Cantarell" w:hAnsi="Cantarell" w:eastAsia="Cantarell" w:cs="Cantarell"/>
        </w:rPr>
        <w:t>), the name says it all.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Medit Editor (</w:t>
      </w:r>
      <w:r>
        <w:rPr>
          <w:rFonts w:hint="default" w:ascii="Cantarell" w:hAnsi="Cantarell" w:eastAsia="Cantarell" w:cs="Cantarell"/>
          <w:i/>
          <w:iCs/>
        </w:rPr>
        <w:t>medit</w:t>
      </w:r>
      <w:r>
        <w:rPr>
          <w:rFonts w:hint="default" w:ascii="Cantarell" w:hAnsi="Cantarell" w:eastAsia="Cantarell" w:cs="Cantarell"/>
        </w:rPr>
        <w:t>), useful to edit JWM config files, because it recognizes XML syntax.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Xarchiver Compressed (</w:t>
      </w:r>
      <w:r>
        <w:rPr>
          <w:rFonts w:hint="default" w:ascii="Cantarell" w:hAnsi="Cantarell" w:eastAsia="Cantarell" w:cs="Cantarell"/>
          <w:i/>
          <w:iCs/>
        </w:rPr>
        <w:t>xarchiver</w:t>
      </w:r>
      <w:r>
        <w:rPr>
          <w:rFonts w:hint="default" w:ascii="Cantarell" w:hAnsi="Cantarell" w:eastAsia="Cantarell" w:cs="Cantarell"/>
        </w:rPr>
        <w:t>), to (un)compress files, as zip, tar.gz, tar.bz2 and even rar (through a plugin).</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NetworkManager (</w:t>
      </w:r>
      <w:r>
        <w:rPr>
          <w:rFonts w:hint="default" w:ascii="Cantarell" w:hAnsi="Cantarell" w:eastAsia="Cantarell" w:cs="Cantarell"/>
          <w:i/>
          <w:iCs/>
        </w:rPr>
        <w:t>network-manager-applet</w:t>
      </w:r>
      <w:r>
        <w:rPr>
          <w:rFonts w:hint="default" w:ascii="Cantarell" w:hAnsi="Cantarell" w:eastAsia="Cantarell" w:cs="Cantarell"/>
        </w:rPr>
        <w:t>), a program for providing detection and configuration for systems to automatically connect to network. Add NetworkManager in tray (</w:t>
      </w:r>
      <w:r>
        <w:rPr>
          <w:rFonts w:hint="default" w:ascii="Cantarell" w:hAnsi="Cantarell" w:eastAsia="Cantarell" w:cs="Cantarell"/>
          <w:i/>
          <w:iCs/>
        </w:rPr>
        <w:t>nm-applet</w:t>
      </w:r>
      <w:r>
        <w:rPr>
          <w:rFonts w:hint="default" w:ascii="Cantarell" w:hAnsi="Cantarell" w:eastAsia="Cantarell" w:cs="Cantarell"/>
        </w:rPr>
        <w:t xml:space="preserv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34" w:name="result_box7"/>
      <w:bookmarkEnd w:id="134"/>
      <w:r>
        <w:rPr>
          <w:rFonts w:hint="default" w:ascii="Cantarell" w:hAnsi="Cantarell" w:cs="Cantarell"/>
        </w:rPr>
        <w:t>to change icons, fonts, GTK+ theme and more.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Qt Configure Tool (</w:t>
      </w:r>
      <w:r>
        <w:rPr>
          <w:rFonts w:hint="default" w:ascii="Cantarell" w:hAnsi="Cantarell" w:eastAsia="Cantarell" w:cs="Cantarell"/>
          <w:i/>
          <w:iCs/>
        </w:rPr>
        <w:t>qt5-styleplugins</w:t>
      </w:r>
      <w:r>
        <w:rPr>
          <w:rFonts w:hint="default" w:ascii="Cantarell" w:hAnsi="Cantarell" w:eastAsia="Cantarell" w:cs="Cantarell"/>
        </w:rPr>
        <w:t xml:space="preserve"> and </w:t>
      </w:r>
      <w:r>
        <w:rPr>
          <w:rFonts w:hint="default" w:ascii="Cantarell" w:hAnsi="Cantarell" w:eastAsia="Cantarell" w:cs="Cantarell"/>
          <w:i/>
          <w:iCs/>
        </w:rPr>
        <w:t>qt5ct</w:t>
      </w:r>
      <w:r>
        <w:rPr>
          <w:rFonts w:hint="default" w:ascii="Cantarell" w:hAnsi="Cantarell" w:eastAsia="Cantarell" w:cs="Cantarell"/>
        </w:rPr>
        <w:t>), a</w:t>
      </w:r>
      <w:r>
        <w:rPr>
          <w:rFonts w:hint="default" w:ascii="Cantarell" w:hAnsi="Cantarell" w:cs="Cantarell"/>
        </w:rPr>
        <w:t>dditional style plugins for Qt5.</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35" w:name="__RefHeading___Toc4391_1280551239"/>
      <w:bookmarkEnd w:id="135"/>
      <w:bookmarkStart w:id="136" w:name="_Toc914910598"/>
      <w:bookmarkStart w:id="137" w:name="_Toc522577523"/>
      <w:r>
        <w:rPr>
          <w:rFonts w:hint="default" w:ascii="Cantarell" w:hAnsi="Cantarell" w:cs="Cantarell"/>
          <w:sz w:val="32"/>
          <w:szCs w:val="32"/>
        </w:rPr>
        <w:t xml:space="preserve">8. </w:t>
      </w:r>
      <w:r>
        <w:rPr>
          <w:rFonts w:hint="default" w:ascii="Cantarell" w:hAnsi="Cantarell" w:eastAsia="Liberation Serif;Times New Roma" w:cs="Cantarell"/>
          <w:sz w:val="32"/>
          <w:szCs w:val="32"/>
        </w:rPr>
        <w:t>How to Make a Bootable USB Drive</w:t>
      </w:r>
      <w:bookmarkEnd w:id="136"/>
      <w:bookmarkEnd w:id="137"/>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38" w:name="__RefHeading___Toc5509_351454095"/>
      <w:bookmarkEnd w:id="138"/>
      <w:bookmarkStart w:id="139" w:name="_Toc2111019988"/>
      <w:bookmarkStart w:id="140" w:name="_Toc2021811104"/>
      <w:r>
        <w:rPr>
          <w:rFonts w:hint="default" w:ascii="Cantarell" w:hAnsi="Cantarell" w:cs="Cantarell"/>
          <w:sz w:val="28"/>
          <w:szCs w:val="28"/>
        </w:rPr>
        <w:t xml:space="preserve">8.1. </w:t>
      </w:r>
      <w:bookmarkStart w:id="141" w:name="result_box110"/>
      <w:bookmarkEnd w:id="141"/>
      <w:r>
        <w:rPr>
          <w:rFonts w:hint="default" w:ascii="Cantarell" w:hAnsi="Cantarell" w:cs="Cantarell"/>
          <w:sz w:val="28"/>
          <w:szCs w:val="28"/>
        </w:rPr>
        <w:t>Format USB Drive</w:t>
      </w:r>
      <w:bookmarkEnd w:id="139"/>
      <w:bookmarkEnd w:id="140"/>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42" w:name="result_box37"/>
      <w:bookmarkEnd w:id="142"/>
      <w:r>
        <w:rPr>
          <w:rFonts w:hint="default" w:ascii="Cantarell" w:hAnsi="Cantarell" w:cs="Cantarell"/>
        </w:rPr>
        <w:t>see the above procedure 8 item) and ii) after knowing our USB drive is to use the command below:</w:t>
      </w:r>
    </w:p>
    <w:p>
      <w:pPr>
        <w:jc w:val="both"/>
        <w:rPr>
          <w:rFonts w:hint="default" w:ascii="Cantarell" w:hAnsi="Cantarell" w:cs="Cantarell"/>
        </w:rPr>
      </w:pP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43" w:name="code1"/>
      <w:bookmarkEnd w:id="143"/>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44" w:name="result_box49"/>
      <w:bookmarkEnd w:id="144"/>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5" w:name="__RefHeading___Toc4393_1280551239"/>
      <w:bookmarkEnd w:id="145"/>
      <w:bookmarkStart w:id="146" w:name="_Toc2117918167"/>
      <w:bookmarkStart w:id="147" w:name="_Toc600345894"/>
      <w:r>
        <w:rPr>
          <w:rFonts w:hint="default" w:ascii="Cantarell" w:hAnsi="Cantarell" w:cs="Cantarell"/>
          <w:sz w:val="32"/>
          <w:szCs w:val="32"/>
        </w:rPr>
        <w:t>9. Menus in JWM</w:t>
      </w:r>
      <w:bookmarkEnd w:id="146"/>
      <w:bookmarkEnd w:id="147"/>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48" w:name="__RefHeading___Toc5884_344526729"/>
      <w:bookmarkEnd w:id="148"/>
      <w:bookmarkStart w:id="149" w:name="_Toc1027379852"/>
      <w:bookmarkStart w:id="150" w:name="_Toc536362464"/>
      <w:r>
        <w:rPr>
          <w:rFonts w:hint="default" w:ascii="Cantarell" w:hAnsi="Cantarell" w:cs="Cantarell"/>
          <w:sz w:val="32"/>
          <w:szCs w:val="32"/>
        </w:rPr>
        <w:t>10. Menus Dynamic in Kibojoe Linux</w:t>
      </w:r>
      <w:bookmarkEnd w:id="149"/>
      <w:bookmarkEnd w:id="150"/>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pStyle w:val="46"/>
        <w:jc w:val="both"/>
        <w:rPr>
          <w:rFonts w:hint="default" w:ascii="Cantarell" w:hAnsi="Cantarell" w:cs="Cantarell"/>
          <w:sz w:val="24"/>
          <w:szCs w:val="24"/>
        </w:rPr>
      </w:pPr>
    </w:p>
    <w:p>
      <w:pPr>
        <w:jc w:val="both"/>
        <w:rPr>
          <w:rFonts w:hint="default" w:ascii="Cantarell" w:hAnsi="Cantarell" w:cs="Cantarell"/>
        </w:rPr>
      </w:pPr>
    </w:p>
    <w:p>
      <w:pPr>
        <w:pStyle w:val="2"/>
        <w:spacing w:before="0" w:after="0"/>
        <w:rPr>
          <w:rFonts w:hint="default" w:ascii="Cantarell" w:hAnsi="Cantarell" w:cs="Cantarell"/>
        </w:rPr>
      </w:pPr>
      <w:bookmarkStart w:id="151" w:name="__RefHeading___Toc4395_1280551239"/>
      <w:bookmarkEnd w:id="151"/>
      <w:bookmarkStart w:id="152" w:name="_Toc1450910728"/>
      <w:bookmarkStart w:id="153" w:name="_Toc138781058"/>
      <w:r>
        <w:rPr>
          <w:rStyle w:val="39"/>
          <w:rFonts w:hint="default" w:ascii="Cantarell" w:hAnsi="Cantarell" w:eastAsia="Cantarell;Times New Roman" w:cs="Cantarell"/>
          <w:b/>
          <w:bCs/>
          <w:sz w:val="32"/>
          <w:szCs w:val="32"/>
        </w:rPr>
        <w:t>11. How to Reconfigure JWM and Load Changes</w:t>
      </w:r>
      <w:bookmarkEnd w:id="152"/>
      <w:bookmarkEnd w:id="153"/>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54" w:name="__RefHeading___Toc4397_1280551239"/>
      <w:bookmarkEnd w:id="154"/>
      <w:bookmarkStart w:id="155" w:name="_Toc2024507695"/>
      <w:bookmarkStart w:id="156" w:name="_Toc1970502215"/>
      <w:r>
        <w:rPr>
          <w:rStyle w:val="39"/>
          <w:rFonts w:hint="default" w:ascii="Cantarell" w:hAnsi="Cantarell" w:cs="Cantarell"/>
          <w:b/>
          <w:bCs w:val="0"/>
          <w:sz w:val="32"/>
          <w:szCs w:val="32"/>
        </w:rPr>
        <w:t>12. How Enable Services in Kibojoe Linux</w:t>
      </w:r>
      <w:bookmarkEnd w:id="155"/>
      <w:bookmarkEnd w:id="156"/>
    </w:p>
    <w:p>
      <w:pPr>
        <w:rPr>
          <w:rFonts w:hint="default" w:ascii="Cantarell" w:hAnsi="Cantarell" w:cs="Cantarell"/>
        </w:rPr>
      </w:pPr>
    </w:p>
    <w:p>
      <w:pPr>
        <w:jc w:val="both"/>
        <w:rPr>
          <w:rFonts w:hint="default" w:ascii="Cantarell" w:hAnsi="Cantarell" w:cs="Cantarell"/>
        </w:rPr>
      </w:pPr>
      <w:bookmarkStart w:id="157" w:name="result_box"/>
      <w:bookmarkEnd w:id="157"/>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58" w:name="result_box8"/>
      <w:bookmarkEnd w:id="158"/>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Fonts w:hint="default" w:ascii="Cantarell" w:hAnsi="Cantarell" w:cs="Cantarell"/>
          <w:i/>
          <w:iCs/>
        </w:rPr>
        <w:t>/home/username/.jwm/start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bookmarkStart w:id="159" w:name="result_box38"/>
      <w:bookmarkEnd w:id="159"/>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jc w:val="both"/>
        <w:rPr>
          <w:rStyle w:val="39"/>
          <w:rFonts w:hint="default" w:ascii="Cantarell" w:hAnsi="Cantarell" w:eastAsia="Cantarell" w:cs="Cantarell"/>
          <w:sz w:val="28"/>
          <w:szCs w:val="28"/>
          <w:highlight w:val="red"/>
        </w:rPr>
      </w:pPr>
    </w:p>
    <w:p>
      <w:pPr>
        <w:pStyle w:val="2"/>
        <w:spacing w:before="0" w:after="0"/>
        <w:ind w:left="0" w:firstLine="0"/>
        <w:jc w:val="both"/>
        <w:rPr>
          <w:rFonts w:hint="default" w:ascii="Cantarell" w:hAnsi="Cantarell" w:cs="Cantarell"/>
          <w:sz w:val="24"/>
          <w:szCs w:val="24"/>
        </w:rPr>
      </w:pPr>
      <w:bookmarkStart w:id="160" w:name="__RefHeading___Toc7152_2111509077"/>
      <w:bookmarkEnd w:id="160"/>
      <w:bookmarkStart w:id="161" w:name="_Toc1844153391"/>
      <w:bookmarkStart w:id="162" w:name="_Toc2112333245"/>
      <w:r>
        <w:rPr>
          <w:rFonts w:hint="default" w:ascii="Cantarell" w:hAnsi="Cantarell" w:cs="Cantarell"/>
          <w:sz w:val="32"/>
          <w:szCs w:val="32"/>
        </w:rPr>
        <w:t>13. Stop and Disable Boot Services (Systemd)</w:t>
      </w:r>
      <w:bookmarkEnd w:id="161"/>
      <w:bookmarkEnd w:id="162"/>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63" w:name="result_box45"/>
      <w:bookmarkEnd w:id="163"/>
      <w:bookmarkStart w:id="164" w:name="result_box1"/>
      <w:bookmarkEnd w:id="164"/>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5" w:name="result_box2"/>
      <w:bookmarkEnd w:id="165"/>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66" w:name="result_box3"/>
      <w:bookmarkEnd w:id="166"/>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w:t>
      </w:r>
      <w:r>
        <w:rPr>
          <w:rFonts w:hint="default" w:ascii="Cantarell" w:hAnsi="Cantarell" w:eastAsia="Cantarell" w:cs="Cantarell"/>
          <w:highlight w:val="white"/>
        </w:rPr>
        <w:t>information</w:t>
      </w:r>
      <w:r>
        <w:rPr>
          <w:rFonts w:hint="default" w:ascii="Cantarell" w:hAnsi="Cantarell" w:eastAsia="Cantarell" w:cs="Cantarell"/>
          <w:highlight w:val="white"/>
        </w:rPr>
        <w:t xml:space="preserve">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67" w:name="__RefHeading___Toc4403_1280551239"/>
      <w:bookmarkEnd w:id="167"/>
      <w:bookmarkStart w:id="168" w:name="_Toc624084359"/>
      <w:bookmarkStart w:id="169" w:name="_Toc1465251692"/>
      <w:r>
        <w:rPr>
          <w:rFonts w:hint="default" w:ascii="Cantarell" w:hAnsi="Cantarell" w:cs="Cantarell"/>
          <w:sz w:val="32"/>
          <w:szCs w:val="32"/>
        </w:rPr>
        <w:t>14. Changing the Battery in Conky</w:t>
      </w:r>
      <w:bookmarkEnd w:id="168"/>
      <w:bookmarkEnd w:id="169"/>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0" w:name="__RefHeading___Toc4405_95153203"/>
      <w:bookmarkEnd w:id="170"/>
      <w:bookmarkStart w:id="171" w:name="_Toc123785743"/>
      <w:bookmarkStart w:id="172" w:name="_Toc369037863"/>
      <w:r>
        <w:rPr>
          <w:rFonts w:hint="default" w:ascii="Cantarell" w:hAnsi="Cantarell" w:cs="Cantarell"/>
          <w:sz w:val="32"/>
          <w:szCs w:val="32"/>
        </w:rPr>
        <w:t>15. Changing the Network (Wireless and Cable) in Conky</w:t>
      </w:r>
      <w:bookmarkEnd w:id="171"/>
      <w:bookmarkEnd w:id="172"/>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73" w:name="__RefHeading___Toc4405_1280551239"/>
      <w:bookmarkEnd w:id="173"/>
      <w:bookmarkStart w:id="174" w:name="_Toc257024730"/>
      <w:bookmarkStart w:id="175" w:name="_Toc770870918"/>
      <w:r>
        <w:rPr>
          <w:rFonts w:hint="default" w:ascii="Cantarell" w:hAnsi="Cantarell" w:cs="Cantarell"/>
          <w:sz w:val="32"/>
          <w:szCs w:val="32"/>
        </w:rPr>
        <w:t>16. Edit Pacli-SysClean, JWMConf, KJWMPostI, TouchMon, IS, KDUSM, Flocate and BFUSBTool</w:t>
      </w:r>
      <w:bookmarkEnd w:id="174"/>
      <w:bookmarkEnd w:id="175"/>
    </w:p>
    <w:p>
      <w:pPr>
        <w:jc w:val="both"/>
        <w:rPr>
          <w:rFonts w:hint="default" w:ascii="Cantarell" w:hAnsi="Cantarell" w:eastAsia="Cantarell" w:cs="Cantarell"/>
          <w:b/>
          <w:bCs/>
        </w:rPr>
      </w:pPr>
    </w:p>
    <w:p>
      <w:pPr>
        <w:jc w:val="both"/>
        <w:rPr>
          <w:rFonts w:hint="default" w:ascii="Cantarell" w:hAnsi="Cantarell" w:eastAsia="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w:t>
      </w:r>
    </w:p>
    <w:p>
      <w:pPr>
        <w:jc w:val="both"/>
        <w:rPr>
          <w:rFonts w:hint="default" w:ascii="Cantarell" w:hAnsi="Cantarell" w:eastAsia="Cantarell" w:cs="Cantarell"/>
        </w:rPr>
      </w:pP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6" w:name="__RefHeading___Toc4407_1280551239"/>
      <w:bookmarkEnd w:id="176"/>
      <w:bookmarkStart w:id="177" w:name="_Toc246607371"/>
      <w:bookmarkStart w:id="178" w:name="_Toc182734614"/>
      <w:r>
        <w:rPr>
          <w:rFonts w:hint="default" w:ascii="Cantarell" w:hAnsi="Cantarell" w:cs="Cantarell"/>
          <w:sz w:val="32"/>
          <w:szCs w:val="32"/>
        </w:rPr>
        <w:t>17. Dunst Adjust with Your Screen</w:t>
      </w:r>
      <w:bookmarkEnd w:id="177"/>
      <w:bookmarkEnd w:id="17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79" w:name="result_box19"/>
      <w:bookmarkEnd w:id="179"/>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80" w:name="result_box20"/>
      <w:bookmarkEnd w:id="180"/>
      <w:bookmarkStart w:id="181" w:name="__RefHeading___Toc4409_1280551239"/>
      <w:bookmarkEnd w:id="181"/>
      <w:bookmarkStart w:id="182" w:name="_Toc767102654"/>
      <w:bookmarkStart w:id="183" w:name="_Toc1007815298"/>
      <w:r>
        <w:rPr>
          <w:rFonts w:hint="default" w:ascii="Cantarell" w:hAnsi="Cantarell" w:cs="Cantarell"/>
          <w:sz w:val="32"/>
          <w:szCs w:val="32"/>
        </w:rPr>
        <w:t>18. Remove Popup Welcome</w:t>
      </w:r>
      <w:bookmarkEnd w:id="182"/>
      <w:bookmarkEnd w:id="18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84" w:name="result_box18"/>
      <w:bookmarkEnd w:id="184"/>
      <w:r>
        <w:rPr>
          <w:rFonts w:hint="default" w:ascii="Cantarell" w:hAnsi="Cantarell" w:cs="Cantarell"/>
        </w:rPr>
        <w:t>show a popup welcome, see:</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85" w:hRule="atLeast"/>
        </w:trPr>
        <w:tc>
          <w:tcPr>
            <w:tcW w:w="9645" w:type="dxa"/>
            <w:shd w:val="clear" w:color="auto" w:fill="auto"/>
          </w:tcPr>
          <w:p>
            <w:pPr>
              <w:pStyle w:val="48"/>
              <w:rPr>
                <w:rFonts w:hint="default" w:ascii="Cantarell" w:hAnsi="Cantarell" w:cs="Cantarell"/>
                <w:sz w:val="20"/>
                <w:szCs w:val="20"/>
              </w:rPr>
            </w:pPr>
            <w:r>
              <w:rPr>
                <w:rFonts w:hint="default" w:ascii="Cantarell" w:hAnsi="Cantarell" w:cs="Cantarell"/>
                <w:sz w:val="20"/>
                <w:szCs w:val="20"/>
                <w:lang w:val="pt-BR" w:eastAsia="pt-BR" w:bidi="ar-SA"/>
              </w:rPr>
              <w:drawing>
                <wp:anchor distT="0" distB="0" distL="0" distR="0" simplePos="0" relativeHeight="1024" behindDoc="0" locked="0" layoutInCell="1" allowOverlap="1">
                  <wp:simplePos x="0" y="0"/>
                  <wp:positionH relativeFrom="column">
                    <wp:align>left</wp:align>
                  </wp:positionH>
                  <wp:positionV relativeFrom="paragraph">
                    <wp:posOffset>635</wp:posOffset>
                  </wp:positionV>
                  <wp:extent cx="1924050" cy="46672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stretch>
                            <a:fillRect/>
                          </a:stretch>
                        </pic:blipFill>
                        <pic:spPr>
                          <a:xfrm>
                            <a:off x="0" y="0"/>
                            <a:ext cx="1924050" cy="466725"/>
                          </a:xfrm>
                          <a:prstGeom prst="rect">
                            <a:avLst/>
                          </a:prstGeom>
                        </pic:spPr>
                      </pic:pic>
                    </a:graphicData>
                  </a:graphic>
                </wp:anchor>
              </w:drawing>
            </w:r>
          </w:p>
          <w:p>
            <w:pPr>
              <w:pStyle w:val="48"/>
              <w:rPr>
                <w:rFonts w:hint="default" w:ascii="Cantarell" w:hAnsi="Cantarell" w:cs="Cantarell"/>
                <w:sz w:val="18"/>
                <w:szCs w:val="18"/>
              </w:rPr>
            </w:pP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85" w:name="__RefHeading___Toc5253_636222655"/>
      <w:bookmarkEnd w:id="185"/>
      <w:bookmarkStart w:id="186" w:name="_Toc1965902044"/>
      <w:bookmarkStart w:id="187" w:name="_Toc1506296813"/>
      <w:r>
        <w:rPr>
          <w:rFonts w:hint="default" w:ascii="Cantarell" w:hAnsi="Cantarell" w:cs="Cantarell"/>
          <w:sz w:val="32"/>
          <w:szCs w:val="32"/>
        </w:rPr>
        <w:t>19. Edit Conky Key</w:t>
      </w:r>
      <w:bookmarkEnd w:id="186"/>
      <w:bookmarkEnd w:id="187"/>
    </w:p>
    <w:p>
      <w:pPr>
        <w:jc w:val="both"/>
        <w:rPr>
          <w:rFonts w:hint="default" w:ascii="Cantarell" w:hAnsi="Cantarell" w:cs="Cantarell"/>
        </w:rPr>
      </w:pPr>
    </w:p>
    <w:p>
      <w:pPr>
        <w:jc w:val="both"/>
        <w:rPr>
          <w:rFonts w:hint="default" w:ascii="Cantarell" w:hAnsi="Cantarell" w:cs="Cantarell"/>
        </w:rPr>
      </w:pPr>
      <w:bookmarkStart w:id="188" w:name="result_box32"/>
      <w:bookmarkEnd w:id="188"/>
      <w:r>
        <w:rPr>
          <w:rFonts w:hint="default" w:ascii="Cantarell" w:hAnsi="Cantarell" w:cs="Cantarell"/>
        </w:rPr>
        <w:t>The Kibojoe Linux has three Conkys.</w:t>
      </w:r>
      <w:bookmarkStart w:id="189" w:name="result_box33"/>
      <w:bookmarkEnd w:id="189"/>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90" w:name="result_box34"/>
      <w:bookmarkEnd w:id="190"/>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pStyle w:val="2"/>
        <w:spacing w:before="0" w:after="0"/>
        <w:rPr>
          <w:rFonts w:hint="default" w:ascii="Cantarell" w:hAnsi="Cantarell" w:cs="Cantarell"/>
        </w:rPr>
      </w:pPr>
      <w:bookmarkStart w:id="191" w:name="__RefHeading___Toc5255_636222655"/>
      <w:bookmarkEnd w:id="191"/>
      <w:bookmarkStart w:id="192" w:name="_Toc1587786121"/>
      <w:bookmarkStart w:id="193" w:name="_Toc1791553858"/>
      <w:r>
        <w:rPr>
          <w:rFonts w:hint="default" w:ascii="Cantarell" w:hAnsi="Cantarell" w:cs="Cantarell"/>
          <w:sz w:val="32"/>
          <w:szCs w:val="32"/>
        </w:rPr>
        <w:t>20. Conky Temperatures HD and Processor</w:t>
      </w:r>
      <w:bookmarkEnd w:id="192"/>
      <w:bookmarkEnd w:id="193"/>
    </w:p>
    <w:p>
      <w:pPr>
        <w:jc w:val="both"/>
        <w:rPr>
          <w:rFonts w:hint="default" w:ascii="Cantarell" w:hAnsi="Cantarell" w:cs="Cantarell"/>
        </w:rPr>
      </w:pPr>
    </w:p>
    <w:p>
      <w:pPr>
        <w:jc w:val="both"/>
        <w:rPr>
          <w:rFonts w:hint="default" w:ascii="Cantarell" w:hAnsi="Cantarell" w:cs="Cantarell"/>
        </w:rPr>
      </w:pPr>
      <w:bookmarkStart w:id="194" w:name="result_box26"/>
      <w:bookmarkEnd w:id="194"/>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bookmarkStart w:id="195" w:name="result_box30"/>
      <w:bookmarkEnd w:id="195"/>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96" w:name="result_box31"/>
      <w:bookmarkEnd w:id="196"/>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97" w:name="__RefHeading___Toc6192_1336652997"/>
      <w:bookmarkEnd w:id="197"/>
      <w:bookmarkStart w:id="198" w:name="_Toc1329827369"/>
      <w:bookmarkStart w:id="199" w:name="_Toc1830994903"/>
      <w:r>
        <w:rPr>
          <w:rFonts w:hint="default" w:ascii="Cantarell" w:hAnsi="Cantarell" w:cs="Cantarell"/>
          <w:sz w:val="32"/>
          <w:szCs w:val="32"/>
        </w:rPr>
        <w:t>21. Using Feh to Manage Wallpaper</w:t>
      </w:r>
      <w:bookmarkEnd w:id="198"/>
      <w:bookmarkEnd w:id="199"/>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Kibojoe Linux uses Feh to manage the wallpaper.</w:t>
      </w:r>
      <w:bookmarkStart w:id="200" w:name="result_box12"/>
      <w:bookmarkEnd w:id="200"/>
      <w:r>
        <w:rPr>
          <w:rFonts w:hint="default" w:ascii="Cantarell" w:hAnsi="Cantarell" w:cs="Cantarell"/>
        </w:rPr>
        <w:t xml:space="preserve"> With Feh it is possible to determine our wallpaper.</w:t>
      </w:r>
      <w:bookmarkStart w:id="201" w:name="result_box36"/>
      <w:bookmarkEnd w:id="201"/>
      <w:r>
        <w:rPr>
          <w:rFonts w:hint="default" w:ascii="Cantarell" w:hAnsi="Cantarell" w:cs="Cantarell"/>
        </w:rPr>
        <w:t xml:space="preserve"> Open the desired wallpaper with Feh and go </w:t>
      </w:r>
      <w:r>
        <w:rPr>
          <w:rStyle w:val="39"/>
          <w:rFonts w:hint="default" w:ascii="Cantarell" w:hAnsi="Cantarell" w:cs="Cantarell"/>
          <w:b w:val="0"/>
          <w:bCs w:val="0"/>
        </w:rPr>
        <w:t>File</w:t>
      </w:r>
      <w:r>
        <w:rPr>
          <w:rFonts w:hint="default" w:ascii="Cantarell" w:hAnsi="Cantarell" w:cs="Cantarell"/>
        </w:rPr>
        <w:t xml:space="preserve"> -&gt; </w:t>
      </w:r>
      <w:r>
        <w:rPr>
          <w:rStyle w:val="39"/>
          <w:rFonts w:hint="default" w:ascii="Cantarell" w:hAnsi="Cantarell" w:cs="Cantarell"/>
          <w:b w:val="0"/>
          <w:bCs w:val="0"/>
        </w:rPr>
        <w:t>Background</w:t>
      </w:r>
      <w:r>
        <w:rPr>
          <w:rFonts w:hint="default" w:ascii="Cantarell" w:hAnsi="Cantarell" w:cs="Cantarell"/>
        </w:rPr>
        <w:t xml:space="preserve"> -&gt; </w:t>
      </w:r>
      <w:r>
        <w:rPr>
          <w:rStyle w:val="39"/>
          <w:rFonts w:hint="default" w:ascii="Cantarell" w:hAnsi="Cantarell" w:cs="Cantarell"/>
          <w:b w:val="0"/>
          <w:bCs w:val="0"/>
        </w:rPr>
        <w:t>Set Scaled</w:t>
      </w:r>
      <w:r>
        <w:rPr>
          <w:rFonts w:hint="default" w:ascii="Cantarell" w:hAnsi="Cantarell" w:cs="Cantarell"/>
        </w:rPr>
        <w:t xml:space="preserve"> (or other option).</w:t>
      </w: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jc w:val="both"/>
        <w:rPr>
          <w:rFonts w:hint="default" w:ascii="Cantarell" w:hAnsi="Cantarell" w:cs="Cantarell"/>
          <w:i/>
          <w:iCs/>
        </w:rPr>
      </w:pPr>
    </w:p>
    <w:p>
      <w:pPr>
        <w:pStyle w:val="2"/>
        <w:spacing w:before="0" w:after="0"/>
        <w:rPr>
          <w:rFonts w:hint="default" w:ascii="Cantarell" w:hAnsi="Cantarell" w:cs="Cantarell"/>
        </w:rPr>
      </w:pPr>
      <w:bookmarkStart w:id="202" w:name="__RefHeading___Toc4413_1280551239"/>
      <w:bookmarkEnd w:id="202"/>
      <w:bookmarkStart w:id="203" w:name="_Toc178231050"/>
      <w:bookmarkStart w:id="204" w:name="_Toc1814531372"/>
      <w:r>
        <w:rPr>
          <w:rFonts w:hint="default" w:ascii="Cantarell" w:hAnsi="Cantarell" w:cs="Cantarell"/>
          <w:sz w:val="32"/>
          <w:szCs w:val="32"/>
        </w:rPr>
        <w:t>22. How to Exit and Lock the Screen</w:t>
      </w:r>
      <w:bookmarkEnd w:id="203"/>
      <w:bookmarkEnd w:id="204"/>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205" w:name="result_box16"/>
            <w:bookmarkEnd w:id="205"/>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206" w:name="__RefHeading___Toc4415_1280551239"/>
      <w:bookmarkEnd w:id="206"/>
      <w:bookmarkStart w:id="207" w:name="_Toc1459734352"/>
      <w:bookmarkStart w:id="208" w:name="_Toc981976118"/>
      <w:r>
        <w:rPr>
          <w:rFonts w:hint="default" w:ascii="Cantarell" w:hAnsi="Cantarell" w:cs="Cantarell"/>
          <w:sz w:val="32"/>
          <w:szCs w:val="32"/>
        </w:rPr>
        <w:t>23. Importants Sites</w:t>
      </w:r>
      <w:bookmarkEnd w:id="207"/>
      <w:bookmarkEnd w:id="208"/>
    </w:p>
    <w:p>
      <w:pPr>
        <w:jc w:val="both"/>
        <w:rPr>
          <w:rFonts w:hint="default" w:ascii="Cantarell" w:hAnsi="Cantarell" w:cs="Cantarell"/>
        </w:rPr>
      </w:pPr>
    </w:p>
    <w:p>
      <w:pPr>
        <w:jc w:val="both"/>
        <w:rPr>
          <w:rFonts w:hint="default" w:ascii="Cantarell" w:hAnsi="Cantarell" w:cs="Cantarell"/>
        </w:rPr>
      </w:pPr>
      <w:bookmarkStart w:id="209" w:name="result_box22"/>
      <w:bookmarkEnd w:id="209"/>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210" w:name="result_box25"/>
      <w:bookmarkEnd w:id="210"/>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211" w:name="result_box23"/>
      <w:bookmarkEnd w:id="211"/>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212" w:name="result_box24"/>
      <w:bookmarkEnd w:id="212"/>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2"/>
        <w:spacing w:before="0" w:after="0"/>
        <w:rPr>
          <w:rFonts w:hint="default" w:ascii="Cantarell" w:hAnsi="Cantarell" w:cs="Cantarell"/>
        </w:rPr>
      </w:pPr>
      <w:bookmarkStart w:id="213" w:name="__RefHeading___Toc4417_1280551239"/>
      <w:bookmarkEnd w:id="213"/>
      <w:bookmarkStart w:id="214" w:name="_Toc1121054805"/>
      <w:bookmarkStart w:id="215" w:name="_Toc1836662771"/>
      <w:r>
        <w:rPr>
          <w:rFonts w:hint="default" w:ascii="Cantarell" w:hAnsi="Cantarell" w:cs="Cantarell"/>
          <w:sz w:val="30"/>
          <w:szCs w:val="30"/>
        </w:rPr>
        <w:t>24. Support</w:t>
      </w:r>
      <w:bookmarkEnd w:id="214"/>
      <w:bookmarkEnd w:id="215"/>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Site: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t xml:space="preserve">Forum: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http://</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forum.</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kibojoe.</w:t>
      </w:r>
      <w:r>
        <w:rPr>
          <w:rStyle w:val="37"/>
          <w:rFonts w:hint="default" w:ascii="Cantarell" w:hAnsi="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cs="Cantarell"/>
        </w:rPr>
        <w:t>org</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 </w:t>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http://</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"http://kibojoe-linux.2374255.n4.nabble.com/" \h </w:instrText>
      </w:r>
      <w:r>
        <w:rPr>
          <w:rFonts w:hint="default" w:ascii="Cantarell" w:hAnsi="Cantarell" w:cs="Cantarell"/>
        </w:rPr>
        <w:fldChar w:fldCharType="separate"/>
      </w:r>
      <w:r>
        <w:rPr>
          <w:rStyle w:val="37"/>
          <w:rFonts w:hint="default" w:ascii="Cantarell" w:hAnsi="Cantarell" w:eastAsia="Cantarell" w:cs="Cantarell"/>
        </w:rPr>
        <w:t>repo.kibojoe.org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Liberation Serif">
    <w:panose1 w:val="02020603050405020304"/>
    <w:charset w:val="01"/>
    <w:family w:val="modern"/>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modern"/>
    <w:pitch w:val="default"/>
    <w:sig w:usb0="00000000" w:usb1="00000000" w:usb2="00000000" w:usb3="00000000" w:csb0="00000000" w:csb1="00000000"/>
  </w:font>
  <w:font w:name="Droid Sans Fallback;Times New R">
    <w:altName w:val="DejaVu Sans"/>
    <w:panose1 w:val="00000000000000000000"/>
    <w:charset w:val="00"/>
    <w:family w:val="modern"/>
    <w:pitch w:val="default"/>
    <w:sig w:usb0="00000000" w:usb1="00000000" w:usb2="00000000" w:usb3="00000000" w:csb0="00000000" w:csb1="00000000"/>
  </w:font>
  <w:font w:name="Droid Sans Devanagari;Times New">
    <w:altName w:val="DejaVu Sans"/>
    <w:panose1 w:val="00000000000000000000"/>
    <w:charset w:val="00"/>
    <w:family w:val="modern"/>
    <w:pitch w:val="default"/>
    <w:sig w:usb0="00000000" w:usb1="00000000" w:usb2="00000000" w:usb3="00000000" w:csb0="00000000" w:csb1="00000000"/>
  </w:font>
  <w:font w:name="Liberation Sans;Arial">
    <w:altName w:val="DejaVu Sans"/>
    <w:panose1 w:val="00000000000000000000"/>
    <w:charset w:val="00"/>
    <w:family w:val="modern"/>
    <w:pitch w:val="default"/>
    <w:sig w:usb0="00000000" w:usb1="00000000" w:usb2="00000000" w:usb3="00000000" w:csb0="00000000" w:csb1="00000000"/>
  </w:font>
  <w:font w:name="Cantarell">
    <w:panose1 w:val="02000503000000000000"/>
    <w:charset w:val="01"/>
    <w:family w:val="auto"/>
    <w:pitch w:val="default"/>
    <w:sig w:usb0="A00002FF" w:usb1="4000A1EA" w:usb2="00000000" w:usb3="00000000" w:csb0="20000097" w:csb1="00000000"/>
  </w:font>
  <w:font w:name="Liberation Mono;Courier New">
    <w:altName w:val="East Syriac Adiabene"/>
    <w:panose1 w:val="00000000000000000000"/>
    <w:charset w:val="00"/>
    <w:family w:val="modern"/>
    <w:pitch w:val="default"/>
    <w:sig w:usb0="00000000" w:usb1="00000000" w:usb2="00000000" w:usb3="00000000" w:csb0="00000000" w:csb1="00000000"/>
  </w:font>
  <w:font w:name="Mangal">
    <w:altName w:val="Liberation Serif"/>
    <w:panose1 w:val="02040503050203030202"/>
    <w:charset w:val="00"/>
    <w:family w:val="modern"/>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modern"/>
    <w:pitch w:val="default"/>
    <w:sig w:usb0="00000000" w:usb1="00000000" w:usb2="00000000" w:usb3="00000000" w:csb0="00000000" w:csb1="00000000"/>
  </w:font>
  <w:font w:name="MS Gothic">
    <w:altName w:val="Droid Sans Fallback"/>
    <w:panose1 w:val="020B0609070205080204"/>
    <w:charset w:val="80"/>
    <w:family w:val="swiss"/>
    <w:pitch w:val="default"/>
    <w:sig w:usb0="00000000" w:usb1="00000000" w:usb2="00000012" w:usb3="00000000" w:csb0="0002009F" w:csb1="00000000"/>
  </w:font>
  <w:font w:name="DejaVu Sans">
    <w:panose1 w:val="020B0603030804020204"/>
    <w:charset w:val="00"/>
    <w:family w:val="auto"/>
    <w:pitch w:val="default"/>
    <w:sig w:usb0="E7006EFF" w:usb1="D200FDFF" w:usb2="0A246029" w:usb3="0400200C" w:csb0="600001FF" w:csb1="DFFF0000"/>
  </w:font>
  <w:font w:name="East Syriac Adiabene">
    <w:panose1 w:val="00000400000000000000"/>
    <w:charset w:val="00"/>
    <w:family w:val="auto"/>
    <w:pitch w:val="default"/>
    <w:sig w:usb0="00000000" w:usb1="00000000" w:usb2="00000000" w:usb3="00000000" w:csb0="00000001" w:csb1="00000000"/>
  </w:font>
  <w:font w:name="East Syriac Adiabene">
    <w:panose1 w:val="00000400000000000000"/>
    <w:charset w:val="00"/>
    <w:family w:val="auto"/>
    <w:pitch w:val="default"/>
    <w:sig w:usb0="00000000" w:usb1="00000000" w:usb2="00000000" w:usb3="00000000" w:csb0="00000001" w:csb1="0000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00000000" w:usb1="00000000" w:usb2="00000000" w:usb3="00000000" w:csb0="0000012D"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09"/>
  <w:hyphenationZone w:val="425"/>
  <w:characterSpacingControl w:val="doNotCompress"/>
  <w:hdrShapeDefaults>
    <o:shapelayout v:ext="edit">
      <o:idmap v:ext="edit" data="2"/>
    </o:shapelayout>
  </w:hdrShapeDefaults>
  <w:compat>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2B84AC02"/>
    <w:rsid w:val="3BFF935E"/>
    <w:rsid w:val="5F75C2C7"/>
    <w:rsid w:val="5FF4427A"/>
    <w:rsid w:val="70FE2271"/>
    <w:rsid w:val="79E7F5B8"/>
    <w:rsid w:val="7D76D561"/>
    <w:rsid w:val="7FE70C67"/>
    <w:rsid w:val="7FF786B3"/>
    <w:rsid w:val="7FFFF55A"/>
    <w:rsid w:val="A77F5D9C"/>
    <w:rsid w:val="ADB7AF11"/>
    <w:rsid w:val="D7FE88BD"/>
    <w:rsid w:val="F7DE75C7"/>
    <w:rsid w:val="FEDFF88B"/>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Droid Sans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b/>
      <w:bCs/>
      <w:sz w:val="20"/>
      <w:szCs w:val="20"/>
    </w:rPr>
  </w:style>
  <w:style w:type="paragraph" w:styleId="17">
    <w:name w:val="toc 2"/>
    <w:next w:val="1"/>
    <w:uiPriority w:val="0"/>
    <w:pPr>
      <w:spacing w:beforeLines="38"/>
      <w:ind w:left="210"/>
      <w:jc w:val="left"/>
    </w:pPr>
    <w:rPr>
      <w:i/>
      <w:iCs/>
      <w:sz w:val="20"/>
      <w:szCs w:val="20"/>
    </w:rPr>
  </w:style>
  <w:style w:type="paragraph" w:styleId="18">
    <w:name w:val="toc 3"/>
    <w:next w:val="1"/>
    <w:unhideWhenUsed/>
    <w:uiPriority w:val="39"/>
    <w:pPr>
      <w:ind w:left="420"/>
      <w:jc w:val="left"/>
    </w:pPr>
    <w:rPr>
      <w:sz w:val="20"/>
      <w:szCs w:val="20"/>
    </w:rPr>
  </w:style>
  <w:style w:type="paragraph" w:styleId="19">
    <w:name w:val="toc 4"/>
    <w:next w:val="1"/>
    <w:unhideWhenUsed/>
    <w:uiPriority w:val="39"/>
    <w:pPr>
      <w:ind w:left="630"/>
      <w:jc w:val="left"/>
    </w:pPr>
    <w:rPr>
      <w:sz w:val="20"/>
      <w:szCs w:val="20"/>
    </w:rPr>
  </w:style>
  <w:style w:type="paragraph" w:styleId="20">
    <w:name w:val="toc 5"/>
    <w:next w:val="1"/>
    <w:unhideWhenUsed/>
    <w:uiPriority w:val="39"/>
    <w:pPr>
      <w:ind w:left="840"/>
      <w:jc w:val="left"/>
    </w:pPr>
    <w:rPr>
      <w:sz w:val="20"/>
      <w:szCs w:val="20"/>
    </w:rPr>
  </w:style>
  <w:style w:type="paragraph" w:styleId="21">
    <w:name w:val="toc 6"/>
    <w:next w:val="1"/>
    <w:unhideWhenUsed/>
    <w:uiPriority w:val="39"/>
    <w:pPr>
      <w:ind w:left="1050"/>
      <w:jc w:val="left"/>
    </w:pPr>
    <w:rPr>
      <w:sz w:val="20"/>
      <w:szCs w:val="20"/>
    </w:rPr>
  </w:style>
  <w:style w:type="paragraph" w:styleId="22">
    <w:name w:val="toc 7"/>
    <w:next w:val="1"/>
    <w:unhideWhenUsed/>
    <w:uiPriority w:val="39"/>
    <w:pPr>
      <w:ind w:left="1260"/>
      <w:jc w:val="left"/>
    </w:pPr>
    <w:rPr>
      <w:sz w:val="20"/>
      <w:szCs w:val="20"/>
    </w:rPr>
  </w:style>
  <w:style w:type="paragraph" w:styleId="23">
    <w:name w:val="toc 8"/>
    <w:next w:val="1"/>
    <w:unhideWhenUsed/>
    <w:uiPriority w:val="39"/>
    <w:pPr>
      <w:ind w:left="1470"/>
      <w:jc w:val="left"/>
    </w:pPr>
    <w:rPr>
      <w:sz w:val="20"/>
      <w:szCs w:val="20"/>
    </w:rPr>
  </w:style>
  <w:style w:type="paragraph" w:styleId="24">
    <w:name w:val="toc 9"/>
    <w:next w:val="1"/>
    <w:unhideWhenUsed/>
    <w:uiPriority w:val="39"/>
    <w:pPr>
      <w:ind w:left="1680"/>
      <w:jc w:val="left"/>
    </w:pPr>
    <w:rPr>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5507</Words>
  <Characters>29739</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2015-07-12T11:46:00Z</dcterms:created>
  <dc:creator>holmes</dc:creator>
  <cp:lastModifiedBy>holmes</cp:lastModifiedBy>
  <dcterms:modified xsi:type="dcterms:W3CDTF">2018-01-08T21:00:39Z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