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110811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5800C3" w:rsidRPr="0071149E" w:rsidRDefault="005800C3">
          <w:pPr>
            <w:pStyle w:val="TOCHeading"/>
            <w:rPr>
              <w:b/>
            </w:rPr>
          </w:pPr>
          <w:r w:rsidRPr="0071149E">
            <w:rPr>
              <w:b/>
            </w:rPr>
            <w:t>Contents</w:t>
          </w:r>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r w:rsidRPr="0071149E">
            <w:rPr>
              <w:b/>
            </w:rPr>
            <w:fldChar w:fldCharType="begin"/>
          </w:r>
          <w:r w:rsidRPr="0071149E">
            <w:rPr>
              <w:b/>
            </w:rPr>
            <w:instrText xml:space="preserve"> TOC \o "1-3" \h \z \u </w:instrText>
          </w:r>
          <w:r w:rsidRPr="0071149E">
            <w:rPr>
              <w:b/>
            </w:rPr>
            <w:fldChar w:fldCharType="separate"/>
          </w:r>
          <w:hyperlink w:anchor="_Toc507625128" w:history="1">
            <w:r w:rsidRPr="0071149E">
              <w:rPr>
                <w:rStyle w:val="Hyperlink"/>
                <w:b/>
                <w:noProof/>
              </w:rPr>
              <w:t>Background</w:t>
            </w:r>
            <w:r w:rsidRPr="0071149E">
              <w:rPr>
                <w:b/>
                <w:noProof/>
                <w:webHidden/>
              </w:rPr>
              <w:tab/>
            </w:r>
            <w:r w:rsidRPr="0071149E">
              <w:rPr>
                <w:b/>
                <w:noProof/>
                <w:webHidden/>
              </w:rPr>
              <w:fldChar w:fldCharType="begin"/>
            </w:r>
            <w:r w:rsidRPr="0071149E">
              <w:rPr>
                <w:b/>
                <w:noProof/>
                <w:webHidden/>
              </w:rPr>
              <w:instrText xml:space="preserve"> PAGEREF _Toc507625128 \h </w:instrText>
            </w:r>
            <w:r w:rsidRPr="0071149E">
              <w:rPr>
                <w:b/>
                <w:noProof/>
                <w:webHidden/>
              </w:rPr>
            </w:r>
            <w:r w:rsidRPr="0071149E">
              <w:rPr>
                <w:b/>
                <w:noProof/>
                <w:webHidden/>
              </w:rPr>
              <w:fldChar w:fldCharType="separate"/>
            </w:r>
            <w:r w:rsidR="005F1F37">
              <w:rPr>
                <w:b/>
                <w:noProof/>
                <w:webHidden/>
              </w:rPr>
              <w:t>1</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29" w:history="1">
            <w:r w:rsidRPr="0071149E">
              <w:rPr>
                <w:rStyle w:val="Hyperlink"/>
                <w:b/>
                <w:noProof/>
              </w:rPr>
              <w:t>Brief History of the Company</w:t>
            </w:r>
            <w:r w:rsidRPr="0071149E">
              <w:rPr>
                <w:b/>
                <w:noProof/>
                <w:webHidden/>
              </w:rPr>
              <w:tab/>
            </w:r>
            <w:r w:rsidRPr="0071149E">
              <w:rPr>
                <w:b/>
                <w:noProof/>
                <w:webHidden/>
              </w:rPr>
              <w:fldChar w:fldCharType="begin"/>
            </w:r>
            <w:r w:rsidRPr="0071149E">
              <w:rPr>
                <w:b/>
                <w:noProof/>
                <w:webHidden/>
              </w:rPr>
              <w:instrText xml:space="preserve"> PAGEREF _Toc507625129 \h </w:instrText>
            </w:r>
            <w:r w:rsidRPr="0071149E">
              <w:rPr>
                <w:b/>
                <w:noProof/>
                <w:webHidden/>
              </w:rPr>
            </w:r>
            <w:r w:rsidRPr="0071149E">
              <w:rPr>
                <w:b/>
                <w:noProof/>
                <w:webHidden/>
              </w:rPr>
              <w:fldChar w:fldCharType="separate"/>
            </w:r>
            <w:r w:rsidR="005F1F37">
              <w:rPr>
                <w:b/>
                <w:noProof/>
                <w:webHidden/>
              </w:rPr>
              <w:t>1</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0" w:history="1">
            <w:r w:rsidRPr="0071149E">
              <w:rPr>
                <w:rStyle w:val="Hyperlink"/>
                <w:b/>
                <w:noProof/>
              </w:rPr>
              <w:t>Main Product and Service</w:t>
            </w:r>
            <w:r w:rsidRPr="0071149E">
              <w:rPr>
                <w:b/>
                <w:noProof/>
                <w:webHidden/>
              </w:rPr>
              <w:tab/>
            </w:r>
            <w:r w:rsidRPr="0071149E">
              <w:rPr>
                <w:b/>
                <w:noProof/>
                <w:webHidden/>
              </w:rPr>
              <w:fldChar w:fldCharType="begin"/>
            </w:r>
            <w:r w:rsidRPr="0071149E">
              <w:rPr>
                <w:b/>
                <w:noProof/>
                <w:webHidden/>
              </w:rPr>
              <w:instrText xml:space="preserve"> PAGEREF _Toc507625130 \h </w:instrText>
            </w:r>
            <w:r w:rsidRPr="0071149E">
              <w:rPr>
                <w:b/>
                <w:noProof/>
                <w:webHidden/>
              </w:rPr>
            </w:r>
            <w:r w:rsidRPr="0071149E">
              <w:rPr>
                <w:b/>
                <w:noProof/>
                <w:webHidden/>
              </w:rPr>
              <w:fldChar w:fldCharType="separate"/>
            </w:r>
            <w:r w:rsidR="005F1F37">
              <w:rPr>
                <w:b/>
                <w:noProof/>
                <w:webHidden/>
              </w:rPr>
              <w:t>2</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1" w:history="1">
            <w:r w:rsidRPr="0071149E">
              <w:rPr>
                <w:rStyle w:val="Hyperlink"/>
                <w:rFonts w:asciiTheme="majorBidi" w:hAnsiTheme="majorBidi" w:cstheme="majorBidi"/>
                <w:b/>
                <w:bCs/>
                <w:noProof/>
              </w:rPr>
              <w:t>Main products are;</w:t>
            </w:r>
            <w:r w:rsidRPr="0071149E">
              <w:rPr>
                <w:b/>
                <w:noProof/>
                <w:webHidden/>
              </w:rPr>
              <w:tab/>
            </w:r>
            <w:r w:rsidRPr="0071149E">
              <w:rPr>
                <w:b/>
                <w:noProof/>
                <w:webHidden/>
              </w:rPr>
              <w:fldChar w:fldCharType="begin"/>
            </w:r>
            <w:r w:rsidRPr="0071149E">
              <w:rPr>
                <w:b/>
                <w:noProof/>
                <w:webHidden/>
              </w:rPr>
              <w:instrText xml:space="preserve"> PAGEREF _Toc507625131 \h </w:instrText>
            </w:r>
            <w:r w:rsidRPr="0071149E">
              <w:rPr>
                <w:b/>
                <w:noProof/>
                <w:webHidden/>
              </w:rPr>
            </w:r>
            <w:r w:rsidRPr="0071149E">
              <w:rPr>
                <w:b/>
                <w:noProof/>
                <w:webHidden/>
              </w:rPr>
              <w:fldChar w:fldCharType="separate"/>
            </w:r>
            <w:r w:rsidR="005F1F37">
              <w:rPr>
                <w:b/>
                <w:noProof/>
                <w:webHidden/>
              </w:rPr>
              <w:t>2</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2" w:history="1">
            <w:r w:rsidRPr="0071149E">
              <w:rPr>
                <w:rStyle w:val="Hyperlink"/>
                <w:rFonts w:asciiTheme="majorBidi" w:hAnsiTheme="majorBidi" w:cstheme="majorBidi"/>
                <w:b/>
                <w:bCs/>
                <w:noProof/>
              </w:rPr>
              <w:t>Domestic Banking</w:t>
            </w:r>
            <w:r w:rsidRPr="0071149E">
              <w:rPr>
                <w:b/>
                <w:noProof/>
                <w:webHidden/>
              </w:rPr>
              <w:tab/>
            </w:r>
            <w:r w:rsidRPr="0071149E">
              <w:rPr>
                <w:b/>
                <w:noProof/>
                <w:webHidden/>
              </w:rPr>
              <w:fldChar w:fldCharType="begin"/>
            </w:r>
            <w:r w:rsidRPr="0071149E">
              <w:rPr>
                <w:b/>
                <w:noProof/>
                <w:webHidden/>
              </w:rPr>
              <w:instrText xml:space="preserve"> PAGEREF _Toc507625132 \h </w:instrText>
            </w:r>
            <w:r w:rsidRPr="0071149E">
              <w:rPr>
                <w:b/>
                <w:noProof/>
                <w:webHidden/>
              </w:rPr>
            </w:r>
            <w:r w:rsidRPr="0071149E">
              <w:rPr>
                <w:b/>
                <w:noProof/>
                <w:webHidden/>
              </w:rPr>
              <w:fldChar w:fldCharType="separate"/>
            </w:r>
            <w:r w:rsidR="005F1F37">
              <w:rPr>
                <w:b/>
                <w:noProof/>
                <w:webHidden/>
              </w:rPr>
              <w:t>2</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3" w:history="1">
            <w:r w:rsidRPr="0071149E">
              <w:rPr>
                <w:rStyle w:val="Hyperlink"/>
                <w:rFonts w:asciiTheme="majorBidi" w:hAnsiTheme="majorBidi" w:cstheme="majorBidi"/>
                <w:b/>
                <w:bCs/>
                <w:noProof/>
              </w:rPr>
              <w:t>International Banking</w:t>
            </w:r>
            <w:r w:rsidRPr="0071149E">
              <w:rPr>
                <w:b/>
                <w:noProof/>
                <w:webHidden/>
              </w:rPr>
              <w:tab/>
            </w:r>
            <w:r w:rsidRPr="0071149E">
              <w:rPr>
                <w:b/>
                <w:noProof/>
                <w:webHidden/>
              </w:rPr>
              <w:fldChar w:fldCharType="begin"/>
            </w:r>
            <w:r w:rsidRPr="0071149E">
              <w:rPr>
                <w:b/>
                <w:noProof/>
                <w:webHidden/>
              </w:rPr>
              <w:instrText xml:space="preserve"> PAGEREF _Toc507625133 \h </w:instrText>
            </w:r>
            <w:r w:rsidRPr="0071149E">
              <w:rPr>
                <w:b/>
                <w:noProof/>
                <w:webHidden/>
              </w:rPr>
            </w:r>
            <w:r w:rsidRPr="0071149E">
              <w:rPr>
                <w:b/>
                <w:noProof/>
                <w:webHidden/>
              </w:rPr>
              <w:fldChar w:fldCharType="separate"/>
            </w:r>
            <w:r w:rsidR="005F1F37">
              <w:rPr>
                <w:b/>
                <w:noProof/>
                <w:webHidden/>
              </w:rPr>
              <w:t>3</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4" w:history="1">
            <w:r w:rsidRPr="0071149E">
              <w:rPr>
                <w:rStyle w:val="Hyperlink"/>
                <w:rFonts w:asciiTheme="majorBidi" w:hAnsiTheme="majorBidi" w:cstheme="majorBidi"/>
                <w:b/>
                <w:bCs/>
                <w:noProof/>
              </w:rPr>
              <w:t>E-Banking</w:t>
            </w:r>
            <w:r w:rsidRPr="0071149E">
              <w:rPr>
                <w:b/>
                <w:noProof/>
                <w:webHidden/>
              </w:rPr>
              <w:tab/>
            </w:r>
            <w:r w:rsidRPr="0071149E">
              <w:rPr>
                <w:b/>
                <w:noProof/>
                <w:webHidden/>
              </w:rPr>
              <w:fldChar w:fldCharType="begin"/>
            </w:r>
            <w:r w:rsidRPr="0071149E">
              <w:rPr>
                <w:b/>
                <w:noProof/>
                <w:webHidden/>
              </w:rPr>
              <w:instrText xml:space="preserve"> PAGEREF _Toc507625134 \h </w:instrText>
            </w:r>
            <w:r w:rsidRPr="0071149E">
              <w:rPr>
                <w:b/>
                <w:noProof/>
                <w:webHidden/>
              </w:rPr>
            </w:r>
            <w:r w:rsidRPr="0071149E">
              <w:rPr>
                <w:b/>
                <w:noProof/>
                <w:webHidden/>
              </w:rPr>
              <w:fldChar w:fldCharType="separate"/>
            </w:r>
            <w:r w:rsidR="005F1F37">
              <w:rPr>
                <w:b/>
                <w:noProof/>
                <w:webHidden/>
              </w:rPr>
              <w:t>3</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5" w:history="1">
            <w:r w:rsidRPr="0071149E">
              <w:rPr>
                <w:rStyle w:val="Hyperlink"/>
                <w:b/>
                <w:noProof/>
              </w:rPr>
              <w:t>Main Customer or End Users</w:t>
            </w:r>
            <w:r w:rsidRPr="0071149E">
              <w:rPr>
                <w:b/>
                <w:noProof/>
                <w:webHidden/>
              </w:rPr>
              <w:tab/>
            </w:r>
            <w:r w:rsidRPr="0071149E">
              <w:rPr>
                <w:b/>
                <w:noProof/>
                <w:webHidden/>
              </w:rPr>
              <w:fldChar w:fldCharType="begin"/>
            </w:r>
            <w:r w:rsidRPr="0071149E">
              <w:rPr>
                <w:b/>
                <w:noProof/>
                <w:webHidden/>
              </w:rPr>
              <w:instrText xml:space="preserve"> PAGEREF _Toc507625135 \h </w:instrText>
            </w:r>
            <w:r w:rsidRPr="0071149E">
              <w:rPr>
                <w:b/>
                <w:noProof/>
                <w:webHidden/>
              </w:rPr>
            </w:r>
            <w:r w:rsidRPr="0071149E">
              <w:rPr>
                <w:b/>
                <w:noProof/>
                <w:webHidden/>
              </w:rPr>
              <w:fldChar w:fldCharType="separate"/>
            </w:r>
            <w:r w:rsidR="005F1F37">
              <w:rPr>
                <w:b/>
                <w:noProof/>
                <w:webHidden/>
              </w:rPr>
              <w:t>3</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6" w:history="1">
            <w:r w:rsidRPr="0071149E">
              <w:rPr>
                <w:rStyle w:val="Hyperlink"/>
                <w:rFonts w:asciiTheme="majorBidi" w:hAnsiTheme="majorBidi" w:cstheme="majorBidi"/>
                <w:b/>
                <w:bCs/>
                <w:noProof/>
              </w:rPr>
              <w:t>Economic Ownership Dimension</w:t>
            </w:r>
            <w:r w:rsidRPr="0071149E">
              <w:rPr>
                <w:b/>
                <w:noProof/>
                <w:webHidden/>
              </w:rPr>
              <w:tab/>
            </w:r>
            <w:r w:rsidRPr="0071149E">
              <w:rPr>
                <w:b/>
                <w:noProof/>
                <w:webHidden/>
              </w:rPr>
              <w:fldChar w:fldCharType="begin"/>
            </w:r>
            <w:r w:rsidRPr="0071149E">
              <w:rPr>
                <w:b/>
                <w:noProof/>
                <w:webHidden/>
              </w:rPr>
              <w:instrText xml:space="preserve"> PAGEREF _Toc507625136 \h </w:instrText>
            </w:r>
            <w:r w:rsidRPr="0071149E">
              <w:rPr>
                <w:b/>
                <w:noProof/>
                <w:webHidden/>
              </w:rPr>
            </w:r>
            <w:r w:rsidRPr="0071149E">
              <w:rPr>
                <w:b/>
                <w:noProof/>
                <w:webHidden/>
              </w:rPr>
              <w:fldChar w:fldCharType="separate"/>
            </w:r>
            <w:r w:rsidR="005F1F37">
              <w:rPr>
                <w:b/>
                <w:noProof/>
                <w:webHidden/>
              </w:rPr>
              <w:t>3</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37" w:history="1">
            <w:r w:rsidRPr="0071149E">
              <w:rPr>
                <w:rStyle w:val="Hyperlink"/>
                <w:b/>
                <w:noProof/>
              </w:rPr>
              <w:t>Overall Organizational Chart</w:t>
            </w:r>
            <w:r w:rsidRPr="0071149E">
              <w:rPr>
                <w:b/>
                <w:noProof/>
                <w:webHidden/>
              </w:rPr>
              <w:tab/>
            </w:r>
            <w:r w:rsidRPr="0071149E">
              <w:rPr>
                <w:b/>
                <w:noProof/>
                <w:webHidden/>
              </w:rPr>
              <w:fldChar w:fldCharType="begin"/>
            </w:r>
            <w:r w:rsidRPr="0071149E">
              <w:rPr>
                <w:b/>
                <w:noProof/>
                <w:webHidden/>
              </w:rPr>
              <w:instrText xml:space="preserve"> PAGEREF _Toc507625137 \h </w:instrText>
            </w:r>
            <w:r w:rsidRPr="0071149E">
              <w:rPr>
                <w:b/>
                <w:noProof/>
                <w:webHidden/>
              </w:rPr>
            </w:r>
            <w:r w:rsidRPr="0071149E">
              <w:rPr>
                <w:b/>
                <w:noProof/>
                <w:webHidden/>
              </w:rPr>
              <w:fldChar w:fldCharType="separate"/>
            </w:r>
            <w:r w:rsidR="005F1F37">
              <w:rPr>
                <w:b/>
                <w:noProof/>
                <w:webHidden/>
              </w:rPr>
              <w:t>4</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38" w:history="1">
            <w:r w:rsidRPr="0071149E">
              <w:rPr>
                <w:rStyle w:val="Hyperlink"/>
                <w:b/>
                <w:noProof/>
              </w:rPr>
              <w:t>In which section of the company you have been working in</w:t>
            </w:r>
            <w:r w:rsidRPr="0071149E">
              <w:rPr>
                <w:b/>
                <w:noProof/>
                <w:webHidden/>
              </w:rPr>
              <w:tab/>
            </w:r>
            <w:r w:rsidRPr="0071149E">
              <w:rPr>
                <w:b/>
                <w:noProof/>
                <w:webHidden/>
              </w:rPr>
              <w:fldChar w:fldCharType="begin"/>
            </w:r>
            <w:r w:rsidRPr="0071149E">
              <w:rPr>
                <w:b/>
                <w:noProof/>
                <w:webHidden/>
              </w:rPr>
              <w:instrText xml:space="preserve"> PAGEREF _Toc507625138 \h </w:instrText>
            </w:r>
            <w:r w:rsidRPr="0071149E">
              <w:rPr>
                <w:b/>
                <w:noProof/>
                <w:webHidden/>
              </w:rPr>
            </w:r>
            <w:r w:rsidRPr="0071149E">
              <w:rPr>
                <w:b/>
                <w:noProof/>
                <w:webHidden/>
              </w:rPr>
              <w:fldChar w:fldCharType="separate"/>
            </w:r>
            <w:r w:rsidR="005F1F37">
              <w:rPr>
                <w:b/>
                <w:noProof/>
                <w:webHidden/>
              </w:rPr>
              <w:t>5</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39" w:history="1">
            <w:r w:rsidRPr="0071149E">
              <w:rPr>
                <w:rStyle w:val="Hyperlink"/>
                <w:b/>
                <w:noProof/>
              </w:rPr>
              <w:t>Internal Auditing</w:t>
            </w:r>
            <w:r w:rsidRPr="0071149E">
              <w:rPr>
                <w:b/>
                <w:noProof/>
                <w:webHidden/>
              </w:rPr>
              <w:tab/>
            </w:r>
            <w:r w:rsidRPr="0071149E">
              <w:rPr>
                <w:b/>
                <w:noProof/>
                <w:webHidden/>
              </w:rPr>
              <w:fldChar w:fldCharType="begin"/>
            </w:r>
            <w:r w:rsidRPr="0071149E">
              <w:rPr>
                <w:b/>
                <w:noProof/>
                <w:webHidden/>
              </w:rPr>
              <w:instrText xml:space="preserve"> PAGEREF _Toc507625139 \h </w:instrText>
            </w:r>
            <w:r w:rsidRPr="0071149E">
              <w:rPr>
                <w:b/>
                <w:noProof/>
                <w:webHidden/>
              </w:rPr>
            </w:r>
            <w:r w:rsidRPr="0071149E">
              <w:rPr>
                <w:b/>
                <w:noProof/>
                <w:webHidden/>
              </w:rPr>
              <w:fldChar w:fldCharType="separate"/>
            </w:r>
            <w:r w:rsidR="005F1F37">
              <w:rPr>
                <w:b/>
                <w:noProof/>
                <w:webHidden/>
              </w:rPr>
              <w:t>5</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40" w:history="1">
            <w:r w:rsidRPr="0071149E">
              <w:rPr>
                <w:rStyle w:val="Hyperlink"/>
                <w:b/>
                <w:noProof/>
              </w:rPr>
              <w:t>Internal Auditing system in United Bank</w:t>
            </w:r>
            <w:r w:rsidRPr="0071149E">
              <w:rPr>
                <w:b/>
                <w:noProof/>
                <w:webHidden/>
              </w:rPr>
              <w:tab/>
            </w:r>
            <w:r w:rsidRPr="0071149E">
              <w:rPr>
                <w:b/>
                <w:noProof/>
                <w:webHidden/>
              </w:rPr>
              <w:fldChar w:fldCharType="begin"/>
            </w:r>
            <w:r w:rsidRPr="0071149E">
              <w:rPr>
                <w:b/>
                <w:noProof/>
                <w:webHidden/>
              </w:rPr>
              <w:instrText xml:space="preserve"> PAGEREF _Toc507625140 \h </w:instrText>
            </w:r>
            <w:r w:rsidRPr="0071149E">
              <w:rPr>
                <w:b/>
                <w:noProof/>
                <w:webHidden/>
              </w:rPr>
            </w:r>
            <w:r w:rsidRPr="0071149E">
              <w:rPr>
                <w:b/>
                <w:noProof/>
                <w:webHidden/>
              </w:rPr>
              <w:fldChar w:fldCharType="separate"/>
            </w:r>
            <w:r w:rsidR="005F1F37">
              <w:rPr>
                <w:b/>
                <w:noProof/>
                <w:webHidden/>
              </w:rPr>
              <w:t>6</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41" w:history="1">
            <w:r w:rsidRPr="0071149E">
              <w:rPr>
                <w:rStyle w:val="Hyperlink"/>
                <w:b/>
                <w:noProof/>
              </w:rPr>
              <w:t>Which work piece or work task you have been executing</w:t>
            </w:r>
            <w:r w:rsidRPr="0071149E">
              <w:rPr>
                <w:b/>
                <w:noProof/>
                <w:webHidden/>
              </w:rPr>
              <w:tab/>
            </w:r>
            <w:r w:rsidRPr="0071149E">
              <w:rPr>
                <w:b/>
                <w:noProof/>
                <w:webHidden/>
              </w:rPr>
              <w:fldChar w:fldCharType="begin"/>
            </w:r>
            <w:r w:rsidRPr="0071149E">
              <w:rPr>
                <w:b/>
                <w:noProof/>
                <w:webHidden/>
              </w:rPr>
              <w:instrText xml:space="preserve"> PAGEREF _Toc507625141 \h </w:instrText>
            </w:r>
            <w:r w:rsidRPr="0071149E">
              <w:rPr>
                <w:b/>
                <w:noProof/>
                <w:webHidden/>
              </w:rPr>
            </w:r>
            <w:r w:rsidRPr="0071149E">
              <w:rPr>
                <w:b/>
                <w:noProof/>
                <w:webHidden/>
              </w:rPr>
              <w:fldChar w:fldCharType="separate"/>
            </w:r>
            <w:r w:rsidR="005F1F37">
              <w:rPr>
                <w:b/>
                <w:noProof/>
                <w:webHidden/>
              </w:rPr>
              <w:t>7</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42" w:history="1">
            <w:r w:rsidRPr="0071149E">
              <w:rPr>
                <w:rStyle w:val="Hyperlink"/>
                <w:b/>
                <w:noProof/>
              </w:rPr>
              <w:t>What procedures and methods you have been using while performing your task</w:t>
            </w:r>
            <w:r w:rsidRPr="0071149E">
              <w:rPr>
                <w:b/>
                <w:noProof/>
                <w:webHidden/>
              </w:rPr>
              <w:tab/>
            </w:r>
            <w:r w:rsidRPr="0071149E">
              <w:rPr>
                <w:b/>
                <w:noProof/>
                <w:webHidden/>
              </w:rPr>
              <w:fldChar w:fldCharType="begin"/>
            </w:r>
            <w:r w:rsidRPr="0071149E">
              <w:rPr>
                <w:b/>
                <w:noProof/>
                <w:webHidden/>
              </w:rPr>
              <w:instrText xml:space="preserve"> PAGEREF _Toc507625142 \h </w:instrText>
            </w:r>
            <w:r w:rsidRPr="0071149E">
              <w:rPr>
                <w:b/>
                <w:noProof/>
                <w:webHidden/>
              </w:rPr>
            </w:r>
            <w:r w:rsidRPr="0071149E">
              <w:rPr>
                <w:b/>
                <w:noProof/>
                <w:webHidden/>
              </w:rPr>
              <w:fldChar w:fldCharType="separate"/>
            </w:r>
            <w:r w:rsidR="005F1F37">
              <w:rPr>
                <w:b/>
                <w:noProof/>
                <w:webHidden/>
              </w:rPr>
              <w:t>9</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43" w:history="1">
            <w:r w:rsidRPr="0071149E">
              <w:rPr>
                <w:rStyle w:val="Hyperlink"/>
                <w:b/>
                <w:noProof/>
              </w:rPr>
              <w:t>What challenges you have been facing while performing your work tasks</w:t>
            </w:r>
            <w:r w:rsidRPr="0071149E">
              <w:rPr>
                <w:b/>
                <w:noProof/>
                <w:webHidden/>
              </w:rPr>
              <w:tab/>
            </w:r>
            <w:r w:rsidRPr="0071149E">
              <w:rPr>
                <w:b/>
                <w:noProof/>
                <w:webHidden/>
              </w:rPr>
              <w:fldChar w:fldCharType="begin"/>
            </w:r>
            <w:r w:rsidRPr="0071149E">
              <w:rPr>
                <w:b/>
                <w:noProof/>
                <w:webHidden/>
              </w:rPr>
              <w:instrText xml:space="preserve"> PAGEREF _Toc507625143 \h </w:instrText>
            </w:r>
            <w:r w:rsidRPr="0071149E">
              <w:rPr>
                <w:b/>
                <w:noProof/>
                <w:webHidden/>
              </w:rPr>
            </w:r>
            <w:r w:rsidRPr="0071149E">
              <w:rPr>
                <w:b/>
                <w:noProof/>
                <w:webHidden/>
              </w:rPr>
              <w:fldChar w:fldCharType="separate"/>
            </w:r>
            <w:r w:rsidR="005F1F37">
              <w:rPr>
                <w:b/>
                <w:noProof/>
                <w:webHidden/>
              </w:rPr>
              <w:t>9</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44" w:history="1">
            <w:r w:rsidRPr="0071149E">
              <w:rPr>
                <w:rStyle w:val="Hyperlink"/>
                <w:b/>
                <w:noProof/>
              </w:rPr>
              <w:t>What measure have you have been taking in order to overcome the challenges</w:t>
            </w:r>
            <w:r w:rsidRPr="0071149E">
              <w:rPr>
                <w:b/>
                <w:noProof/>
                <w:webHidden/>
              </w:rPr>
              <w:tab/>
            </w:r>
            <w:r w:rsidRPr="0071149E">
              <w:rPr>
                <w:b/>
                <w:noProof/>
                <w:webHidden/>
              </w:rPr>
              <w:fldChar w:fldCharType="begin"/>
            </w:r>
            <w:r w:rsidRPr="0071149E">
              <w:rPr>
                <w:b/>
                <w:noProof/>
                <w:webHidden/>
              </w:rPr>
              <w:instrText xml:space="preserve"> PAGEREF _Toc507625144 \h </w:instrText>
            </w:r>
            <w:r w:rsidRPr="0071149E">
              <w:rPr>
                <w:b/>
                <w:noProof/>
                <w:webHidden/>
              </w:rPr>
            </w:r>
            <w:r w:rsidRPr="0071149E">
              <w:rPr>
                <w:b/>
                <w:noProof/>
                <w:webHidden/>
              </w:rPr>
              <w:fldChar w:fldCharType="separate"/>
            </w:r>
            <w:r w:rsidR="005F1F37">
              <w:rPr>
                <w:b/>
                <w:noProof/>
                <w:webHidden/>
              </w:rPr>
              <w:t>9</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45" w:history="1">
            <w:r w:rsidRPr="0071149E">
              <w:rPr>
                <w:rStyle w:val="Hyperlink"/>
                <w:b/>
                <w:noProof/>
              </w:rPr>
              <w:t>short summary of the project</w:t>
            </w:r>
            <w:r w:rsidRPr="0071149E">
              <w:rPr>
                <w:b/>
                <w:noProof/>
                <w:webHidden/>
              </w:rPr>
              <w:tab/>
            </w:r>
            <w:r w:rsidRPr="0071149E">
              <w:rPr>
                <w:b/>
                <w:noProof/>
                <w:webHidden/>
              </w:rPr>
              <w:fldChar w:fldCharType="begin"/>
            </w:r>
            <w:r w:rsidRPr="0071149E">
              <w:rPr>
                <w:b/>
                <w:noProof/>
                <w:webHidden/>
              </w:rPr>
              <w:instrText xml:space="preserve"> PAGEREF _Toc507625145 \h </w:instrText>
            </w:r>
            <w:r w:rsidRPr="0071149E">
              <w:rPr>
                <w:b/>
                <w:noProof/>
                <w:webHidden/>
              </w:rPr>
            </w:r>
            <w:r w:rsidRPr="0071149E">
              <w:rPr>
                <w:b/>
                <w:noProof/>
                <w:webHidden/>
              </w:rPr>
              <w:fldChar w:fldCharType="separate"/>
            </w:r>
            <w:r w:rsidR="005F1F37">
              <w:rPr>
                <w:b/>
                <w:noProof/>
                <w:webHidden/>
              </w:rPr>
              <w:t>9</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46" w:history="1">
            <w:r w:rsidRPr="0071149E">
              <w:rPr>
                <w:rStyle w:val="Hyperlink"/>
                <w:b/>
                <w:noProof/>
              </w:rPr>
              <w:t>Problem statement</w:t>
            </w:r>
            <w:r w:rsidRPr="0071149E">
              <w:rPr>
                <w:b/>
                <w:noProof/>
                <w:webHidden/>
              </w:rPr>
              <w:tab/>
            </w:r>
            <w:r w:rsidRPr="0071149E">
              <w:rPr>
                <w:b/>
                <w:noProof/>
                <w:webHidden/>
              </w:rPr>
              <w:fldChar w:fldCharType="begin"/>
            </w:r>
            <w:r w:rsidRPr="0071149E">
              <w:rPr>
                <w:b/>
                <w:noProof/>
                <w:webHidden/>
              </w:rPr>
              <w:instrText xml:space="preserve"> PAGEREF _Toc507625146 \h </w:instrText>
            </w:r>
            <w:r w:rsidRPr="0071149E">
              <w:rPr>
                <w:b/>
                <w:noProof/>
                <w:webHidden/>
              </w:rPr>
            </w:r>
            <w:r w:rsidRPr="0071149E">
              <w:rPr>
                <w:b/>
                <w:noProof/>
                <w:webHidden/>
              </w:rPr>
              <w:fldChar w:fldCharType="separate"/>
            </w:r>
            <w:r w:rsidR="005F1F37">
              <w:rPr>
                <w:b/>
                <w:noProof/>
                <w:webHidden/>
              </w:rPr>
              <w:t>10</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47" w:history="1">
            <w:r w:rsidRPr="0071149E">
              <w:rPr>
                <w:rStyle w:val="Hyperlink"/>
                <w:b/>
                <w:i/>
                <w:noProof/>
              </w:rPr>
              <w:t>General objective</w:t>
            </w:r>
            <w:r w:rsidRPr="0071149E">
              <w:rPr>
                <w:b/>
                <w:noProof/>
                <w:webHidden/>
              </w:rPr>
              <w:tab/>
            </w:r>
            <w:r w:rsidRPr="0071149E">
              <w:rPr>
                <w:b/>
                <w:noProof/>
                <w:webHidden/>
              </w:rPr>
              <w:fldChar w:fldCharType="begin"/>
            </w:r>
            <w:r w:rsidRPr="0071149E">
              <w:rPr>
                <w:b/>
                <w:noProof/>
                <w:webHidden/>
              </w:rPr>
              <w:instrText xml:space="preserve"> PAGEREF _Toc507625147 \h </w:instrText>
            </w:r>
            <w:r w:rsidRPr="0071149E">
              <w:rPr>
                <w:b/>
                <w:noProof/>
                <w:webHidden/>
              </w:rPr>
            </w:r>
            <w:r w:rsidRPr="0071149E">
              <w:rPr>
                <w:b/>
                <w:noProof/>
                <w:webHidden/>
              </w:rPr>
              <w:fldChar w:fldCharType="separate"/>
            </w:r>
            <w:r w:rsidR="005F1F37">
              <w:rPr>
                <w:b/>
                <w:noProof/>
                <w:webHidden/>
              </w:rPr>
              <w:t>10</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48" w:history="1">
            <w:r w:rsidRPr="0071149E">
              <w:rPr>
                <w:rStyle w:val="Hyperlink"/>
                <w:b/>
                <w:i/>
                <w:noProof/>
              </w:rPr>
              <w:t>Specific objective</w:t>
            </w:r>
            <w:r w:rsidRPr="0071149E">
              <w:rPr>
                <w:b/>
                <w:noProof/>
                <w:webHidden/>
              </w:rPr>
              <w:tab/>
            </w:r>
            <w:r w:rsidRPr="0071149E">
              <w:rPr>
                <w:b/>
                <w:noProof/>
                <w:webHidden/>
              </w:rPr>
              <w:fldChar w:fldCharType="begin"/>
            </w:r>
            <w:r w:rsidRPr="0071149E">
              <w:rPr>
                <w:b/>
                <w:noProof/>
                <w:webHidden/>
              </w:rPr>
              <w:instrText xml:space="preserve"> PAGEREF _Toc507625148 \h </w:instrText>
            </w:r>
            <w:r w:rsidRPr="0071149E">
              <w:rPr>
                <w:b/>
                <w:noProof/>
                <w:webHidden/>
              </w:rPr>
            </w:r>
            <w:r w:rsidRPr="0071149E">
              <w:rPr>
                <w:b/>
                <w:noProof/>
                <w:webHidden/>
              </w:rPr>
              <w:fldChar w:fldCharType="separate"/>
            </w:r>
            <w:r w:rsidR="005F1F37">
              <w:rPr>
                <w:b/>
                <w:noProof/>
                <w:webHidden/>
              </w:rPr>
              <w:t>10</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49" w:history="1">
            <w:r w:rsidRPr="0071149E">
              <w:rPr>
                <w:rStyle w:val="Hyperlink"/>
                <w:b/>
                <w:noProof/>
              </w:rPr>
              <w:t>methodology</w:t>
            </w:r>
            <w:r w:rsidRPr="0071149E">
              <w:rPr>
                <w:b/>
                <w:noProof/>
                <w:webHidden/>
              </w:rPr>
              <w:tab/>
            </w:r>
            <w:r w:rsidRPr="0071149E">
              <w:rPr>
                <w:b/>
                <w:noProof/>
                <w:webHidden/>
              </w:rPr>
              <w:fldChar w:fldCharType="begin"/>
            </w:r>
            <w:r w:rsidRPr="0071149E">
              <w:rPr>
                <w:b/>
                <w:noProof/>
                <w:webHidden/>
              </w:rPr>
              <w:instrText xml:space="preserve"> PAGEREF _Toc507625149 \h </w:instrText>
            </w:r>
            <w:r w:rsidRPr="0071149E">
              <w:rPr>
                <w:b/>
                <w:noProof/>
                <w:webHidden/>
              </w:rPr>
            </w:r>
            <w:r w:rsidRPr="0071149E">
              <w:rPr>
                <w:b/>
                <w:noProof/>
                <w:webHidden/>
              </w:rPr>
              <w:fldChar w:fldCharType="separate"/>
            </w:r>
            <w:r w:rsidR="005F1F37">
              <w:rPr>
                <w:b/>
                <w:noProof/>
                <w:webHidden/>
              </w:rPr>
              <w:t>11</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50" w:history="1">
            <w:r w:rsidRPr="0071149E">
              <w:rPr>
                <w:rStyle w:val="Hyperlink"/>
                <w:b/>
                <w:noProof/>
              </w:rPr>
              <w:t>Result &amp; Discussion</w:t>
            </w:r>
            <w:r w:rsidRPr="0071149E">
              <w:rPr>
                <w:b/>
                <w:noProof/>
                <w:webHidden/>
              </w:rPr>
              <w:tab/>
            </w:r>
            <w:r w:rsidRPr="0071149E">
              <w:rPr>
                <w:b/>
                <w:noProof/>
                <w:webHidden/>
              </w:rPr>
              <w:fldChar w:fldCharType="begin"/>
            </w:r>
            <w:r w:rsidRPr="0071149E">
              <w:rPr>
                <w:b/>
                <w:noProof/>
                <w:webHidden/>
              </w:rPr>
              <w:instrText xml:space="preserve"> PAGEREF _Toc507625150 \h </w:instrText>
            </w:r>
            <w:r w:rsidRPr="0071149E">
              <w:rPr>
                <w:b/>
                <w:noProof/>
                <w:webHidden/>
              </w:rPr>
            </w:r>
            <w:r w:rsidRPr="0071149E">
              <w:rPr>
                <w:b/>
                <w:noProof/>
                <w:webHidden/>
              </w:rPr>
              <w:fldChar w:fldCharType="separate"/>
            </w:r>
            <w:r w:rsidR="005F1F37">
              <w:rPr>
                <w:b/>
                <w:noProof/>
                <w:webHidden/>
              </w:rPr>
              <w:t>11</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51" w:history="1">
            <w:r w:rsidRPr="0071149E">
              <w:rPr>
                <w:rStyle w:val="Hyperlink"/>
                <w:b/>
                <w:noProof/>
              </w:rPr>
              <w:t>Literature review</w:t>
            </w:r>
            <w:r w:rsidRPr="0071149E">
              <w:rPr>
                <w:b/>
                <w:noProof/>
                <w:webHidden/>
              </w:rPr>
              <w:tab/>
            </w:r>
            <w:r w:rsidRPr="0071149E">
              <w:rPr>
                <w:b/>
                <w:noProof/>
                <w:webHidden/>
              </w:rPr>
              <w:fldChar w:fldCharType="begin"/>
            </w:r>
            <w:r w:rsidRPr="0071149E">
              <w:rPr>
                <w:b/>
                <w:noProof/>
                <w:webHidden/>
              </w:rPr>
              <w:instrText xml:space="preserve"> PAGEREF _Toc507625151 \h </w:instrText>
            </w:r>
            <w:r w:rsidRPr="0071149E">
              <w:rPr>
                <w:b/>
                <w:noProof/>
                <w:webHidden/>
              </w:rPr>
            </w:r>
            <w:r w:rsidRPr="0071149E">
              <w:rPr>
                <w:b/>
                <w:noProof/>
                <w:webHidden/>
              </w:rPr>
              <w:fldChar w:fldCharType="separate"/>
            </w:r>
            <w:r w:rsidR="005F1F37">
              <w:rPr>
                <w:b/>
                <w:noProof/>
                <w:webHidden/>
              </w:rPr>
              <w:t>12</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52" w:history="1">
            <w:r w:rsidRPr="0071149E">
              <w:rPr>
                <w:rStyle w:val="Hyperlink"/>
                <w:b/>
                <w:i/>
                <w:noProof/>
              </w:rPr>
              <w:t>Definition of Auditing</w:t>
            </w:r>
            <w:r w:rsidRPr="0071149E">
              <w:rPr>
                <w:b/>
                <w:noProof/>
                <w:webHidden/>
              </w:rPr>
              <w:tab/>
            </w:r>
            <w:r w:rsidRPr="0071149E">
              <w:rPr>
                <w:b/>
                <w:noProof/>
                <w:webHidden/>
              </w:rPr>
              <w:fldChar w:fldCharType="begin"/>
            </w:r>
            <w:r w:rsidRPr="0071149E">
              <w:rPr>
                <w:b/>
                <w:noProof/>
                <w:webHidden/>
              </w:rPr>
              <w:instrText xml:space="preserve"> PAGEREF _Toc507625152 \h </w:instrText>
            </w:r>
            <w:r w:rsidRPr="0071149E">
              <w:rPr>
                <w:b/>
                <w:noProof/>
                <w:webHidden/>
              </w:rPr>
            </w:r>
            <w:r w:rsidRPr="0071149E">
              <w:rPr>
                <w:b/>
                <w:noProof/>
                <w:webHidden/>
              </w:rPr>
              <w:fldChar w:fldCharType="separate"/>
            </w:r>
            <w:r w:rsidR="005F1F37">
              <w:rPr>
                <w:b/>
                <w:noProof/>
                <w:webHidden/>
              </w:rPr>
              <w:t>12</w:t>
            </w:r>
            <w:r w:rsidRPr="0071149E">
              <w:rPr>
                <w:b/>
                <w:noProof/>
                <w:webHidden/>
              </w:rPr>
              <w:fldChar w:fldCharType="end"/>
            </w:r>
          </w:hyperlink>
        </w:p>
        <w:p w:rsidR="005800C3" w:rsidRPr="0071149E" w:rsidRDefault="005800C3">
          <w:pPr>
            <w:pStyle w:val="TOC2"/>
            <w:tabs>
              <w:tab w:val="right" w:leader="dot" w:pos="9350"/>
            </w:tabs>
            <w:rPr>
              <w:rFonts w:asciiTheme="minorHAnsi" w:eastAsiaTheme="minorEastAsia" w:hAnsiTheme="minorHAnsi" w:cstheme="minorBidi"/>
              <w:b/>
              <w:noProof/>
              <w:sz w:val="22"/>
              <w:szCs w:val="22"/>
            </w:rPr>
          </w:pPr>
          <w:hyperlink w:anchor="_Toc507625153" w:history="1">
            <w:r w:rsidRPr="0071149E">
              <w:rPr>
                <w:rStyle w:val="Hyperlink"/>
                <w:b/>
                <w:noProof/>
              </w:rPr>
              <w:t>Internal Auditing</w:t>
            </w:r>
            <w:r w:rsidRPr="0071149E">
              <w:rPr>
                <w:b/>
                <w:noProof/>
                <w:webHidden/>
              </w:rPr>
              <w:tab/>
            </w:r>
            <w:r w:rsidRPr="0071149E">
              <w:rPr>
                <w:b/>
                <w:noProof/>
                <w:webHidden/>
              </w:rPr>
              <w:fldChar w:fldCharType="begin"/>
            </w:r>
            <w:r w:rsidRPr="0071149E">
              <w:rPr>
                <w:b/>
                <w:noProof/>
                <w:webHidden/>
              </w:rPr>
              <w:instrText xml:space="preserve"> PAGEREF _Toc507625153 \h </w:instrText>
            </w:r>
            <w:r w:rsidRPr="0071149E">
              <w:rPr>
                <w:b/>
                <w:noProof/>
                <w:webHidden/>
              </w:rPr>
            </w:r>
            <w:r w:rsidRPr="0071149E">
              <w:rPr>
                <w:b/>
                <w:noProof/>
                <w:webHidden/>
              </w:rPr>
              <w:fldChar w:fldCharType="separate"/>
            </w:r>
            <w:r w:rsidR="005F1F37">
              <w:rPr>
                <w:b/>
                <w:noProof/>
                <w:webHidden/>
              </w:rPr>
              <w:t>12</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54" w:history="1">
            <w:r w:rsidRPr="0071149E">
              <w:rPr>
                <w:rStyle w:val="Hyperlink"/>
                <w:b/>
                <w:noProof/>
              </w:rPr>
              <w:t>Gains from my Internship experience</w:t>
            </w:r>
            <w:r w:rsidRPr="0071149E">
              <w:rPr>
                <w:b/>
                <w:noProof/>
                <w:webHidden/>
              </w:rPr>
              <w:tab/>
            </w:r>
            <w:r w:rsidRPr="0071149E">
              <w:rPr>
                <w:b/>
                <w:noProof/>
                <w:webHidden/>
              </w:rPr>
              <w:fldChar w:fldCharType="begin"/>
            </w:r>
            <w:r w:rsidRPr="0071149E">
              <w:rPr>
                <w:b/>
                <w:noProof/>
                <w:webHidden/>
              </w:rPr>
              <w:instrText xml:space="preserve"> PAGEREF _Toc507625154 \h </w:instrText>
            </w:r>
            <w:r w:rsidRPr="0071149E">
              <w:rPr>
                <w:b/>
                <w:noProof/>
                <w:webHidden/>
              </w:rPr>
            </w:r>
            <w:r w:rsidRPr="0071149E">
              <w:rPr>
                <w:b/>
                <w:noProof/>
                <w:webHidden/>
              </w:rPr>
              <w:fldChar w:fldCharType="separate"/>
            </w:r>
            <w:r w:rsidR="005F1F37">
              <w:rPr>
                <w:b/>
                <w:noProof/>
                <w:webHidden/>
              </w:rPr>
              <w:t>15</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55" w:history="1">
            <w:r w:rsidRPr="0071149E">
              <w:rPr>
                <w:rStyle w:val="Hyperlink"/>
                <w:b/>
                <w:noProof/>
              </w:rPr>
              <w:t>Conclusion</w:t>
            </w:r>
            <w:r w:rsidRPr="0071149E">
              <w:rPr>
                <w:b/>
                <w:noProof/>
                <w:webHidden/>
              </w:rPr>
              <w:tab/>
            </w:r>
            <w:r w:rsidRPr="0071149E">
              <w:rPr>
                <w:b/>
                <w:noProof/>
                <w:webHidden/>
              </w:rPr>
              <w:fldChar w:fldCharType="begin"/>
            </w:r>
            <w:r w:rsidRPr="0071149E">
              <w:rPr>
                <w:b/>
                <w:noProof/>
                <w:webHidden/>
              </w:rPr>
              <w:instrText xml:space="preserve"> PAGEREF _Toc507625155 \h </w:instrText>
            </w:r>
            <w:r w:rsidRPr="0071149E">
              <w:rPr>
                <w:b/>
                <w:noProof/>
                <w:webHidden/>
              </w:rPr>
            </w:r>
            <w:r w:rsidRPr="0071149E">
              <w:rPr>
                <w:b/>
                <w:noProof/>
                <w:webHidden/>
              </w:rPr>
              <w:fldChar w:fldCharType="separate"/>
            </w:r>
            <w:r w:rsidR="005F1F37">
              <w:rPr>
                <w:b/>
                <w:noProof/>
                <w:webHidden/>
              </w:rPr>
              <w:t>15</w:t>
            </w:r>
            <w:r w:rsidRPr="0071149E">
              <w:rPr>
                <w:b/>
                <w:noProof/>
                <w:webHidden/>
              </w:rPr>
              <w:fldChar w:fldCharType="end"/>
            </w:r>
          </w:hyperlink>
        </w:p>
        <w:p w:rsidR="005800C3" w:rsidRPr="0071149E" w:rsidRDefault="005800C3">
          <w:pPr>
            <w:pStyle w:val="TOC1"/>
            <w:tabs>
              <w:tab w:val="right" w:leader="dot" w:pos="9350"/>
            </w:tabs>
            <w:rPr>
              <w:rFonts w:asciiTheme="minorHAnsi" w:eastAsiaTheme="minorEastAsia" w:hAnsiTheme="minorHAnsi" w:cstheme="minorBidi"/>
              <w:b/>
              <w:noProof/>
              <w:sz w:val="22"/>
              <w:szCs w:val="22"/>
            </w:rPr>
          </w:pPr>
          <w:hyperlink w:anchor="_Toc507625156" w:history="1">
            <w:r w:rsidRPr="0071149E">
              <w:rPr>
                <w:rStyle w:val="Hyperlink"/>
                <w:b/>
                <w:noProof/>
              </w:rPr>
              <w:t>References</w:t>
            </w:r>
            <w:r w:rsidRPr="0071149E">
              <w:rPr>
                <w:b/>
                <w:noProof/>
                <w:webHidden/>
              </w:rPr>
              <w:tab/>
            </w:r>
            <w:r w:rsidRPr="0071149E">
              <w:rPr>
                <w:b/>
                <w:noProof/>
                <w:webHidden/>
              </w:rPr>
              <w:fldChar w:fldCharType="begin"/>
            </w:r>
            <w:r w:rsidRPr="0071149E">
              <w:rPr>
                <w:b/>
                <w:noProof/>
                <w:webHidden/>
              </w:rPr>
              <w:instrText xml:space="preserve"> PAGEREF _Toc507625156 \h </w:instrText>
            </w:r>
            <w:r w:rsidRPr="0071149E">
              <w:rPr>
                <w:b/>
                <w:noProof/>
                <w:webHidden/>
              </w:rPr>
            </w:r>
            <w:r w:rsidRPr="0071149E">
              <w:rPr>
                <w:b/>
                <w:noProof/>
                <w:webHidden/>
              </w:rPr>
              <w:fldChar w:fldCharType="separate"/>
            </w:r>
            <w:r w:rsidR="005F1F37">
              <w:rPr>
                <w:b/>
                <w:noProof/>
                <w:webHidden/>
              </w:rPr>
              <w:t>16</w:t>
            </w:r>
            <w:r w:rsidRPr="0071149E">
              <w:rPr>
                <w:b/>
                <w:noProof/>
                <w:webHidden/>
              </w:rPr>
              <w:fldChar w:fldCharType="end"/>
            </w:r>
          </w:hyperlink>
        </w:p>
        <w:p w:rsidR="00C06210" w:rsidRDefault="005800C3" w:rsidP="00C06210">
          <w:pPr>
            <w:rPr>
              <w:b/>
              <w:bCs/>
              <w:noProof/>
            </w:rPr>
          </w:pPr>
          <w:r w:rsidRPr="0071149E">
            <w:rPr>
              <w:b/>
              <w:bCs/>
              <w:noProof/>
            </w:rPr>
            <w:fldChar w:fldCharType="end"/>
          </w:r>
        </w:p>
      </w:sdtContent>
    </w:sdt>
    <w:bookmarkStart w:id="1" w:name="_Toc507625128" w:displacedByCustomXml="prev"/>
    <w:p w:rsidR="00C06210" w:rsidRDefault="00C06210">
      <w:pPr>
        <w:spacing w:after="200" w:line="276" w:lineRule="auto"/>
        <w:jc w:val="left"/>
        <w:rPr>
          <w:sz w:val="28"/>
          <w:szCs w:val="28"/>
        </w:rPr>
      </w:pPr>
      <w:r>
        <w:rPr>
          <w:sz w:val="28"/>
          <w:szCs w:val="28"/>
        </w:rPr>
        <w:br w:type="page"/>
      </w:r>
    </w:p>
    <w:p w:rsidR="00D421CB" w:rsidRPr="00C06210" w:rsidRDefault="00D421CB" w:rsidP="00C06210">
      <w:r w:rsidRPr="005F65F7">
        <w:rPr>
          <w:sz w:val="28"/>
          <w:szCs w:val="28"/>
        </w:rPr>
        <w:lastRenderedPageBreak/>
        <w:t>Back</w:t>
      </w:r>
      <w:r w:rsidRPr="005F65F7">
        <w:rPr>
          <w:sz w:val="28"/>
        </w:rPr>
        <w:t>ground</w:t>
      </w:r>
      <w:bookmarkEnd w:id="1"/>
    </w:p>
    <w:p w:rsidR="001C2807" w:rsidRPr="00192ECC" w:rsidRDefault="00192ECC" w:rsidP="001C2807">
      <w:pPr>
        <w:autoSpaceDE w:val="0"/>
        <w:autoSpaceDN w:val="0"/>
        <w:adjustRightInd w:val="0"/>
        <w:rPr>
          <w:rFonts w:asciiTheme="minorHAnsi" w:hAnsiTheme="minorHAnsi"/>
        </w:rPr>
      </w:pPr>
      <w:bookmarkStart w:id="2" w:name="_Toc443942531"/>
      <w:r w:rsidRPr="00192ECC">
        <w:rPr>
          <w:rFonts w:asciiTheme="minorHAnsi" w:hAnsiTheme="minorHAnsi"/>
        </w:rPr>
        <w:t xml:space="preserve">One of the </w:t>
      </w:r>
      <w:r>
        <w:rPr>
          <w:rFonts w:asciiTheme="minorHAnsi" w:hAnsiTheme="minorHAnsi"/>
        </w:rPr>
        <w:t xml:space="preserve">main objectives </w:t>
      </w:r>
      <w:proofErr w:type="gramStart"/>
      <w:r w:rsidR="001C2807" w:rsidRPr="00192ECC">
        <w:rPr>
          <w:rFonts w:asciiTheme="minorHAnsi" w:hAnsiTheme="minorHAnsi"/>
        </w:rPr>
        <w:t>of  financial</w:t>
      </w:r>
      <w:proofErr w:type="gramEnd"/>
      <w:r w:rsidR="001C2807" w:rsidRPr="00192ECC">
        <w:rPr>
          <w:rFonts w:asciiTheme="minorHAnsi" w:hAnsiTheme="minorHAnsi"/>
        </w:rPr>
        <w:t xml:space="preserve">  institutions  is  mobilizing  resources  (in  particular domestic  saving)  and  channeling  them  to  the  would-be  investors.  This intermediation role of financial institutions takes different forms in different economic systems. Ethiopia’s history of the last three decades clearly shows the validity of this statement.</w:t>
      </w:r>
    </w:p>
    <w:p w:rsidR="001C2807" w:rsidRDefault="001C2807" w:rsidP="001C2807">
      <w:pPr>
        <w:autoSpaceDE w:val="0"/>
        <w:autoSpaceDN w:val="0"/>
        <w:adjustRightInd w:val="0"/>
      </w:pPr>
      <w:r w:rsidRPr="000E40B0">
        <w:t>Banks play an important function in the economy of any country. They are the main intermediaries between those with excess money (depositors) and those individuals and businesses with viable projects but requiring money for their investment (creditors). Banks have at least the following functions: lending money, depositing others’ money, transferring money locally or globally and working as paying agent.</w:t>
      </w:r>
    </w:p>
    <w:p w:rsidR="001C2807" w:rsidRPr="000E40B0" w:rsidRDefault="001C2807" w:rsidP="001C2807">
      <w:r w:rsidRPr="000E40B0">
        <w:t xml:space="preserve">Private commercial banks are a recent phenomenon in the Ethiopian economy. They came into existence after the downfall of the </w:t>
      </w:r>
      <w:proofErr w:type="spellStart"/>
      <w:r w:rsidRPr="000E40B0">
        <w:t>Dergue</w:t>
      </w:r>
      <w:proofErr w:type="spellEnd"/>
      <w:r w:rsidRPr="000E40B0">
        <w:t xml:space="preserve"> regime. After the downfall of the </w:t>
      </w:r>
      <w:proofErr w:type="spellStart"/>
      <w:r w:rsidRPr="000E40B0">
        <w:t>Dergue</w:t>
      </w:r>
      <w:proofErr w:type="spellEnd"/>
      <w:r w:rsidRPr="000E40B0">
        <w:t xml:space="preserve"> private commercial banks were allowed to operate and they started to have market share, and now they have some growing market share in the Ethiopian economy and are some of the major players in the Ethiopian economy. Their number is also growing from time to time and currently new commercial banks are joining the market. One of the private shares Bank Companies is United Bank.</w:t>
      </w:r>
    </w:p>
    <w:p w:rsidR="00F86A3C" w:rsidRPr="005F65F7" w:rsidRDefault="00F86A3C" w:rsidP="00F86A3C">
      <w:pPr>
        <w:pStyle w:val="Heading1"/>
      </w:pPr>
      <w:bookmarkStart w:id="3" w:name="_Toc507625129"/>
      <w:r w:rsidRPr="005F65F7">
        <w:t xml:space="preserve">Brief History of </w:t>
      </w:r>
      <w:r w:rsidRPr="005F65F7">
        <w:t>the</w:t>
      </w:r>
      <w:r w:rsidRPr="005F65F7">
        <w:t xml:space="preserve"> Company</w:t>
      </w:r>
      <w:bookmarkEnd w:id="3"/>
    </w:p>
    <w:p w:rsidR="001C2807" w:rsidRDefault="001C2807" w:rsidP="001C2807">
      <w:pPr>
        <w:tabs>
          <w:tab w:val="left" w:pos="6698"/>
        </w:tabs>
      </w:pPr>
      <w:r w:rsidRPr="000E40B0">
        <w:t xml:space="preserve">United bank is one of the private </w:t>
      </w:r>
      <w:r>
        <w:t xml:space="preserve">banks </w:t>
      </w:r>
      <w:r w:rsidRPr="000E40B0">
        <w:t>fo</w:t>
      </w:r>
      <w:r>
        <w:t>und in Ethiopia. United Bank was incorporate</w:t>
      </w:r>
      <w:r w:rsidRPr="000E40B0">
        <w:t xml:space="preserve"> as a share company on 10 September 1998 in accordance with the commercial code of Ethiopia of 1960 and the licensing and supervision of banking business proclamation no.84/1994. The bank obtained a banking services license from the national bank of Ethiopia and registered with the trade, industry and tourism bureau of the Addis Ababa City Administration at the time of its establishment. Over the years, united bank built itself into a progressive and modern banking institution, endowed with a strong financial structure and strong management, as well as a large and ever- increasing customers and correspondents base. United bank provides a full-fledged commercial banking service in all its branch outlets to customers with its total 145</w:t>
      </w:r>
      <w:r>
        <w:t>-networked or automated</w:t>
      </w:r>
      <w:r w:rsidRPr="000E40B0">
        <w:t xml:space="preserve"> branches.</w:t>
      </w:r>
    </w:p>
    <w:p w:rsidR="001C2807" w:rsidRPr="005F65F7" w:rsidRDefault="0093225D" w:rsidP="001C2807">
      <w:pPr>
        <w:pStyle w:val="Heading1"/>
      </w:pPr>
      <w:bookmarkStart w:id="4" w:name="_Toc507625130"/>
      <w:bookmarkEnd w:id="2"/>
      <w:r w:rsidRPr="005F65F7">
        <w:lastRenderedPageBreak/>
        <w:t xml:space="preserve">Main </w:t>
      </w:r>
      <w:r w:rsidR="006D6F1A" w:rsidRPr="005F65F7">
        <w:t>Product and Service</w:t>
      </w:r>
      <w:bookmarkEnd w:id="4"/>
    </w:p>
    <w:p w:rsidR="001C2807" w:rsidRDefault="001C2807" w:rsidP="001C2807">
      <w:pPr>
        <w:pStyle w:val="NormalWeb"/>
      </w:pPr>
      <w:r>
        <w:t>With our wide spectrum of products and services to choose from, you’re sure to find the investment that best fits your needs. Our Certified Trust &amp; Financial Advisors will lend their expertise to your plans for your future.</w:t>
      </w:r>
    </w:p>
    <w:p w:rsidR="001C2807" w:rsidRDefault="001C2807" w:rsidP="001C2807">
      <w:pPr>
        <w:pStyle w:val="NormalWeb"/>
      </w:pPr>
      <w:r>
        <w:rPr>
          <w:rStyle w:val="Strong"/>
        </w:rPr>
        <w:t>Products</w:t>
      </w:r>
    </w:p>
    <w:p w:rsidR="001C2807" w:rsidRDefault="001C2807" w:rsidP="001C2807">
      <w:pPr>
        <w:numPr>
          <w:ilvl w:val="0"/>
          <w:numId w:val="1"/>
        </w:numPr>
        <w:spacing w:before="100" w:beforeAutospacing="1" w:after="100" w:afterAutospacing="1"/>
      </w:pPr>
      <w:r>
        <w:t>Mutual Funds</w:t>
      </w:r>
    </w:p>
    <w:p w:rsidR="001C2807" w:rsidRDefault="001C2807" w:rsidP="001C2807">
      <w:pPr>
        <w:numPr>
          <w:ilvl w:val="0"/>
          <w:numId w:val="1"/>
        </w:numPr>
        <w:spacing w:before="100" w:beforeAutospacing="1" w:after="100" w:afterAutospacing="1"/>
      </w:pPr>
      <w:r>
        <w:t>Managed Accounts</w:t>
      </w:r>
    </w:p>
    <w:p w:rsidR="001C2807" w:rsidRDefault="001C2807" w:rsidP="001C2807">
      <w:pPr>
        <w:numPr>
          <w:ilvl w:val="0"/>
          <w:numId w:val="1"/>
        </w:numPr>
        <w:spacing w:before="100" w:beforeAutospacing="1" w:after="100" w:afterAutospacing="1"/>
      </w:pPr>
      <w:proofErr w:type="spellStart"/>
      <w:r>
        <w:t>Self Directed</w:t>
      </w:r>
      <w:proofErr w:type="spellEnd"/>
      <w:r>
        <w:t xml:space="preserve"> Accounts</w:t>
      </w:r>
    </w:p>
    <w:p w:rsidR="001C2807" w:rsidRDefault="001C2807" w:rsidP="001C2807">
      <w:pPr>
        <w:numPr>
          <w:ilvl w:val="0"/>
          <w:numId w:val="1"/>
        </w:numPr>
        <w:spacing w:before="100" w:beforeAutospacing="1" w:after="100" w:afterAutospacing="1"/>
      </w:pPr>
      <w:r>
        <w:t>Custody Accounts</w:t>
      </w:r>
    </w:p>
    <w:p w:rsidR="001C2807" w:rsidRDefault="001C2807" w:rsidP="001C2807">
      <w:pPr>
        <w:numPr>
          <w:ilvl w:val="0"/>
          <w:numId w:val="1"/>
        </w:numPr>
        <w:spacing w:before="100" w:beforeAutospacing="1" w:after="100" w:afterAutospacing="1"/>
      </w:pPr>
      <w:r>
        <w:t>Stocks</w:t>
      </w:r>
    </w:p>
    <w:p w:rsidR="001C2807" w:rsidRDefault="001C2807" w:rsidP="001C2807">
      <w:pPr>
        <w:numPr>
          <w:ilvl w:val="0"/>
          <w:numId w:val="1"/>
        </w:numPr>
        <w:spacing w:before="100" w:beforeAutospacing="1" w:after="100" w:afterAutospacing="1"/>
      </w:pPr>
      <w:r>
        <w:t>Bonds</w:t>
      </w:r>
    </w:p>
    <w:p w:rsidR="001C2807" w:rsidRDefault="001C2807" w:rsidP="001C2807">
      <w:pPr>
        <w:numPr>
          <w:ilvl w:val="0"/>
          <w:numId w:val="1"/>
        </w:numPr>
        <w:spacing w:before="100" w:beforeAutospacing="1" w:after="100" w:afterAutospacing="1"/>
      </w:pPr>
      <w:r>
        <w:t>REITS</w:t>
      </w:r>
    </w:p>
    <w:p w:rsidR="001C2807" w:rsidRDefault="001C2807" w:rsidP="001C2807">
      <w:pPr>
        <w:pStyle w:val="NormalWeb"/>
      </w:pPr>
      <w:r>
        <w:rPr>
          <w:rStyle w:val="Strong"/>
        </w:rPr>
        <w:t>Services</w:t>
      </w:r>
    </w:p>
    <w:p w:rsidR="001C2807" w:rsidRDefault="001C2807" w:rsidP="001C2807">
      <w:pPr>
        <w:numPr>
          <w:ilvl w:val="0"/>
          <w:numId w:val="2"/>
        </w:numPr>
        <w:spacing w:before="100" w:beforeAutospacing="1" w:after="100" w:afterAutospacing="1"/>
      </w:pPr>
      <w:r>
        <w:t>Wealth Management</w:t>
      </w:r>
    </w:p>
    <w:p w:rsidR="001C2807" w:rsidRDefault="001C2807" w:rsidP="001C2807">
      <w:pPr>
        <w:numPr>
          <w:ilvl w:val="0"/>
          <w:numId w:val="2"/>
        </w:numPr>
        <w:spacing w:before="100" w:beforeAutospacing="1" w:after="100" w:afterAutospacing="1"/>
      </w:pPr>
      <w:r>
        <w:t>Trust Administration</w:t>
      </w:r>
    </w:p>
    <w:p w:rsidR="001C2807" w:rsidRDefault="001C2807" w:rsidP="001C2807">
      <w:pPr>
        <w:numPr>
          <w:ilvl w:val="0"/>
          <w:numId w:val="2"/>
        </w:numPr>
        <w:spacing w:before="100" w:beforeAutospacing="1" w:after="100" w:afterAutospacing="1"/>
      </w:pPr>
      <w:r>
        <w:t>Agency &amp; custody account administration</w:t>
      </w:r>
    </w:p>
    <w:p w:rsidR="001C2807" w:rsidRDefault="001C2807" w:rsidP="001C2807">
      <w:pPr>
        <w:numPr>
          <w:ilvl w:val="0"/>
          <w:numId w:val="2"/>
        </w:numPr>
        <w:spacing w:before="100" w:beforeAutospacing="1" w:after="100" w:afterAutospacing="1"/>
      </w:pPr>
      <w:r>
        <w:t>Estate Planning</w:t>
      </w:r>
    </w:p>
    <w:p w:rsidR="001C2807" w:rsidRDefault="001C2807" w:rsidP="001C2807">
      <w:pPr>
        <w:numPr>
          <w:ilvl w:val="0"/>
          <w:numId w:val="2"/>
        </w:numPr>
        <w:spacing w:before="100" w:beforeAutospacing="1" w:after="100" w:afterAutospacing="1"/>
      </w:pPr>
      <w:r>
        <w:t>Executor Services</w:t>
      </w:r>
    </w:p>
    <w:p w:rsidR="001C2807" w:rsidRDefault="001C2807" w:rsidP="001C2807">
      <w:pPr>
        <w:numPr>
          <w:ilvl w:val="0"/>
          <w:numId w:val="2"/>
        </w:numPr>
        <w:spacing w:before="100" w:beforeAutospacing="1" w:after="100" w:afterAutospacing="1"/>
      </w:pPr>
      <w:r>
        <w:t>Full service 401(k) administration</w:t>
      </w:r>
    </w:p>
    <w:p w:rsidR="001C2807" w:rsidRDefault="001C2807" w:rsidP="001C2807">
      <w:pPr>
        <w:numPr>
          <w:ilvl w:val="0"/>
          <w:numId w:val="2"/>
        </w:numPr>
        <w:spacing w:before="100" w:beforeAutospacing="1" w:after="100" w:afterAutospacing="1"/>
      </w:pPr>
      <w:r>
        <w:t>Retirement Planning/Income planning</w:t>
      </w:r>
    </w:p>
    <w:p w:rsidR="001C2807" w:rsidRDefault="001C2807" w:rsidP="001C2807">
      <w:pPr>
        <w:numPr>
          <w:ilvl w:val="0"/>
          <w:numId w:val="2"/>
        </w:numPr>
        <w:spacing w:before="100" w:beforeAutospacing="1" w:after="100" w:afterAutospacing="1"/>
      </w:pPr>
      <w:r>
        <w:t>IRA management and services</w:t>
      </w:r>
    </w:p>
    <w:p w:rsidR="005E4C6D" w:rsidRPr="005F65F7" w:rsidRDefault="005E4C6D" w:rsidP="005E4C6D">
      <w:pPr>
        <w:pStyle w:val="Default"/>
        <w:outlineLvl w:val="0"/>
        <w:rPr>
          <w:rFonts w:asciiTheme="majorBidi" w:hAnsiTheme="majorBidi" w:cstheme="majorBidi"/>
          <w:b/>
          <w:bCs/>
          <w:sz w:val="28"/>
          <w:szCs w:val="32"/>
          <w:u w:val="single"/>
        </w:rPr>
      </w:pPr>
      <w:bookmarkStart w:id="5" w:name="_Toc507324763"/>
      <w:bookmarkStart w:id="6" w:name="_Toc507625131"/>
      <w:r w:rsidRPr="005F65F7">
        <w:rPr>
          <w:rFonts w:asciiTheme="majorBidi" w:hAnsiTheme="majorBidi" w:cstheme="majorBidi"/>
          <w:b/>
          <w:bCs/>
          <w:sz w:val="28"/>
          <w:szCs w:val="32"/>
          <w:u w:val="single"/>
        </w:rPr>
        <w:t>Main products are;</w:t>
      </w:r>
      <w:bookmarkEnd w:id="5"/>
      <w:bookmarkEnd w:id="6"/>
    </w:p>
    <w:p w:rsidR="005E4C6D" w:rsidRDefault="005E4C6D" w:rsidP="005E4C6D">
      <w:pPr>
        <w:pStyle w:val="Default"/>
        <w:rPr>
          <w:rFonts w:asciiTheme="majorBidi" w:hAnsiTheme="majorBidi" w:cstheme="majorBidi"/>
        </w:rPr>
      </w:pPr>
    </w:p>
    <w:p w:rsidR="005E4C6D" w:rsidRPr="004104EE" w:rsidRDefault="005E4C6D" w:rsidP="005E4C6D">
      <w:pPr>
        <w:pStyle w:val="Default"/>
        <w:ind w:left="360"/>
        <w:outlineLvl w:val="0"/>
        <w:rPr>
          <w:rFonts w:asciiTheme="majorBidi" w:hAnsiTheme="majorBidi" w:cstheme="majorBidi"/>
          <w:b/>
          <w:bCs/>
          <w:u w:val="single"/>
        </w:rPr>
      </w:pPr>
      <w:bookmarkStart w:id="7" w:name="_Toc507324764"/>
      <w:bookmarkStart w:id="8" w:name="_Toc507625132"/>
      <w:r w:rsidRPr="004104EE">
        <w:rPr>
          <w:rFonts w:asciiTheme="majorBidi" w:hAnsiTheme="majorBidi" w:cstheme="majorBidi"/>
          <w:b/>
          <w:bCs/>
          <w:u w:val="single"/>
        </w:rPr>
        <w:t>Domestic Banking</w:t>
      </w:r>
      <w:bookmarkEnd w:id="7"/>
      <w:bookmarkEnd w:id="8"/>
    </w:p>
    <w:p w:rsidR="005E4C6D" w:rsidRDefault="005E4C6D" w:rsidP="005E4C6D">
      <w:pPr>
        <w:pStyle w:val="Default"/>
        <w:ind w:left="720"/>
        <w:rPr>
          <w:rFonts w:asciiTheme="majorBidi" w:hAnsiTheme="majorBidi" w:cstheme="majorBidi"/>
          <w:color w:val="auto"/>
        </w:rPr>
      </w:pPr>
      <w:r>
        <w:rPr>
          <w:rFonts w:asciiTheme="majorBidi" w:hAnsiTheme="majorBidi" w:cstheme="majorBidi"/>
        </w:rPr>
        <w:t>Domestic Banking have</w:t>
      </w:r>
      <w:r w:rsidRPr="00282F83">
        <w:rPr>
          <w:rFonts w:asciiTheme="majorBidi" w:hAnsiTheme="majorBidi" w:cstheme="majorBidi"/>
          <w:color w:val="auto"/>
        </w:rPr>
        <w:t xml:space="preserve"> the following sub classification;</w:t>
      </w:r>
    </w:p>
    <w:p w:rsidR="005E4C6D" w:rsidRDefault="005E4C6D" w:rsidP="005E4C6D">
      <w:pPr>
        <w:pStyle w:val="Default"/>
        <w:ind w:left="720"/>
        <w:rPr>
          <w:rFonts w:asciiTheme="majorBidi" w:hAnsiTheme="majorBidi" w:cstheme="majorBidi"/>
        </w:rPr>
      </w:pPr>
    </w:p>
    <w:p w:rsidR="005E4C6D" w:rsidRDefault="005E4C6D" w:rsidP="005E4C6D">
      <w:pPr>
        <w:pStyle w:val="Default"/>
        <w:numPr>
          <w:ilvl w:val="0"/>
          <w:numId w:val="3"/>
        </w:numPr>
        <w:rPr>
          <w:rFonts w:asciiTheme="majorBidi" w:hAnsiTheme="majorBidi" w:cstheme="majorBidi"/>
        </w:rPr>
      </w:pPr>
      <w:r>
        <w:rPr>
          <w:rFonts w:asciiTheme="majorBidi" w:hAnsiTheme="majorBidi" w:cstheme="majorBidi"/>
        </w:rPr>
        <w:t>Deposits</w:t>
      </w:r>
    </w:p>
    <w:p w:rsidR="005E4C6D" w:rsidRDefault="005E4C6D" w:rsidP="005E4C6D">
      <w:pPr>
        <w:pStyle w:val="Default"/>
        <w:numPr>
          <w:ilvl w:val="0"/>
          <w:numId w:val="3"/>
        </w:numPr>
        <w:rPr>
          <w:rFonts w:asciiTheme="majorBidi" w:hAnsiTheme="majorBidi" w:cstheme="majorBidi"/>
        </w:rPr>
      </w:pPr>
      <w:r>
        <w:rPr>
          <w:rFonts w:asciiTheme="majorBidi" w:hAnsiTheme="majorBidi" w:cstheme="majorBidi"/>
        </w:rPr>
        <w:t>Credit Facilities</w:t>
      </w:r>
    </w:p>
    <w:p w:rsidR="005E4C6D" w:rsidRDefault="005E4C6D" w:rsidP="005E4C6D">
      <w:pPr>
        <w:pStyle w:val="Default"/>
        <w:numPr>
          <w:ilvl w:val="0"/>
          <w:numId w:val="3"/>
        </w:numPr>
        <w:rPr>
          <w:rFonts w:asciiTheme="majorBidi" w:hAnsiTheme="majorBidi" w:cstheme="majorBidi"/>
        </w:rPr>
      </w:pPr>
      <w:r>
        <w:rPr>
          <w:rFonts w:asciiTheme="majorBidi" w:hAnsiTheme="majorBidi" w:cstheme="majorBidi"/>
        </w:rPr>
        <w:t>Local Transfers</w:t>
      </w:r>
    </w:p>
    <w:p w:rsidR="005E4C6D" w:rsidRDefault="005E4C6D" w:rsidP="005E4C6D">
      <w:pPr>
        <w:pStyle w:val="Default"/>
        <w:rPr>
          <w:rFonts w:asciiTheme="majorBidi" w:hAnsiTheme="majorBidi" w:cstheme="majorBidi"/>
        </w:rPr>
      </w:pPr>
    </w:p>
    <w:p w:rsidR="005E4C6D" w:rsidRPr="004104EE" w:rsidRDefault="005E4C6D" w:rsidP="005E4C6D">
      <w:pPr>
        <w:pStyle w:val="Default"/>
        <w:ind w:left="360"/>
        <w:outlineLvl w:val="0"/>
        <w:rPr>
          <w:rFonts w:asciiTheme="majorBidi" w:hAnsiTheme="majorBidi" w:cstheme="majorBidi"/>
          <w:b/>
          <w:bCs/>
          <w:u w:val="single"/>
        </w:rPr>
      </w:pPr>
      <w:bookmarkStart w:id="9" w:name="_Toc507324765"/>
      <w:r>
        <w:rPr>
          <w:rFonts w:asciiTheme="majorBidi" w:hAnsiTheme="majorBidi" w:cstheme="majorBidi"/>
          <w:b/>
          <w:bCs/>
          <w:u w:val="single"/>
        </w:rPr>
        <w:t xml:space="preserve"> </w:t>
      </w:r>
      <w:bookmarkStart w:id="10" w:name="_Toc507625133"/>
      <w:r w:rsidRPr="004104EE">
        <w:rPr>
          <w:rFonts w:asciiTheme="majorBidi" w:hAnsiTheme="majorBidi" w:cstheme="majorBidi"/>
          <w:b/>
          <w:bCs/>
          <w:u w:val="single"/>
        </w:rPr>
        <w:t>International Banking</w:t>
      </w:r>
      <w:bookmarkEnd w:id="9"/>
      <w:bookmarkEnd w:id="10"/>
      <w:r w:rsidRPr="004104EE">
        <w:rPr>
          <w:rFonts w:asciiTheme="majorBidi" w:hAnsiTheme="majorBidi" w:cstheme="majorBidi"/>
          <w:b/>
          <w:bCs/>
          <w:u w:val="single"/>
        </w:rPr>
        <w:t xml:space="preserve"> </w:t>
      </w:r>
    </w:p>
    <w:p w:rsidR="005E4C6D" w:rsidRDefault="005E4C6D" w:rsidP="005E4C6D">
      <w:pPr>
        <w:pStyle w:val="Default"/>
        <w:ind w:left="720"/>
        <w:rPr>
          <w:rFonts w:asciiTheme="majorBidi" w:hAnsiTheme="majorBidi" w:cstheme="majorBidi"/>
        </w:rPr>
      </w:pPr>
      <w:r>
        <w:rPr>
          <w:rFonts w:asciiTheme="majorBidi" w:hAnsiTheme="majorBidi" w:cstheme="majorBidi"/>
        </w:rPr>
        <w:t>International Banking includes the following;</w:t>
      </w:r>
    </w:p>
    <w:p w:rsidR="005E4C6D" w:rsidRDefault="005E4C6D" w:rsidP="005E4C6D">
      <w:pPr>
        <w:pStyle w:val="Default"/>
        <w:numPr>
          <w:ilvl w:val="0"/>
          <w:numId w:val="4"/>
        </w:numPr>
        <w:rPr>
          <w:rFonts w:asciiTheme="majorBidi" w:hAnsiTheme="majorBidi" w:cstheme="majorBidi"/>
        </w:rPr>
      </w:pPr>
      <w:r>
        <w:rPr>
          <w:rFonts w:asciiTheme="majorBidi" w:hAnsiTheme="majorBidi" w:cstheme="majorBidi"/>
        </w:rPr>
        <w:t>Trade Service</w:t>
      </w:r>
    </w:p>
    <w:p w:rsidR="005E4C6D" w:rsidRDefault="005E4C6D" w:rsidP="005E4C6D">
      <w:pPr>
        <w:pStyle w:val="Default"/>
        <w:numPr>
          <w:ilvl w:val="0"/>
          <w:numId w:val="4"/>
        </w:numPr>
        <w:rPr>
          <w:rFonts w:asciiTheme="majorBidi" w:hAnsiTheme="majorBidi" w:cstheme="majorBidi"/>
        </w:rPr>
      </w:pPr>
      <w:r>
        <w:rPr>
          <w:rFonts w:asciiTheme="majorBidi" w:hAnsiTheme="majorBidi" w:cstheme="majorBidi"/>
        </w:rPr>
        <w:t>Foreign Service</w:t>
      </w:r>
    </w:p>
    <w:p w:rsidR="005E4C6D" w:rsidRDefault="005E4C6D" w:rsidP="005E4C6D">
      <w:pPr>
        <w:pStyle w:val="Default"/>
        <w:numPr>
          <w:ilvl w:val="0"/>
          <w:numId w:val="4"/>
        </w:numPr>
        <w:rPr>
          <w:rFonts w:asciiTheme="majorBidi" w:hAnsiTheme="majorBidi" w:cstheme="majorBidi"/>
        </w:rPr>
      </w:pPr>
      <w:r>
        <w:rPr>
          <w:rFonts w:asciiTheme="majorBidi" w:hAnsiTheme="majorBidi" w:cstheme="majorBidi"/>
        </w:rPr>
        <w:t>Money Transfer</w:t>
      </w:r>
    </w:p>
    <w:p w:rsidR="005E4C6D" w:rsidRDefault="005E4C6D" w:rsidP="005E4C6D">
      <w:pPr>
        <w:pStyle w:val="Default"/>
        <w:numPr>
          <w:ilvl w:val="0"/>
          <w:numId w:val="4"/>
        </w:numPr>
        <w:rPr>
          <w:rFonts w:asciiTheme="majorBidi" w:hAnsiTheme="majorBidi" w:cstheme="majorBidi"/>
        </w:rPr>
      </w:pPr>
      <w:r>
        <w:rPr>
          <w:rFonts w:asciiTheme="majorBidi" w:hAnsiTheme="majorBidi" w:cstheme="majorBidi"/>
        </w:rPr>
        <w:t>Correspondent Banking</w:t>
      </w:r>
    </w:p>
    <w:p w:rsidR="005E4C6D" w:rsidRDefault="005E4C6D" w:rsidP="005E4C6D">
      <w:pPr>
        <w:pStyle w:val="Default"/>
        <w:rPr>
          <w:rFonts w:asciiTheme="majorBidi" w:hAnsiTheme="majorBidi" w:cstheme="majorBidi"/>
        </w:rPr>
      </w:pPr>
    </w:p>
    <w:p w:rsidR="005E4C6D" w:rsidRPr="004104EE" w:rsidRDefault="005E4C6D" w:rsidP="005E4C6D">
      <w:pPr>
        <w:pStyle w:val="Default"/>
        <w:ind w:left="360"/>
        <w:outlineLvl w:val="0"/>
        <w:rPr>
          <w:rFonts w:asciiTheme="majorBidi" w:hAnsiTheme="majorBidi" w:cstheme="majorBidi"/>
          <w:b/>
          <w:bCs/>
          <w:u w:val="single"/>
        </w:rPr>
      </w:pPr>
      <w:bookmarkStart w:id="11" w:name="_Toc507324766"/>
      <w:r>
        <w:rPr>
          <w:rFonts w:asciiTheme="majorBidi" w:hAnsiTheme="majorBidi" w:cstheme="majorBidi"/>
          <w:b/>
          <w:bCs/>
          <w:u w:val="single"/>
        </w:rPr>
        <w:t xml:space="preserve"> </w:t>
      </w:r>
      <w:bookmarkStart w:id="12" w:name="_Toc507625134"/>
      <w:r w:rsidRPr="004104EE">
        <w:rPr>
          <w:rFonts w:asciiTheme="majorBidi" w:hAnsiTheme="majorBidi" w:cstheme="majorBidi"/>
          <w:b/>
          <w:bCs/>
          <w:u w:val="single"/>
        </w:rPr>
        <w:t>E-Banking</w:t>
      </w:r>
      <w:bookmarkEnd w:id="11"/>
      <w:bookmarkEnd w:id="12"/>
    </w:p>
    <w:p w:rsidR="005E4C6D" w:rsidRDefault="005E4C6D" w:rsidP="005E4C6D">
      <w:pPr>
        <w:pStyle w:val="Default"/>
        <w:ind w:left="720"/>
        <w:rPr>
          <w:rFonts w:asciiTheme="majorBidi" w:hAnsiTheme="majorBidi" w:cstheme="majorBidi"/>
        </w:rPr>
      </w:pPr>
      <w:r>
        <w:rPr>
          <w:rFonts w:asciiTheme="majorBidi" w:hAnsiTheme="majorBidi" w:cstheme="majorBidi"/>
        </w:rPr>
        <w:t>This includes the following;</w:t>
      </w:r>
    </w:p>
    <w:p w:rsidR="005E4C6D" w:rsidRDefault="005E4C6D" w:rsidP="005E4C6D">
      <w:pPr>
        <w:pStyle w:val="Default"/>
        <w:numPr>
          <w:ilvl w:val="0"/>
          <w:numId w:val="5"/>
        </w:numPr>
        <w:rPr>
          <w:rFonts w:asciiTheme="majorBidi" w:hAnsiTheme="majorBidi" w:cstheme="majorBidi"/>
        </w:rPr>
      </w:pPr>
      <w:r>
        <w:rPr>
          <w:rFonts w:asciiTheme="majorBidi" w:hAnsiTheme="majorBidi" w:cstheme="majorBidi"/>
        </w:rPr>
        <w:t>Internet Banking</w:t>
      </w:r>
    </w:p>
    <w:p w:rsidR="005E4C6D" w:rsidRDefault="005E4C6D" w:rsidP="005E4C6D">
      <w:pPr>
        <w:pStyle w:val="Default"/>
        <w:numPr>
          <w:ilvl w:val="0"/>
          <w:numId w:val="5"/>
        </w:numPr>
        <w:rPr>
          <w:rFonts w:asciiTheme="majorBidi" w:hAnsiTheme="majorBidi" w:cstheme="majorBidi"/>
        </w:rPr>
      </w:pPr>
      <w:r>
        <w:rPr>
          <w:rFonts w:asciiTheme="majorBidi" w:hAnsiTheme="majorBidi" w:cstheme="majorBidi"/>
        </w:rPr>
        <w:t>Mobile Banking</w:t>
      </w:r>
    </w:p>
    <w:p w:rsidR="005E4C6D" w:rsidRDefault="005E4C6D" w:rsidP="005E4C6D">
      <w:pPr>
        <w:pStyle w:val="Default"/>
        <w:numPr>
          <w:ilvl w:val="0"/>
          <w:numId w:val="5"/>
        </w:numPr>
        <w:rPr>
          <w:rFonts w:asciiTheme="majorBidi" w:hAnsiTheme="majorBidi" w:cstheme="majorBidi"/>
        </w:rPr>
      </w:pPr>
      <w:r>
        <w:rPr>
          <w:rFonts w:asciiTheme="majorBidi" w:hAnsiTheme="majorBidi" w:cstheme="majorBidi"/>
        </w:rPr>
        <w:t>Card Banking</w:t>
      </w:r>
    </w:p>
    <w:p w:rsidR="005E4C6D" w:rsidRDefault="005E4C6D" w:rsidP="005E4C6D">
      <w:pPr>
        <w:pStyle w:val="Default"/>
        <w:numPr>
          <w:ilvl w:val="0"/>
          <w:numId w:val="5"/>
        </w:numPr>
        <w:rPr>
          <w:rFonts w:asciiTheme="majorBidi" w:hAnsiTheme="majorBidi" w:cstheme="majorBidi"/>
        </w:rPr>
      </w:pPr>
      <w:r>
        <w:rPr>
          <w:rFonts w:asciiTheme="majorBidi" w:hAnsiTheme="majorBidi" w:cstheme="majorBidi"/>
        </w:rPr>
        <w:t>POS (Point of Sale)</w:t>
      </w:r>
    </w:p>
    <w:p w:rsidR="005E4C6D" w:rsidRDefault="005E4C6D" w:rsidP="005E4C6D">
      <w:pPr>
        <w:pStyle w:val="Default"/>
        <w:rPr>
          <w:rFonts w:asciiTheme="majorBidi" w:hAnsiTheme="majorBidi" w:cstheme="majorBidi"/>
        </w:rPr>
      </w:pPr>
    </w:p>
    <w:p w:rsidR="005E4C6D" w:rsidRPr="00723BF4" w:rsidRDefault="005E4C6D" w:rsidP="005E4C6D">
      <w:pPr>
        <w:pStyle w:val="Default"/>
        <w:ind w:left="360"/>
        <w:rPr>
          <w:rFonts w:asciiTheme="majorBidi" w:hAnsiTheme="majorBidi" w:cstheme="majorBidi"/>
          <w:b/>
          <w:bCs/>
        </w:rPr>
      </w:pPr>
      <w:r w:rsidRPr="00723BF4">
        <w:rPr>
          <w:rFonts w:asciiTheme="majorBidi" w:hAnsiTheme="majorBidi" w:cstheme="majorBidi"/>
          <w:b/>
          <w:bCs/>
        </w:rPr>
        <w:t>Interest Free Banking</w:t>
      </w:r>
    </w:p>
    <w:p w:rsidR="005E4C6D" w:rsidRDefault="005E4C6D" w:rsidP="005E4C6D"/>
    <w:p w:rsidR="005E4C6D" w:rsidRPr="004341C7" w:rsidRDefault="00BD2E0F" w:rsidP="004341C7">
      <w:pPr>
        <w:pStyle w:val="Heading1"/>
      </w:pPr>
      <w:bookmarkStart w:id="13" w:name="_Toc507625135"/>
      <w:r w:rsidRPr="005F65F7">
        <w:t>Main Customer or End Users</w:t>
      </w:r>
      <w:bookmarkEnd w:id="13"/>
    </w:p>
    <w:p w:rsidR="005E4C6D" w:rsidRPr="00282F83" w:rsidRDefault="005E4C6D" w:rsidP="005E4C6D">
      <w:pPr>
        <w:pStyle w:val="Default"/>
        <w:spacing w:after="152"/>
        <w:rPr>
          <w:rFonts w:asciiTheme="majorBidi" w:hAnsiTheme="majorBidi" w:cstheme="majorBidi"/>
        </w:rPr>
      </w:pPr>
      <w:r>
        <w:rPr>
          <w:rFonts w:asciiTheme="majorBidi" w:hAnsiTheme="majorBidi" w:cstheme="majorBidi"/>
        </w:rPr>
        <w:t>A</w:t>
      </w:r>
      <w:r w:rsidRPr="00282F83">
        <w:rPr>
          <w:rFonts w:asciiTheme="majorBidi" w:hAnsiTheme="majorBidi" w:cstheme="majorBidi"/>
        </w:rPr>
        <w:t xml:space="preserve">) Economic Ownership Dimension </w:t>
      </w:r>
    </w:p>
    <w:p w:rsidR="005E4C6D" w:rsidRPr="00282F83" w:rsidRDefault="005E4C6D" w:rsidP="005E4C6D">
      <w:pPr>
        <w:pStyle w:val="Default"/>
        <w:rPr>
          <w:rFonts w:asciiTheme="majorBidi" w:hAnsiTheme="majorBidi" w:cstheme="majorBidi"/>
        </w:rPr>
      </w:pPr>
      <w:r>
        <w:rPr>
          <w:rFonts w:asciiTheme="majorBidi" w:hAnsiTheme="majorBidi" w:cstheme="majorBidi"/>
        </w:rPr>
        <w:t>B</w:t>
      </w:r>
      <w:r w:rsidRPr="00282F83">
        <w:rPr>
          <w:rFonts w:asciiTheme="majorBidi" w:hAnsiTheme="majorBidi" w:cstheme="majorBidi"/>
        </w:rPr>
        <w:t xml:space="preserve">) Volume and value of transaction </w:t>
      </w:r>
    </w:p>
    <w:p w:rsidR="005E4C6D" w:rsidRPr="00282F83" w:rsidRDefault="005E4C6D" w:rsidP="005E4C6D">
      <w:pPr>
        <w:pStyle w:val="Default"/>
        <w:rPr>
          <w:rFonts w:asciiTheme="majorBidi" w:hAnsiTheme="majorBidi" w:cstheme="majorBidi"/>
        </w:rPr>
      </w:pPr>
    </w:p>
    <w:p w:rsidR="005E4C6D" w:rsidRPr="00282F83" w:rsidRDefault="005E4C6D" w:rsidP="005E4C6D">
      <w:pPr>
        <w:pStyle w:val="Default"/>
        <w:rPr>
          <w:rFonts w:asciiTheme="majorBidi" w:hAnsiTheme="majorBidi" w:cstheme="majorBidi"/>
        </w:rPr>
      </w:pPr>
    </w:p>
    <w:p w:rsidR="005E4C6D" w:rsidRPr="009A7D5F" w:rsidRDefault="005E4C6D" w:rsidP="005E4C6D">
      <w:pPr>
        <w:pStyle w:val="Default"/>
        <w:outlineLvl w:val="0"/>
        <w:rPr>
          <w:rFonts w:asciiTheme="majorBidi" w:hAnsiTheme="majorBidi" w:cstheme="majorBidi"/>
          <w:sz w:val="28"/>
          <w:szCs w:val="28"/>
          <w:u w:val="single"/>
        </w:rPr>
      </w:pPr>
      <w:bookmarkStart w:id="14" w:name="_Toc507324768"/>
      <w:r w:rsidRPr="009A7D5F">
        <w:rPr>
          <w:rFonts w:asciiTheme="majorBidi" w:hAnsiTheme="majorBidi" w:cstheme="majorBidi"/>
          <w:b/>
          <w:bCs/>
          <w:sz w:val="28"/>
          <w:szCs w:val="28"/>
          <w:u w:val="single"/>
        </w:rPr>
        <w:t xml:space="preserve"> </w:t>
      </w:r>
      <w:bookmarkStart w:id="15" w:name="_Toc507625136"/>
      <w:r w:rsidRPr="009A7D5F">
        <w:rPr>
          <w:rFonts w:asciiTheme="majorBidi" w:hAnsiTheme="majorBidi" w:cstheme="majorBidi"/>
          <w:b/>
          <w:bCs/>
          <w:sz w:val="28"/>
          <w:szCs w:val="28"/>
          <w:u w:val="single"/>
        </w:rPr>
        <w:t>Economic Ownership Dimension</w:t>
      </w:r>
      <w:bookmarkEnd w:id="14"/>
      <w:bookmarkEnd w:id="15"/>
      <w:r w:rsidRPr="009A7D5F">
        <w:rPr>
          <w:rFonts w:asciiTheme="majorBidi" w:hAnsiTheme="majorBidi" w:cstheme="majorBidi"/>
          <w:b/>
          <w:bCs/>
          <w:sz w:val="28"/>
          <w:szCs w:val="28"/>
          <w:u w:val="single"/>
        </w:rPr>
        <w:t xml:space="preserve"> </w:t>
      </w:r>
    </w:p>
    <w:p w:rsidR="005E4C6D" w:rsidRDefault="005E4C6D" w:rsidP="005E4C6D">
      <w:pPr>
        <w:pStyle w:val="Default"/>
        <w:rPr>
          <w:rFonts w:asciiTheme="majorBidi" w:hAnsiTheme="majorBidi" w:cstheme="majorBidi"/>
        </w:rPr>
      </w:pPr>
    </w:p>
    <w:p w:rsidR="005E4C6D" w:rsidRPr="00282F83" w:rsidRDefault="005E4C6D" w:rsidP="005E4C6D">
      <w:pPr>
        <w:pStyle w:val="Default"/>
        <w:rPr>
          <w:rFonts w:asciiTheme="majorBidi" w:hAnsiTheme="majorBidi" w:cstheme="majorBidi"/>
        </w:rPr>
      </w:pPr>
      <w:r w:rsidRPr="00282F83">
        <w:rPr>
          <w:rFonts w:asciiTheme="majorBidi" w:hAnsiTheme="majorBidi" w:cstheme="majorBidi"/>
        </w:rPr>
        <w:t xml:space="preserve">The Bank shall have four broad classifications by economic ownership namely: Private, Government, Public, and Associations. </w:t>
      </w: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041E0" w:rsidRDefault="003041E0" w:rsidP="005E4C6D">
      <w:pPr>
        <w:pStyle w:val="Default"/>
        <w:rPr>
          <w:rFonts w:asciiTheme="majorBidi" w:hAnsiTheme="majorBidi" w:cstheme="majorBidi"/>
          <w:b/>
          <w:bCs/>
        </w:rPr>
      </w:pPr>
    </w:p>
    <w:p w:rsidR="003D3B3E" w:rsidRDefault="003D3B3E" w:rsidP="005E4C6D">
      <w:pPr>
        <w:pStyle w:val="Default"/>
        <w:rPr>
          <w:rFonts w:asciiTheme="majorBidi" w:hAnsiTheme="majorBidi" w:cstheme="majorBidi"/>
          <w:b/>
          <w:bCs/>
        </w:rPr>
      </w:pPr>
    </w:p>
    <w:p w:rsidR="00D8649D" w:rsidRPr="005F65F7" w:rsidRDefault="00D8649D" w:rsidP="00D8649D">
      <w:pPr>
        <w:pStyle w:val="Heading1"/>
        <w:jc w:val="center"/>
      </w:pPr>
      <w:bookmarkStart w:id="16" w:name="_Toc507625137"/>
      <w:r w:rsidRPr="005F65F7">
        <w:lastRenderedPageBreak/>
        <w:t>Overall Organizational Chart</w:t>
      </w:r>
      <w:bookmarkEnd w:id="16"/>
    </w:p>
    <w:p w:rsidR="00BC2A10" w:rsidRPr="00BC2A10" w:rsidRDefault="005E4C6D" w:rsidP="00BC2A10">
      <w:r>
        <w:rPr>
          <w:noProof/>
        </w:rPr>
        <w:drawing>
          <wp:inline distT="0" distB="0" distL="0" distR="0">
            <wp:extent cx="5943366" cy="5408763"/>
            <wp:effectExtent l="0" t="0" r="0" b="0"/>
            <wp:docPr id="1" name="Picture 1" descr="http://www.unitedbank.com.et/images/Bank%20Organization%20united%20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tedbank.com.et/images/Bank%20Organization%20united%20bank.jpg"/>
                    <pic:cNvPicPr>
                      <a:picLocks noChangeAspect="1" noChangeArrowheads="1"/>
                    </pic:cNvPicPr>
                  </pic:nvPicPr>
                  <pic:blipFill>
                    <a:blip r:embed="rId8" cstate="print"/>
                    <a:srcRect/>
                    <a:stretch>
                      <a:fillRect/>
                    </a:stretch>
                  </pic:blipFill>
                  <pic:spPr bwMode="auto">
                    <a:xfrm>
                      <a:off x="0" y="0"/>
                      <a:ext cx="5943366" cy="5408763"/>
                    </a:xfrm>
                    <a:prstGeom prst="rect">
                      <a:avLst/>
                    </a:prstGeom>
                    <a:noFill/>
                    <a:ln w="9525">
                      <a:noFill/>
                      <a:miter lim="800000"/>
                      <a:headEnd/>
                      <a:tailEnd/>
                    </a:ln>
                  </pic:spPr>
                </pic:pic>
              </a:graphicData>
            </a:graphic>
          </wp:inline>
        </w:drawing>
      </w:r>
      <w:bookmarkStart w:id="17" w:name="_Toc484719639"/>
      <w:bookmarkStart w:id="18" w:name="_Toc484721140"/>
    </w:p>
    <w:p w:rsidR="00343F8D" w:rsidRDefault="00343F8D">
      <w:pPr>
        <w:spacing w:after="200" w:line="276" w:lineRule="auto"/>
        <w:jc w:val="left"/>
        <w:rPr>
          <w:rFonts w:asciiTheme="majorHAnsi" w:eastAsiaTheme="majorEastAsia" w:hAnsiTheme="majorHAnsi"/>
          <w:b/>
          <w:bCs/>
          <w:color w:val="000000" w:themeColor="text1"/>
          <w:sz w:val="28"/>
          <w:szCs w:val="26"/>
        </w:rPr>
      </w:pPr>
      <w:r>
        <w:rPr>
          <w:color w:val="000000" w:themeColor="text1"/>
          <w:sz w:val="28"/>
        </w:rPr>
        <w:br w:type="page"/>
      </w:r>
    </w:p>
    <w:p w:rsidR="0026230A" w:rsidRPr="00B91F7E" w:rsidRDefault="00AB503D" w:rsidP="00B91F7E">
      <w:pPr>
        <w:pStyle w:val="Heading2"/>
        <w:rPr>
          <w:rFonts w:cs="Times New Roman"/>
          <w:color w:val="000000" w:themeColor="text1"/>
          <w:sz w:val="28"/>
        </w:rPr>
      </w:pPr>
      <w:bookmarkStart w:id="19" w:name="_Toc507625138"/>
      <w:r w:rsidRPr="005F65F7">
        <w:rPr>
          <w:rFonts w:cs="Times New Roman"/>
          <w:color w:val="000000" w:themeColor="text1"/>
          <w:sz w:val="28"/>
        </w:rPr>
        <w:lastRenderedPageBreak/>
        <w:t>In which section of the company you have been working in</w:t>
      </w:r>
      <w:bookmarkEnd w:id="19"/>
    </w:p>
    <w:p w:rsidR="00AB503D" w:rsidRPr="0006281F" w:rsidRDefault="00AB503D" w:rsidP="00AB503D">
      <w:r w:rsidRPr="0006281F">
        <w:t>I worked</w:t>
      </w:r>
      <w:r w:rsidRPr="0006281F">
        <w:t xml:space="preserve"> as an Internal Auditor</w:t>
      </w:r>
      <w:r w:rsidRPr="0006281F">
        <w:t xml:space="preserve"> inside </w:t>
      </w:r>
      <w:r w:rsidRPr="0006281F">
        <w:t>the company.</w:t>
      </w:r>
    </w:p>
    <w:p w:rsidR="003041E0" w:rsidRPr="000F40C6" w:rsidRDefault="003041E0" w:rsidP="003041E0">
      <w:pPr>
        <w:pStyle w:val="Heading2"/>
        <w:rPr>
          <w:rFonts w:ascii="Times New Roman" w:hAnsi="Times New Roman" w:cs="Times New Roman"/>
          <w:color w:val="000000" w:themeColor="text1"/>
          <w:u w:val="single"/>
        </w:rPr>
      </w:pPr>
      <w:r w:rsidRPr="000F40C6">
        <w:rPr>
          <w:rFonts w:ascii="Times New Roman" w:hAnsi="Times New Roman" w:cs="Times New Roman"/>
          <w:color w:val="000000" w:themeColor="text1"/>
          <w:u w:val="single"/>
        </w:rPr>
        <w:t xml:space="preserve"> </w:t>
      </w:r>
      <w:bookmarkStart w:id="20" w:name="_Toc507625139"/>
      <w:r w:rsidRPr="000F40C6">
        <w:rPr>
          <w:rFonts w:ascii="Times New Roman" w:hAnsi="Times New Roman" w:cs="Times New Roman"/>
          <w:color w:val="000000" w:themeColor="text1"/>
          <w:u w:val="single"/>
        </w:rPr>
        <w:t>Internal Auditing</w:t>
      </w:r>
      <w:bookmarkEnd w:id="17"/>
      <w:bookmarkEnd w:id="18"/>
      <w:bookmarkEnd w:id="20"/>
    </w:p>
    <w:p w:rsidR="003041E0" w:rsidRDefault="003041E0" w:rsidP="003041E0">
      <w:pPr>
        <w:rPr>
          <w:shadow/>
        </w:rPr>
      </w:pPr>
      <w:r w:rsidRPr="003B7543">
        <w:rPr>
          <w:shadow/>
        </w:rPr>
        <w:t>Internal auditing is a managerial control activity performed with an organization as service to management by an employee of the organization. It reviews operations through the measurement and evaluation of other control mechanisms. Their primary activities are to conduct compliance and operational audits within the organization. However, they assist the external auditor with the annual financial statem</w:t>
      </w:r>
      <w:r>
        <w:rPr>
          <w:shadow/>
        </w:rPr>
        <w:t>ent audit. Internal auditors could</w:t>
      </w:r>
      <w:r w:rsidRPr="003B7543">
        <w:rPr>
          <w:shadow/>
        </w:rPr>
        <w:t xml:space="preserve"> employ by Individual</w:t>
      </w:r>
      <w:r>
        <w:rPr>
          <w:shadow/>
        </w:rPr>
        <w:t>s,</w:t>
      </w:r>
      <w:r w:rsidRPr="003B7543">
        <w:rPr>
          <w:shadow/>
        </w:rPr>
        <w:t xml:space="preserve"> companies, partnerships,</w:t>
      </w:r>
      <w:r>
        <w:rPr>
          <w:shadow/>
        </w:rPr>
        <w:t xml:space="preserve"> or </w:t>
      </w:r>
      <w:r w:rsidRPr="003B7543">
        <w:rPr>
          <w:shadow/>
        </w:rPr>
        <w:t>government agencies.  The Institute of Internal Auditors (IIA) has developed set of standards that should be followed by internal auditors and Established certification program – which Includes passing of uniform writer examination. Like external auditors they must be Independent and objective.</w:t>
      </w:r>
    </w:p>
    <w:p w:rsidR="003041E0" w:rsidRDefault="003041E0" w:rsidP="003041E0">
      <w:pPr>
        <w:rPr>
          <w:shadow/>
        </w:rPr>
      </w:pPr>
      <w:r w:rsidRPr="003B7543">
        <w:rPr>
          <w:shadow/>
        </w:rPr>
        <w:t>Overall,</w:t>
      </w:r>
      <w:r>
        <w:rPr>
          <w:shadow/>
        </w:rPr>
        <w:t xml:space="preserve"> internal controls </w:t>
      </w:r>
      <w:r w:rsidRPr="003B7543">
        <w:rPr>
          <w:shadow/>
        </w:rPr>
        <w:t xml:space="preserve">also defined as operational checks and balances that prevent loss due to fraud, waste, abuse, and management of resources. The resources include: personnel, information, and capital. </w:t>
      </w:r>
    </w:p>
    <w:p w:rsidR="003041E0" w:rsidRPr="00E15FAA" w:rsidRDefault="003041E0" w:rsidP="003041E0">
      <w:r w:rsidRPr="00E15FAA">
        <w:t>Many researches emphasize the necessity and importance of internal control</w:t>
      </w:r>
      <w:r>
        <w:t xml:space="preserve"> </w:t>
      </w:r>
      <w:r w:rsidRPr="00E15FAA">
        <w:t xml:space="preserve">system in the banking system. An insufficient internal control system often causes an inability to detect fraudulent activities and a decrease in the performance of the </w:t>
      </w:r>
      <w:proofErr w:type="gramStart"/>
      <w:r w:rsidRPr="00E15FAA">
        <w:t>bank .</w:t>
      </w:r>
      <w:proofErr w:type="gramEnd"/>
    </w:p>
    <w:p w:rsidR="003041E0" w:rsidRPr="00E15FAA" w:rsidRDefault="003041E0" w:rsidP="003041E0">
      <w:pPr>
        <w:autoSpaceDE w:val="0"/>
        <w:autoSpaceDN w:val="0"/>
        <w:adjustRightInd w:val="0"/>
      </w:pPr>
      <w:r w:rsidRPr="00E15FAA">
        <w:t xml:space="preserve"> Internal control is a process affected by the board of directors, senior management and all levels of employees. It is not solely a procedure or policy that is performed at a certain point in time, but rather it is continually operating at all levels within the bank. The board of directors and senior management are responsible for establishing the appropriate culture to facilitate an effective internal control process and for monitoring its effectiveness on an ongoing basis; however, each individual within a corporation must participate in the process.</w:t>
      </w:r>
    </w:p>
    <w:p w:rsidR="003041E0" w:rsidRPr="00E15FAA" w:rsidRDefault="003041E0" w:rsidP="003041E0">
      <w:pPr>
        <w:autoSpaceDE w:val="0"/>
        <w:autoSpaceDN w:val="0"/>
        <w:adjustRightInd w:val="0"/>
      </w:pPr>
      <w:r w:rsidRPr="005A67E4">
        <w:rPr>
          <w:b/>
          <w:u w:val="single"/>
        </w:rPr>
        <w:t>Internal control system</w:t>
      </w:r>
      <w:r w:rsidRPr="00E15FAA">
        <w:t xml:space="preserve"> asserts that the system should be always kept under control and</w:t>
      </w:r>
    </w:p>
    <w:p w:rsidR="003041E0" w:rsidRPr="00E15FAA" w:rsidRDefault="003041E0" w:rsidP="003041E0">
      <w:pPr>
        <w:autoSpaceDE w:val="0"/>
        <w:autoSpaceDN w:val="0"/>
        <w:adjustRightInd w:val="0"/>
      </w:pPr>
      <w:r w:rsidRPr="00E15FAA">
        <w:t>supervision since people tend to think about their interests more rather than the interests of the</w:t>
      </w:r>
    </w:p>
    <w:p w:rsidR="003041E0" w:rsidRPr="00E15FAA" w:rsidRDefault="003041E0" w:rsidP="003041E0">
      <w:pPr>
        <w:autoSpaceDE w:val="0"/>
        <w:autoSpaceDN w:val="0"/>
        <w:adjustRightInd w:val="0"/>
      </w:pPr>
      <w:r w:rsidRPr="00E15FAA">
        <w:t>corporation. If there is a failure in the financial accounting system of a corporation, a decrease in assets and an increase in abuses will inevitably takes place in the absence of an effective internal cont</w:t>
      </w:r>
      <w:r>
        <w:t xml:space="preserve">rol system </w:t>
      </w:r>
    </w:p>
    <w:p w:rsidR="003041E0" w:rsidRPr="00E15FAA" w:rsidRDefault="003041E0" w:rsidP="003041E0">
      <w:pPr>
        <w:autoSpaceDE w:val="0"/>
        <w:autoSpaceDN w:val="0"/>
        <w:adjustRightInd w:val="0"/>
      </w:pPr>
      <w:r w:rsidRPr="00E15FAA">
        <w:lastRenderedPageBreak/>
        <w:t>examined the impact of internal control system in banking sector and</w:t>
      </w:r>
      <w:r>
        <w:t xml:space="preserve"> </w:t>
      </w:r>
      <w:r w:rsidRPr="00E15FAA">
        <w:t>according to the findings; the lack of an effective internal control system is the major cause of bank frauds in Nigeria. It is then</w:t>
      </w:r>
      <w:r>
        <w:t>,</w:t>
      </w:r>
      <w:r w:rsidRPr="00E15FAA">
        <w:t xml:space="preserve"> concluded that the management of every bank should create and establish a standard internal control system, strong enough to stand against the wiles of fraud in order to promote continuity of operations and to ensure the liquidity, solvency and going concern concept of the bank.</w:t>
      </w:r>
    </w:p>
    <w:p w:rsidR="003041E0" w:rsidRPr="00E15FAA" w:rsidRDefault="003041E0" w:rsidP="003041E0">
      <w:pPr>
        <w:autoSpaceDE w:val="0"/>
        <w:autoSpaceDN w:val="0"/>
        <w:adjustRightInd w:val="0"/>
      </w:pPr>
      <w:r>
        <w:t xml:space="preserve"> </w:t>
      </w:r>
      <w:r w:rsidRPr="00E15FAA">
        <w:t>the following six essential components of an</w:t>
      </w:r>
      <w:r>
        <w:t xml:space="preserve"> </w:t>
      </w:r>
      <w:r w:rsidRPr="00E15FAA">
        <w:t>effective internal control system;</w:t>
      </w:r>
    </w:p>
    <w:p w:rsidR="003041E0" w:rsidRPr="00E15FAA" w:rsidRDefault="003041E0" w:rsidP="003041E0">
      <w:pPr>
        <w:pStyle w:val="ListParagraph"/>
        <w:numPr>
          <w:ilvl w:val="0"/>
          <w:numId w:val="6"/>
        </w:numPr>
        <w:autoSpaceDE w:val="0"/>
        <w:autoSpaceDN w:val="0"/>
        <w:adjustRightInd w:val="0"/>
      </w:pPr>
      <w:r w:rsidRPr="00E15FAA">
        <w:t xml:space="preserve"> control environment,</w:t>
      </w:r>
    </w:p>
    <w:p w:rsidR="003041E0" w:rsidRPr="00E15FAA" w:rsidRDefault="003041E0" w:rsidP="003041E0">
      <w:pPr>
        <w:pStyle w:val="ListParagraph"/>
        <w:numPr>
          <w:ilvl w:val="0"/>
          <w:numId w:val="6"/>
        </w:numPr>
        <w:autoSpaceDE w:val="0"/>
        <w:autoSpaceDN w:val="0"/>
        <w:adjustRightInd w:val="0"/>
      </w:pPr>
      <w:r w:rsidRPr="00E15FAA">
        <w:t xml:space="preserve"> risk assessment, </w:t>
      </w:r>
    </w:p>
    <w:p w:rsidR="003041E0" w:rsidRPr="00E15FAA" w:rsidRDefault="003041E0" w:rsidP="003041E0">
      <w:pPr>
        <w:pStyle w:val="ListParagraph"/>
        <w:numPr>
          <w:ilvl w:val="0"/>
          <w:numId w:val="6"/>
        </w:numPr>
        <w:autoSpaceDE w:val="0"/>
        <w:autoSpaceDN w:val="0"/>
        <w:adjustRightInd w:val="0"/>
      </w:pPr>
      <w:r w:rsidRPr="00E15FAA">
        <w:t xml:space="preserve">control activities, </w:t>
      </w:r>
    </w:p>
    <w:p w:rsidR="003041E0" w:rsidRPr="00E15FAA" w:rsidRDefault="003041E0" w:rsidP="003041E0">
      <w:pPr>
        <w:pStyle w:val="ListParagraph"/>
        <w:numPr>
          <w:ilvl w:val="0"/>
          <w:numId w:val="6"/>
        </w:numPr>
        <w:autoSpaceDE w:val="0"/>
        <w:autoSpaceDN w:val="0"/>
        <w:adjustRightInd w:val="0"/>
      </w:pPr>
      <w:r w:rsidRPr="00E15FAA">
        <w:t xml:space="preserve">information and communications, </w:t>
      </w:r>
    </w:p>
    <w:p w:rsidR="003041E0" w:rsidRPr="00E15FAA" w:rsidRDefault="003041E0" w:rsidP="003041E0">
      <w:pPr>
        <w:pStyle w:val="ListParagraph"/>
        <w:numPr>
          <w:ilvl w:val="0"/>
          <w:numId w:val="6"/>
        </w:numPr>
        <w:autoSpaceDE w:val="0"/>
        <w:autoSpaceDN w:val="0"/>
        <w:adjustRightInd w:val="0"/>
      </w:pPr>
      <w:r w:rsidRPr="00E15FAA">
        <w:t xml:space="preserve">monitoring, and </w:t>
      </w:r>
    </w:p>
    <w:p w:rsidR="003041E0" w:rsidRDefault="003041E0" w:rsidP="003041E0">
      <w:pPr>
        <w:pStyle w:val="ListParagraph"/>
        <w:numPr>
          <w:ilvl w:val="0"/>
          <w:numId w:val="6"/>
        </w:numPr>
        <w:autoSpaceDE w:val="0"/>
        <w:autoSpaceDN w:val="0"/>
        <w:adjustRightInd w:val="0"/>
      </w:pPr>
      <w:r w:rsidRPr="00E15FAA">
        <w:t>Information technology</w:t>
      </w:r>
    </w:p>
    <w:p w:rsidR="003041E0" w:rsidRDefault="003041E0" w:rsidP="003041E0"/>
    <w:p w:rsidR="002F0BF5" w:rsidRPr="005950C0" w:rsidRDefault="002F0BF5" w:rsidP="002F0BF5">
      <w:pPr>
        <w:pStyle w:val="Heading1"/>
      </w:pPr>
      <w:bookmarkStart w:id="21" w:name="_Toc484717891"/>
      <w:bookmarkStart w:id="22" w:name="_Toc484719618"/>
      <w:bookmarkStart w:id="23" w:name="_Toc484721119"/>
      <w:bookmarkStart w:id="24" w:name="_Toc507625140"/>
      <w:r w:rsidRPr="005950C0">
        <w:t>Internal Auditing system in United Bank</w:t>
      </w:r>
      <w:bookmarkEnd w:id="21"/>
      <w:bookmarkEnd w:id="22"/>
      <w:bookmarkEnd w:id="23"/>
      <w:bookmarkEnd w:id="24"/>
      <w:r w:rsidRPr="005950C0">
        <w:t xml:space="preserve"> </w:t>
      </w:r>
    </w:p>
    <w:p w:rsidR="002F0BF5" w:rsidRDefault="002F0BF5" w:rsidP="002F0BF5">
      <w:r>
        <w:t xml:space="preserve">United bank is one of private bank in Ethiopia and the bank currently used the system called Flex cube F12.1 version. Which is the most updated program used in the industry. On this ground the internal auditing system is restrained on the system. </w:t>
      </w:r>
    </w:p>
    <w:p w:rsidR="002F0BF5" w:rsidRDefault="002F0BF5" w:rsidP="002F0BF5">
      <w:pPr>
        <w:autoSpaceDE w:val="0"/>
        <w:autoSpaceDN w:val="0"/>
        <w:adjustRightInd w:val="0"/>
        <w:rPr>
          <w:rFonts w:ascii="BookmanOldStyle" w:hAnsi="BookmanOldStyle" w:cs="BookmanOldStyle"/>
        </w:rPr>
      </w:pPr>
      <w:r w:rsidRPr="00DB4114">
        <w:t>Control Department is one of the support units in United Bank. It has two</w:t>
      </w:r>
      <w:r>
        <w:t xml:space="preserve"> </w:t>
      </w:r>
      <w:r w:rsidRPr="00DB4114">
        <w:t>divisions (Internal, System and IT audit and Inspection Divisions), two sections</w:t>
      </w:r>
      <w:r>
        <w:t xml:space="preserve"> </w:t>
      </w:r>
      <w:r w:rsidRPr="00DB4114">
        <w:t>(Internal, System and IT audit and Inspection Sections), Branch Audit and Archive</w:t>
      </w:r>
      <w:r>
        <w:t xml:space="preserve"> </w:t>
      </w:r>
      <w:r w:rsidRPr="00DB4114">
        <w:t>Unit. Both functionally and administratively, Branch Auditors are reporting to</w:t>
      </w:r>
      <w:r>
        <w:t xml:space="preserve"> </w:t>
      </w:r>
      <w:r w:rsidRPr="00DB4114">
        <w:t>Control Department. In particular, Internal, System and IT audit Division is</w:t>
      </w:r>
      <w:r>
        <w:t xml:space="preserve"> </w:t>
      </w:r>
      <w:r w:rsidRPr="00DB4114">
        <w:t>responsible to communicate, follow up and manage branch audit activities</w:t>
      </w:r>
      <w:r>
        <w:rPr>
          <w:rFonts w:ascii="BookmanOldStyle" w:hAnsi="BookmanOldStyle" w:cs="BookmanOldStyle"/>
        </w:rPr>
        <w:t>.</w:t>
      </w:r>
    </w:p>
    <w:p w:rsidR="002F0BF5" w:rsidRDefault="002F0BF5" w:rsidP="002F0BF5">
      <w:pPr>
        <w:pStyle w:val="ListParagraph"/>
        <w:numPr>
          <w:ilvl w:val="0"/>
          <w:numId w:val="8"/>
        </w:numPr>
        <w:spacing w:after="200"/>
      </w:pPr>
      <w:r>
        <w:t>All branches’ auditor expected to prepare monthly report.</w:t>
      </w:r>
    </w:p>
    <w:p w:rsidR="002F0BF5" w:rsidRDefault="002F0BF5" w:rsidP="002F0BF5">
      <w:pPr>
        <w:pStyle w:val="ListParagraph"/>
        <w:numPr>
          <w:ilvl w:val="0"/>
          <w:numId w:val="8"/>
        </w:numPr>
        <w:spacing w:after="200"/>
      </w:pPr>
      <w:r>
        <w:t>The report should cover daily activates of the branch.</w:t>
      </w:r>
    </w:p>
    <w:p w:rsidR="002F0BF5" w:rsidRDefault="002F0BF5" w:rsidP="002F0BF5">
      <w:pPr>
        <w:pStyle w:val="ListParagraph"/>
        <w:numPr>
          <w:ilvl w:val="0"/>
          <w:numId w:val="8"/>
        </w:numPr>
        <w:spacing w:after="200"/>
      </w:pPr>
      <w:r>
        <w:t>Internal auditor expected surprise cash count at least two times per month</w:t>
      </w:r>
    </w:p>
    <w:p w:rsidR="002F0BF5" w:rsidRDefault="002F0BF5" w:rsidP="002F0BF5">
      <w:pPr>
        <w:pStyle w:val="ListParagraph"/>
        <w:numPr>
          <w:ilvl w:val="0"/>
          <w:numId w:val="8"/>
        </w:numPr>
        <w:spacing w:after="200"/>
      </w:pPr>
      <w:r>
        <w:t>Check monthly reports of loan, IBD, and operation sections.</w:t>
      </w:r>
    </w:p>
    <w:p w:rsidR="002F0BF5" w:rsidRDefault="002F0BF5" w:rsidP="002F0BF5">
      <w:pPr>
        <w:pStyle w:val="ListParagraph"/>
        <w:numPr>
          <w:ilvl w:val="0"/>
          <w:numId w:val="8"/>
        </w:numPr>
        <w:spacing w:after="200"/>
      </w:pPr>
      <w:r>
        <w:t xml:space="preserve">The stocks of </w:t>
      </w:r>
      <w:proofErr w:type="spellStart"/>
      <w:r>
        <w:t>cheque</w:t>
      </w:r>
      <w:proofErr w:type="spellEnd"/>
      <w:r>
        <w:t xml:space="preserve"> pads, CPO, passbooks, drafts, TT’s/ telegraphic transfer/ forms, CDT’s, and any tickets and certificates should </w:t>
      </w:r>
      <w:proofErr w:type="gramStart"/>
      <w:r>
        <w:t>checked</w:t>
      </w:r>
      <w:proofErr w:type="gramEnd"/>
      <w:r>
        <w:t xml:space="preserve"> and reported timely.</w:t>
      </w:r>
    </w:p>
    <w:p w:rsidR="002F0BF5" w:rsidRDefault="002F0BF5" w:rsidP="002F0BF5">
      <w:pPr>
        <w:pStyle w:val="ListParagraph"/>
        <w:numPr>
          <w:ilvl w:val="0"/>
          <w:numId w:val="8"/>
        </w:numPr>
        <w:spacing w:after="200"/>
      </w:pPr>
      <w:r>
        <w:t>The discrepancies and variations need follow up and rectification on time.</w:t>
      </w:r>
    </w:p>
    <w:p w:rsidR="002F0BF5" w:rsidRDefault="002F0BF5" w:rsidP="002F0BF5">
      <w:pPr>
        <w:pStyle w:val="ListParagraph"/>
        <w:numPr>
          <w:ilvl w:val="0"/>
          <w:numId w:val="8"/>
        </w:numPr>
        <w:spacing w:after="200"/>
      </w:pPr>
      <w:r>
        <w:lastRenderedPageBreak/>
        <w:t xml:space="preserve">Annual inventory </w:t>
      </w:r>
      <w:proofErr w:type="gramStart"/>
      <w:r>
        <w:t>take</w:t>
      </w:r>
      <w:proofErr w:type="gramEnd"/>
      <w:r>
        <w:t xml:space="preserve"> over and reporting should checked and signed before sending to head office</w:t>
      </w:r>
    </w:p>
    <w:p w:rsidR="002F0BF5" w:rsidRDefault="002F0BF5" w:rsidP="002F0BF5">
      <w:pPr>
        <w:pStyle w:val="ListParagraph"/>
        <w:numPr>
          <w:ilvl w:val="0"/>
          <w:numId w:val="8"/>
        </w:numPr>
        <w:spacing w:after="200"/>
      </w:pPr>
      <w:r>
        <w:t>The internal auditor report directly to head office control unit and cc to branch manager.</w:t>
      </w:r>
    </w:p>
    <w:p w:rsidR="003041E0" w:rsidRPr="003041E0" w:rsidRDefault="002F0BF5" w:rsidP="002F0BF5">
      <w:r>
        <w:t xml:space="preserve"> The above duties </w:t>
      </w:r>
      <w:proofErr w:type="gramStart"/>
      <w:r>
        <w:t>shows</w:t>
      </w:r>
      <w:proofErr w:type="gramEnd"/>
      <w:r>
        <w:t xml:space="preserve">, the bank’s internal auditors system activities based up on the flex cube formats. The program prepares the monthly reports, daily balances, and trial balances, etc. </w:t>
      </w:r>
      <w:proofErr w:type="gramStart"/>
      <w:r>
        <w:t>So</w:t>
      </w:r>
      <w:proofErr w:type="gramEnd"/>
      <w:r>
        <w:t xml:space="preserve"> the auditors expected to know the system itself beyond the formal activities</w:t>
      </w:r>
    </w:p>
    <w:p w:rsidR="003041E0" w:rsidRDefault="003041E0" w:rsidP="003041E0"/>
    <w:p w:rsidR="00597EEF" w:rsidRPr="00703532" w:rsidRDefault="00597EEF" w:rsidP="00597EEF">
      <w:pPr>
        <w:pStyle w:val="Heading2"/>
        <w:rPr>
          <w:color w:val="000000" w:themeColor="text1"/>
          <w:sz w:val="24"/>
        </w:rPr>
      </w:pPr>
      <w:bookmarkStart w:id="25" w:name="_Toc507625141"/>
      <w:r w:rsidRPr="00703532">
        <w:rPr>
          <w:color w:val="000000" w:themeColor="text1"/>
          <w:sz w:val="24"/>
        </w:rPr>
        <w:t>Which work piece or work task you have been executing</w:t>
      </w:r>
      <w:bookmarkEnd w:id="25"/>
    </w:p>
    <w:p w:rsidR="002F0BF5" w:rsidRPr="007151F9" w:rsidRDefault="007151F9" w:rsidP="003041E0">
      <w:pPr>
        <w:rPr>
          <w:szCs w:val="28"/>
        </w:rPr>
      </w:pPr>
      <w:r>
        <w:rPr>
          <w:szCs w:val="28"/>
        </w:rPr>
        <w:t>as I stated in the above I was involved as an Internal Auditor.</w:t>
      </w:r>
    </w:p>
    <w:p w:rsidR="002F0BF5" w:rsidRDefault="002F0BF5" w:rsidP="003041E0">
      <w:pPr>
        <w:rPr>
          <w:b/>
          <w:sz w:val="28"/>
          <w:szCs w:val="28"/>
          <w:u w:val="single"/>
        </w:rPr>
      </w:pPr>
    </w:p>
    <w:p w:rsidR="002F0BF5" w:rsidRDefault="002F0BF5" w:rsidP="003041E0">
      <w:pPr>
        <w:rPr>
          <w:b/>
          <w:sz w:val="28"/>
          <w:szCs w:val="28"/>
          <w:u w:val="single"/>
        </w:rPr>
      </w:pPr>
    </w:p>
    <w:p w:rsidR="002F0BF5" w:rsidRDefault="002F0BF5" w:rsidP="003041E0">
      <w:pPr>
        <w:rPr>
          <w:b/>
          <w:sz w:val="28"/>
          <w:szCs w:val="28"/>
          <w:u w:val="single"/>
        </w:rPr>
      </w:pPr>
    </w:p>
    <w:p w:rsidR="002C2AEB" w:rsidRDefault="002C2AEB">
      <w:pPr>
        <w:spacing w:after="200" w:line="276" w:lineRule="auto"/>
        <w:jc w:val="left"/>
        <w:rPr>
          <w:b/>
          <w:sz w:val="28"/>
          <w:szCs w:val="28"/>
          <w:u w:val="single"/>
        </w:rPr>
      </w:pPr>
      <w:r>
        <w:rPr>
          <w:b/>
          <w:sz w:val="28"/>
          <w:szCs w:val="28"/>
          <w:u w:val="single"/>
        </w:rPr>
        <w:br w:type="page"/>
      </w:r>
    </w:p>
    <w:p w:rsidR="003041E0" w:rsidRPr="008F1313" w:rsidRDefault="003041E0" w:rsidP="003041E0">
      <w:pPr>
        <w:rPr>
          <w:b/>
          <w:sz w:val="28"/>
          <w:szCs w:val="28"/>
          <w:u w:val="single"/>
        </w:rPr>
      </w:pPr>
      <w:r w:rsidRPr="002F0BF5">
        <w:rPr>
          <w:b/>
          <w:sz w:val="28"/>
          <w:szCs w:val="28"/>
          <w:u w:val="single"/>
        </w:rPr>
        <w:lastRenderedPageBreak/>
        <w:t xml:space="preserve">Duties and responsibilities of internal auditor </w:t>
      </w:r>
    </w:p>
    <w:tbl>
      <w:tblPr>
        <w:tblStyle w:val="LightShading1"/>
        <w:tblpPr w:leftFromText="180" w:rightFromText="180" w:vertAnchor="page" w:horzAnchor="margin" w:tblpXSpec="center" w:tblpY="1996"/>
        <w:tblW w:w="10728"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ook w:val="00A0" w:firstRow="1" w:lastRow="0" w:firstColumn="1" w:lastColumn="0" w:noHBand="0" w:noVBand="0"/>
      </w:tblPr>
      <w:tblGrid>
        <w:gridCol w:w="3348"/>
        <w:gridCol w:w="4770"/>
        <w:gridCol w:w="2610"/>
      </w:tblGrid>
      <w:tr w:rsidR="002F0BF5" w:rsidRPr="0008697D" w:rsidTr="00F95E7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48" w:type="dxa"/>
            <w:tcBorders>
              <w:top w:val="none" w:sz="0" w:space="0" w:color="auto"/>
              <w:left w:val="none" w:sz="0" w:space="0" w:color="auto"/>
              <w:bottom w:val="none" w:sz="0" w:space="0" w:color="auto"/>
              <w:right w:val="none" w:sz="0" w:space="0" w:color="auto"/>
            </w:tcBorders>
          </w:tcPr>
          <w:p w:rsidR="002F0BF5" w:rsidRPr="0008697D" w:rsidRDefault="002F0BF5" w:rsidP="002F0BF5">
            <w:pPr>
              <w:ind w:left="360"/>
            </w:pPr>
            <w:r w:rsidRPr="0008697D">
              <w:t xml:space="preserve">Ensure efficiency and accuracy of operational duties </w:t>
            </w:r>
          </w:p>
          <w:p w:rsidR="002F0BF5" w:rsidRPr="0008697D" w:rsidRDefault="002F0BF5" w:rsidP="002F0BF5">
            <w:pPr>
              <w:numPr>
                <w:ilvl w:val="0"/>
                <w:numId w:val="7"/>
              </w:numPr>
              <w:tabs>
                <w:tab w:val="clear" w:pos="720"/>
                <w:tab w:val="num" w:pos="360"/>
              </w:tabs>
              <w:ind w:left="360"/>
              <w:rPr>
                <w:b w:val="0"/>
              </w:rPr>
            </w:pPr>
            <w:r w:rsidRPr="0008697D">
              <w:t>Safe handling of tickets and documents.</w:t>
            </w:r>
          </w:p>
          <w:p w:rsidR="002F0BF5" w:rsidRPr="0008697D" w:rsidRDefault="002F0BF5" w:rsidP="002F0BF5">
            <w:pPr>
              <w:numPr>
                <w:ilvl w:val="0"/>
                <w:numId w:val="7"/>
              </w:numPr>
              <w:tabs>
                <w:tab w:val="clear" w:pos="720"/>
                <w:tab w:val="num" w:pos="360"/>
              </w:tabs>
              <w:ind w:left="360"/>
              <w:rPr>
                <w:b w:val="0"/>
              </w:rPr>
            </w:pPr>
            <w:r w:rsidRPr="0008697D">
              <w:t xml:space="preserve">Timely reporting control weaknesses, compliance breaches and operational loss events to the branch manager </w:t>
            </w:r>
          </w:p>
          <w:p w:rsidR="002F0BF5" w:rsidRPr="0008697D" w:rsidRDefault="002F0BF5" w:rsidP="002F0BF5">
            <w:pPr>
              <w:numPr>
                <w:ilvl w:val="0"/>
                <w:numId w:val="7"/>
              </w:numPr>
              <w:tabs>
                <w:tab w:val="clear" w:pos="720"/>
                <w:tab w:val="num" w:pos="360"/>
              </w:tabs>
              <w:ind w:left="360"/>
              <w:rPr>
                <w:color w:val="000000"/>
              </w:rPr>
            </w:pPr>
            <w:r w:rsidRPr="0008697D">
              <w:t>Proper handling of customers</w:t>
            </w:r>
            <w:r w:rsidRPr="0008697D">
              <w:rPr>
                <w:color w:val="000000"/>
              </w:rPr>
              <w:t xml:space="preserve"> </w:t>
            </w:r>
          </w:p>
          <w:p w:rsidR="002F0BF5" w:rsidRPr="0008697D" w:rsidRDefault="002F0BF5" w:rsidP="002F0BF5">
            <w:pPr>
              <w:tabs>
                <w:tab w:val="num" w:pos="360"/>
              </w:tabs>
              <w:ind w:left="360" w:hanging="360"/>
              <w:rPr>
                <w:b w:val="0"/>
              </w:rPr>
            </w:pPr>
          </w:p>
        </w:tc>
        <w:tc>
          <w:tcPr>
            <w:cnfStyle w:val="000010000000" w:firstRow="0" w:lastRow="0" w:firstColumn="0" w:lastColumn="0" w:oddVBand="1" w:evenVBand="0" w:oddHBand="0" w:evenHBand="0" w:firstRowFirstColumn="0" w:firstRowLastColumn="0" w:lastRowFirstColumn="0" w:lastRowLastColumn="0"/>
            <w:tcW w:w="4770" w:type="dxa"/>
            <w:tcBorders>
              <w:top w:val="none" w:sz="0" w:space="0" w:color="auto"/>
              <w:left w:val="none" w:sz="0" w:space="0" w:color="auto"/>
              <w:bottom w:val="none" w:sz="0" w:space="0" w:color="auto"/>
              <w:right w:val="none" w:sz="0" w:space="0" w:color="auto"/>
            </w:tcBorders>
          </w:tcPr>
          <w:p w:rsidR="002F0BF5" w:rsidRPr="0008697D" w:rsidRDefault="002F0BF5" w:rsidP="002F0BF5">
            <w:pPr>
              <w:numPr>
                <w:ilvl w:val="0"/>
                <w:numId w:val="7"/>
              </w:numPr>
              <w:tabs>
                <w:tab w:val="clear" w:pos="720"/>
                <w:tab w:val="num" w:pos="360"/>
              </w:tabs>
              <w:ind w:left="360"/>
            </w:pPr>
            <w:r w:rsidRPr="0008697D">
              <w:t>Post-check validity of tickets and daily opened accounts.</w:t>
            </w:r>
          </w:p>
          <w:p w:rsidR="002F0BF5" w:rsidRPr="0008697D" w:rsidRDefault="002F0BF5" w:rsidP="002F0BF5">
            <w:pPr>
              <w:numPr>
                <w:ilvl w:val="0"/>
                <w:numId w:val="7"/>
              </w:numPr>
              <w:tabs>
                <w:tab w:val="clear" w:pos="720"/>
                <w:tab w:val="num" w:pos="360"/>
              </w:tabs>
              <w:ind w:left="360"/>
            </w:pPr>
            <w:r w:rsidRPr="0008697D">
              <w:t xml:space="preserve">Maintain tickets, posting journal and account opening documents under his/her custody </w:t>
            </w:r>
          </w:p>
          <w:p w:rsidR="002F0BF5" w:rsidRPr="0008697D" w:rsidRDefault="002F0BF5" w:rsidP="002F0BF5">
            <w:pPr>
              <w:ind w:left="360"/>
            </w:pPr>
            <w:r w:rsidRPr="0008697D">
              <w:t>Post checks the particulars of any payment and deposit tickets</w:t>
            </w:r>
          </w:p>
          <w:p w:rsidR="002F0BF5" w:rsidRPr="0008697D" w:rsidRDefault="002F0BF5" w:rsidP="002F0BF5">
            <w:pPr>
              <w:numPr>
                <w:ilvl w:val="0"/>
                <w:numId w:val="7"/>
              </w:numPr>
              <w:tabs>
                <w:tab w:val="clear" w:pos="720"/>
                <w:tab w:val="num" w:pos="360"/>
              </w:tabs>
              <w:ind w:left="360"/>
            </w:pPr>
            <w:r w:rsidRPr="0008697D">
              <w:t>Makes sure that computations, journalizing and posting of daily transactions/entries are in conformity with operational procedures.</w:t>
            </w:r>
          </w:p>
          <w:p w:rsidR="002F0BF5" w:rsidRPr="0008697D" w:rsidRDefault="002F0BF5" w:rsidP="002F0BF5">
            <w:pPr>
              <w:numPr>
                <w:ilvl w:val="0"/>
                <w:numId w:val="7"/>
              </w:numPr>
              <w:tabs>
                <w:tab w:val="clear" w:pos="720"/>
                <w:tab w:val="num" w:pos="360"/>
              </w:tabs>
              <w:ind w:left="360"/>
            </w:pPr>
            <w:r w:rsidRPr="0008697D">
              <w:t>Take surprise run-up of tracer and outstanding items</w:t>
            </w:r>
          </w:p>
          <w:p w:rsidR="002F0BF5" w:rsidRPr="0008697D" w:rsidRDefault="002F0BF5" w:rsidP="002F0BF5">
            <w:pPr>
              <w:numPr>
                <w:ilvl w:val="0"/>
                <w:numId w:val="7"/>
              </w:numPr>
              <w:tabs>
                <w:tab w:val="clear" w:pos="720"/>
                <w:tab w:val="num" w:pos="360"/>
              </w:tabs>
              <w:ind w:left="360"/>
            </w:pPr>
            <w:r w:rsidRPr="0008697D">
              <w:t xml:space="preserve">Prepare discrepancy report every fifteen days and report to Branch Manager and Monitoring and Compliance Officer </w:t>
            </w:r>
          </w:p>
          <w:p w:rsidR="002F0BF5" w:rsidRPr="0008697D" w:rsidRDefault="002F0BF5" w:rsidP="002F0BF5">
            <w:pPr>
              <w:numPr>
                <w:ilvl w:val="0"/>
                <w:numId w:val="7"/>
              </w:numPr>
              <w:tabs>
                <w:tab w:val="clear" w:pos="720"/>
                <w:tab w:val="num" w:pos="360"/>
              </w:tabs>
              <w:ind w:left="360"/>
            </w:pPr>
            <w:r w:rsidRPr="0008697D">
              <w:t xml:space="preserve">Dispatch bank statements to account holders </w:t>
            </w:r>
          </w:p>
          <w:p w:rsidR="002F0BF5" w:rsidRPr="0008697D" w:rsidRDefault="002F0BF5" w:rsidP="002F0BF5">
            <w:pPr>
              <w:numPr>
                <w:ilvl w:val="0"/>
                <w:numId w:val="7"/>
              </w:numPr>
              <w:tabs>
                <w:tab w:val="clear" w:pos="720"/>
                <w:tab w:val="num" w:pos="360"/>
              </w:tabs>
              <w:ind w:left="360"/>
            </w:pPr>
            <w:r w:rsidRPr="0008697D">
              <w:t>Make surprise checking of cash and non-cash items</w:t>
            </w:r>
          </w:p>
          <w:p w:rsidR="002F0BF5" w:rsidRPr="0008697D" w:rsidRDefault="002F0BF5" w:rsidP="002F0BF5">
            <w:pPr>
              <w:numPr>
                <w:ilvl w:val="0"/>
                <w:numId w:val="7"/>
              </w:numPr>
              <w:tabs>
                <w:tab w:val="clear" w:pos="720"/>
                <w:tab w:val="num" w:pos="360"/>
              </w:tabs>
              <w:ind w:left="360"/>
            </w:pPr>
            <w:r w:rsidRPr="0008697D">
              <w:t>Record and follow-up rectification of discrepancy of findings Keeps custody of closed mandate files, closed and replaced passbooks</w:t>
            </w:r>
          </w:p>
          <w:p w:rsidR="002F0BF5" w:rsidRPr="0008697D" w:rsidRDefault="002F0BF5" w:rsidP="002F0BF5">
            <w:pPr>
              <w:numPr>
                <w:ilvl w:val="0"/>
                <w:numId w:val="7"/>
              </w:numPr>
              <w:tabs>
                <w:tab w:val="clear" w:pos="720"/>
                <w:tab w:val="num" w:pos="360"/>
              </w:tabs>
              <w:ind w:left="360"/>
            </w:pPr>
            <w:r w:rsidRPr="0008697D">
              <w:t xml:space="preserve">Examine cash excess and cash shortage </w:t>
            </w:r>
          </w:p>
          <w:p w:rsidR="002F0BF5" w:rsidRPr="0008697D" w:rsidRDefault="002F0BF5" w:rsidP="002F0BF5">
            <w:pPr>
              <w:numPr>
                <w:ilvl w:val="0"/>
                <w:numId w:val="7"/>
              </w:numPr>
              <w:tabs>
                <w:tab w:val="clear" w:pos="720"/>
                <w:tab w:val="num" w:pos="360"/>
              </w:tabs>
              <w:ind w:left="360"/>
            </w:pPr>
            <w:r w:rsidRPr="0008697D">
              <w:t>Checks mandate files of account holders periodically</w:t>
            </w:r>
          </w:p>
          <w:p w:rsidR="002F0BF5" w:rsidRPr="0008697D" w:rsidRDefault="002F0BF5" w:rsidP="002F0BF5">
            <w:pPr>
              <w:numPr>
                <w:ilvl w:val="0"/>
                <w:numId w:val="7"/>
              </w:numPr>
              <w:tabs>
                <w:tab w:val="clear" w:pos="720"/>
                <w:tab w:val="num" w:pos="360"/>
              </w:tabs>
              <w:ind w:left="360"/>
            </w:pPr>
            <w:r w:rsidRPr="0008697D">
              <w:t>Issues duplicate advise or document upon request of customers</w:t>
            </w:r>
          </w:p>
          <w:p w:rsidR="002F0BF5" w:rsidRPr="0008697D" w:rsidRDefault="002F0BF5" w:rsidP="002F0BF5">
            <w:pPr>
              <w:numPr>
                <w:ilvl w:val="0"/>
                <w:numId w:val="7"/>
              </w:numPr>
              <w:tabs>
                <w:tab w:val="clear" w:pos="720"/>
                <w:tab w:val="num" w:pos="360"/>
              </w:tabs>
              <w:ind w:left="360"/>
            </w:pPr>
            <w:r w:rsidRPr="0008697D">
              <w:t>Ensure that documents in record room are safely maintained</w:t>
            </w:r>
          </w:p>
          <w:p w:rsidR="002F0BF5" w:rsidRPr="0008697D" w:rsidRDefault="002F0BF5" w:rsidP="002F0BF5">
            <w:pPr>
              <w:numPr>
                <w:ilvl w:val="0"/>
                <w:numId w:val="7"/>
              </w:numPr>
              <w:tabs>
                <w:tab w:val="clear" w:pos="720"/>
                <w:tab w:val="num" w:pos="360"/>
              </w:tabs>
              <w:ind w:left="360"/>
            </w:pPr>
            <w:r w:rsidRPr="0008697D">
              <w:t xml:space="preserve">Dispatch bank statements to account holders </w:t>
            </w:r>
          </w:p>
          <w:p w:rsidR="002F0BF5" w:rsidRPr="0008697D" w:rsidRDefault="002F0BF5" w:rsidP="002F0BF5">
            <w:pPr>
              <w:numPr>
                <w:ilvl w:val="0"/>
                <w:numId w:val="7"/>
              </w:numPr>
              <w:tabs>
                <w:tab w:val="clear" w:pos="720"/>
                <w:tab w:val="num" w:pos="360"/>
              </w:tabs>
              <w:ind w:left="360"/>
            </w:pPr>
            <w:r w:rsidRPr="0008697D">
              <w:lastRenderedPageBreak/>
              <w:t>Complete other related duties as assigned</w:t>
            </w:r>
          </w:p>
          <w:p w:rsidR="002F0BF5" w:rsidRPr="0008697D" w:rsidRDefault="002F0BF5" w:rsidP="002F0BF5"/>
        </w:tc>
        <w:tc>
          <w:tcPr>
            <w:tcW w:w="2610" w:type="dxa"/>
            <w:tcBorders>
              <w:top w:val="none" w:sz="0" w:space="0" w:color="auto"/>
              <w:left w:val="none" w:sz="0" w:space="0" w:color="auto"/>
              <w:bottom w:val="none" w:sz="0" w:space="0" w:color="auto"/>
              <w:right w:val="none" w:sz="0" w:space="0" w:color="auto"/>
            </w:tcBorders>
          </w:tcPr>
          <w:p w:rsidR="002F0BF5" w:rsidRPr="0008697D" w:rsidRDefault="002F0BF5" w:rsidP="002F0BF5">
            <w:pPr>
              <w:numPr>
                <w:ilvl w:val="0"/>
                <w:numId w:val="7"/>
              </w:numPr>
              <w:tabs>
                <w:tab w:val="clear" w:pos="720"/>
                <w:tab w:val="num" w:pos="360"/>
              </w:tabs>
              <w:ind w:left="360"/>
              <w:cnfStyle w:val="100000000000" w:firstRow="1" w:lastRow="0" w:firstColumn="0" w:lastColumn="0" w:oddVBand="0" w:evenVBand="0" w:oddHBand="0" w:evenHBand="0" w:firstRowFirstColumn="0" w:firstRowLastColumn="0" w:lastRowFirstColumn="0" w:lastRowLastColumn="0"/>
            </w:pPr>
            <w:r w:rsidRPr="0008697D">
              <w:lastRenderedPageBreak/>
              <w:t>Standard processing cost</w:t>
            </w:r>
          </w:p>
          <w:p w:rsidR="002F0BF5" w:rsidRPr="0008697D" w:rsidRDefault="002F0BF5" w:rsidP="002F0BF5">
            <w:pPr>
              <w:cnfStyle w:val="100000000000" w:firstRow="1" w:lastRow="0" w:firstColumn="0" w:lastColumn="0" w:oddVBand="0" w:evenVBand="0" w:oddHBand="0" w:evenHBand="0" w:firstRowFirstColumn="0" w:firstRowLastColumn="0" w:lastRowFirstColumn="0" w:lastRowLastColumn="0"/>
            </w:pPr>
            <w:r w:rsidRPr="0008697D">
              <w:t xml:space="preserve">Standard processing time </w:t>
            </w:r>
          </w:p>
          <w:p w:rsidR="002F0BF5" w:rsidRPr="0008697D" w:rsidRDefault="002F0BF5" w:rsidP="002F0BF5">
            <w:pPr>
              <w:numPr>
                <w:ilvl w:val="0"/>
                <w:numId w:val="7"/>
              </w:numPr>
              <w:tabs>
                <w:tab w:val="clear" w:pos="720"/>
                <w:tab w:val="num" w:pos="360"/>
              </w:tabs>
              <w:ind w:left="360"/>
              <w:cnfStyle w:val="100000000000" w:firstRow="1" w:lastRow="0" w:firstColumn="0" w:lastColumn="0" w:oddVBand="0" w:evenVBand="0" w:oddHBand="0" w:evenHBand="0" w:firstRowFirstColumn="0" w:firstRowLastColumn="0" w:lastRowFirstColumn="0" w:lastRowLastColumn="0"/>
            </w:pPr>
            <w:r w:rsidRPr="0008697D">
              <w:t>Customer satisfaction</w:t>
            </w:r>
          </w:p>
          <w:p w:rsidR="002F0BF5" w:rsidRPr="0008697D" w:rsidRDefault="002F0BF5" w:rsidP="002F0BF5">
            <w:pPr>
              <w:ind w:left="360"/>
              <w:cnfStyle w:val="100000000000" w:firstRow="1" w:lastRow="0" w:firstColumn="0" w:lastColumn="0" w:oddVBand="0" w:evenVBand="0" w:oddHBand="0" w:evenHBand="0" w:firstRowFirstColumn="0" w:firstRowLastColumn="0" w:lastRowFirstColumn="0" w:lastRowLastColumn="0"/>
            </w:pPr>
          </w:p>
          <w:p w:rsidR="002F0BF5" w:rsidRPr="0008697D" w:rsidRDefault="002F0BF5" w:rsidP="002F0BF5">
            <w:pPr>
              <w:cnfStyle w:val="100000000000" w:firstRow="1" w:lastRow="0" w:firstColumn="0" w:lastColumn="0" w:oddVBand="0" w:evenVBand="0" w:oddHBand="0" w:evenHBand="0" w:firstRowFirstColumn="0" w:firstRowLastColumn="0" w:lastRowFirstColumn="0" w:lastRowLastColumn="0"/>
            </w:pPr>
          </w:p>
        </w:tc>
      </w:tr>
    </w:tbl>
    <w:p w:rsidR="003041E0" w:rsidRPr="003041E0" w:rsidRDefault="003041E0" w:rsidP="003041E0"/>
    <w:p w:rsidR="002F0BF5" w:rsidRPr="00F47FBA" w:rsidRDefault="007E5250" w:rsidP="00F47FBA">
      <w:pPr>
        <w:pStyle w:val="Heading2"/>
        <w:rPr>
          <w:color w:val="000000" w:themeColor="text1"/>
          <w:sz w:val="28"/>
        </w:rPr>
      </w:pPr>
      <w:bookmarkStart w:id="26" w:name="_Toc507625142"/>
      <w:r w:rsidRPr="00703532">
        <w:rPr>
          <w:color w:val="000000" w:themeColor="text1"/>
          <w:sz w:val="28"/>
        </w:rPr>
        <w:t>What procedures and methods you have been using while performing your task</w:t>
      </w:r>
      <w:bookmarkEnd w:id="26"/>
    </w:p>
    <w:p w:rsidR="003041E0" w:rsidRPr="003041E0" w:rsidRDefault="00AB6BFB" w:rsidP="003041E0">
      <w:r>
        <w:t xml:space="preserve">Internal audit is </w:t>
      </w:r>
      <w:r w:rsidR="002F0BF5">
        <w:t xml:space="preserve">done by the procedure of the </w:t>
      </w:r>
      <w:r w:rsidR="0062119B">
        <w:t>bank.</w:t>
      </w:r>
    </w:p>
    <w:p w:rsidR="003041E0" w:rsidRPr="00CA6CEB" w:rsidRDefault="00263BC1" w:rsidP="00CA6CEB">
      <w:pPr>
        <w:pStyle w:val="Heading2"/>
        <w:rPr>
          <w:color w:val="000000" w:themeColor="text1"/>
          <w:sz w:val="28"/>
        </w:rPr>
      </w:pPr>
      <w:bookmarkStart w:id="27" w:name="_Toc507625143"/>
      <w:r w:rsidRPr="00F3168D">
        <w:rPr>
          <w:color w:val="000000" w:themeColor="text1"/>
          <w:sz w:val="28"/>
        </w:rPr>
        <w:t>What challenges you have been facing while performing your work tasks</w:t>
      </w:r>
      <w:bookmarkEnd w:id="27"/>
    </w:p>
    <w:p w:rsidR="0001625B" w:rsidRDefault="0001625B" w:rsidP="0001625B">
      <w:pPr>
        <w:pStyle w:val="ListParagraph"/>
        <w:numPr>
          <w:ilvl w:val="0"/>
          <w:numId w:val="9"/>
        </w:numPr>
        <w:spacing w:after="200" w:line="276" w:lineRule="auto"/>
      </w:pPr>
      <w:r>
        <w:t>Inter posts</w:t>
      </w:r>
    </w:p>
    <w:p w:rsidR="0001625B" w:rsidRDefault="0001625B" w:rsidP="0001625B">
      <w:pPr>
        <w:pStyle w:val="ListParagraph"/>
        <w:numPr>
          <w:ilvl w:val="0"/>
          <w:numId w:val="9"/>
        </w:numPr>
        <w:spacing w:after="200" w:line="276" w:lineRule="auto"/>
      </w:pPr>
      <w:r>
        <w:t xml:space="preserve">Lack of </w:t>
      </w:r>
      <w:r w:rsidR="00DE74D7">
        <w:t>ratification discrepancy</w:t>
      </w:r>
    </w:p>
    <w:p w:rsidR="0001625B" w:rsidRDefault="0001625B" w:rsidP="0001625B">
      <w:pPr>
        <w:pStyle w:val="ListParagraph"/>
        <w:numPr>
          <w:ilvl w:val="0"/>
          <w:numId w:val="9"/>
        </w:numPr>
        <w:spacing w:after="200" w:line="276" w:lineRule="auto"/>
      </w:pPr>
      <w:r>
        <w:t>Un authenticate id and tin for current account</w:t>
      </w:r>
    </w:p>
    <w:p w:rsidR="0001625B" w:rsidRDefault="0001625B" w:rsidP="00B10BB2">
      <w:pPr>
        <w:pStyle w:val="ListParagraph"/>
        <w:numPr>
          <w:ilvl w:val="0"/>
          <w:numId w:val="9"/>
        </w:numPr>
        <w:spacing w:after="200" w:line="276" w:lineRule="auto"/>
      </w:pPr>
      <w:r>
        <w:t>Communication with staff</w:t>
      </w:r>
    </w:p>
    <w:p w:rsidR="0001625B" w:rsidRDefault="0001625B" w:rsidP="00B10BB2">
      <w:pPr>
        <w:pStyle w:val="ListParagraph"/>
        <w:numPr>
          <w:ilvl w:val="0"/>
          <w:numId w:val="9"/>
        </w:numPr>
        <w:spacing w:after="200" w:line="276" w:lineRule="auto"/>
      </w:pPr>
      <w:r>
        <w:t xml:space="preserve">Communication </w:t>
      </w:r>
      <w:r w:rsidR="00043324">
        <w:t>with custo</w:t>
      </w:r>
      <w:r>
        <w:t>mers</w:t>
      </w:r>
    </w:p>
    <w:p w:rsidR="003041E0" w:rsidRPr="007C38AA" w:rsidRDefault="00FE216D" w:rsidP="007C38AA">
      <w:pPr>
        <w:pStyle w:val="Heading2"/>
        <w:rPr>
          <w:color w:val="000000" w:themeColor="text1"/>
          <w:sz w:val="28"/>
        </w:rPr>
      </w:pPr>
      <w:bookmarkStart w:id="28" w:name="_Toc507625144"/>
      <w:r w:rsidRPr="00F3168D">
        <w:rPr>
          <w:color w:val="000000" w:themeColor="text1"/>
          <w:sz w:val="28"/>
        </w:rPr>
        <w:t>What measure have you have been taking in order to overcome the challenges</w:t>
      </w:r>
      <w:bookmarkEnd w:id="28"/>
    </w:p>
    <w:p w:rsidR="003041E0" w:rsidRDefault="0001625B" w:rsidP="0001625B">
      <w:pPr>
        <w:pStyle w:val="ListParagraph"/>
        <w:numPr>
          <w:ilvl w:val="0"/>
          <w:numId w:val="10"/>
        </w:numPr>
      </w:pPr>
      <w:r>
        <w:t xml:space="preserve">Trying to do with procedure </w:t>
      </w:r>
    </w:p>
    <w:p w:rsidR="0001625B" w:rsidRDefault="0001625B" w:rsidP="0001625B">
      <w:pPr>
        <w:pStyle w:val="ListParagraph"/>
        <w:numPr>
          <w:ilvl w:val="0"/>
          <w:numId w:val="10"/>
        </w:numPr>
      </w:pPr>
      <w:r>
        <w:t>Good communication with staff</w:t>
      </w:r>
    </w:p>
    <w:p w:rsidR="0001625B" w:rsidRDefault="0001625B" w:rsidP="0001625B">
      <w:pPr>
        <w:pStyle w:val="ListParagraph"/>
        <w:numPr>
          <w:ilvl w:val="0"/>
          <w:numId w:val="10"/>
        </w:numPr>
      </w:pPr>
      <w:r>
        <w:t xml:space="preserve">Amend the old procedures </w:t>
      </w:r>
    </w:p>
    <w:p w:rsidR="0001625B" w:rsidRDefault="0001625B" w:rsidP="0001625B">
      <w:pPr>
        <w:pStyle w:val="ListParagraph"/>
        <w:numPr>
          <w:ilvl w:val="0"/>
          <w:numId w:val="10"/>
        </w:numPr>
      </w:pPr>
      <w:r>
        <w:t xml:space="preserve">Update </w:t>
      </w:r>
      <w:proofErr w:type="spellStart"/>
      <w:r>
        <w:t>self knowledge</w:t>
      </w:r>
      <w:proofErr w:type="spellEnd"/>
    </w:p>
    <w:p w:rsidR="0001625B" w:rsidRDefault="0001625B" w:rsidP="00D96F7A"/>
    <w:p w:rsidR="00870970" w:rsidRPr="00F3168D" w:rsidRDefault="00C076B0" w:rsidP="00870970">
      <w:pPr>
        <w:pStyle w:val="Heading2"/>
        <w:rPr>
          <w:rFonts w:ascii="Times New Roman" w:hAnsi="Times New Roman" w:cs="Times New Roman"/>
          <w:color w:val="000000" w:themeColor="text1"/>
          <w:sz w:val="32"/>
          <w:szCs w:val="22"/>
        </w:rPr>
      </w:pPr>
      <w:bookmarkStart w:id="29" w:name="_Toc507625145"/>
      <w:r w:rsidRPr="00703532">
        <w:rPr>
          <w:rFonts w:ascii="Times New Roman" w:hAnsi="Times New Roman" w:cs="Times New Roman"/>
          <w:color w:val="000000" w:themeColor="text1"/>
          <w:sz w:val="28"/>
          <w:szCs w:val="22"/>
        </w:rPr>
        <w:t>short summary of the project</w:t>
      </w:r>
      <w:bookmarkEnd w:id="29"/>
    </w:p>
    <w:p w:rsidR="00870970" w:rsidRPr="00263118" w:rsidRDefault="00870970" w:rsidP="00870970">
      <w:r w:rsidRPr="00263118">
        <w:t xml:space="preserve">This study has discovered a general overview of the components on the currently on going auditing system in the United bank </w:t>
      </w:r>
      <w:proofErr w:type="gramStart"/>
      <w:r w:rsidRPr="00263118">
        <w:t>S,C.</w:t>
      </w:r>
      <w:proofErr w:type="gramEnd"/>
      <w:r w:rsidRPr="00263118">
        <w:t xml:space="preserve"> </w:t>
      </w:r>
      <w:r w:rsidRPr="00242F3A">
        <w:t>Although</w:t>
      </w:r>
      <w:r w:rsidRPr="00263118">
        <w:t xml:space="preserve"> the limitation of sample size and a need for more refined methodology and follow-up surveys with large sample in the whole branches are required. In the meanwhile, the study has identified both the problem and the solution on recommendation is stated. The problem encountered according to the sample collected on the questionnaire and in the comments of the interview. In order to evade this problem further development a</w:t>
      </w:r>
      <w:r>
        <w:t xml:space="preserve">nd achievement in this regard </w:t>
      </w:r>
      <w:r w:rsidRPr="00263118">
        <w:t xml:space="preserve">needed. </w:t>
      </w:r>
    </w:p>
    <w:p w:rsidR="00870970" w:rsidRPr="00263118" w:rsidRDefault="00870970" w:rsidP="00870970">
      <w:r w:rsidRPr="00263118">
        <w:lastRenderedPageBreak/>
        <w:t>Generally, based on the study made and its listed findings the following co</w:t>
      </w:r>
      <w:r>
        <w:t xml:space="preserve">nclusion and recommendation </w:t>
      </w:r>
      <w:r w:rsidRPr="00263118">
        <w:t>made.</w:t>
      </w:r>
    </w:p>
    <w:p w:rsidR="00870970" w:rsidRPr="00366BB9" w:rsidRDefault="00EC54BB" w:rsidP="00EC54BB">
      <w:pPr>
        <w:pStyle w:val="Heading1"/>
      </w:pPr>
      <w:bookmarkStart w:id="30" w:name="_Toc507625146"/>
      <w:r w:rsidRPr="00366BB9">
        <w:t>Problem statement</w:t>
      </w:r>
      <w:bookmarkEnd w:id="30"/>
    </w:p>
    <w:p w:rsidR="00EC54BB" w:rsidRPr="0008697D" w:rsidRDefault="00EC54BB" w:rsidP="00D6691F">
      <w:pPr>
        <w:pStyle w:val="ListParagraph"/>
        <w:numPr>
          <w:ilvl w:val="0"/>
          <w:numId w:val="16"/>
        </w:numPr>
        <w:cnfStyle w:val="101000000000" w:firstRow="1" w:lastRow="0" w:firstColumn="1" w:lastColumn="0" w:oddVBand="0" w:evenVBand="0" w:oddHBand="0" w:evenHBand="0" w:firstRowFirstColumn="0" w:firstRowLastColumn="0" w:lastRowFirstColumn="0" w:lastRowLastColumn="0"/>
      </w:pPr>
      <w:r w:rsidRPr="0008697D">
        <w:t xml:space="preserve">Ensure efficiency and accuracy of operational duties </w:t>
      </w:r>
    </w:p>
    <w:p w:rsidR="00EC54BB" w:rsidRPr="00D6691F" w:rsidRDefault="00EC54BB" w:rsidP="00D6691F">
      <w:pPr>
        <w:pStyle w:val="ListParagraph"/>
        <w:numPr>
          <w:ilvl w:val="0"/>
          <w:numId w:val="16"/>
        </w:numPr>
        <w:cnfStyle w:val="101000000000" w:firstRow="1" w:lastRow="0" w:firstColumn="1" w:lastColumn="0" w:oddVBand="0" w:evenVBand="0" w:oddHBand="0" w:evenHBand="0" w:firstRowFirstColumn="0" w:firstRowLastColumn="0" w:lastRowFirstColumn="0" w:lastRowLastColumn="0"/>
        <w:rPr>
          <w:b/>
        </w:rPr>
      </w:pPr>
      <w:r w:rsidRPr="0008697D">
        <w:t>Safe handling of tickets and documents.</w:t>
      </w:r>
    </w:p>
    <w:p w:rsidR="00FC09BD" w:rsidRPr="0008697D" w:rsidRDefault="00EC54BB" w:rsidP="00FC09BD">
      <w:pPr>
        <w:pStyle w:val="ListParagraph"/>
        <w:numPr>
          <w:ilvl w:val="0"/>
          <w:numId w:val="16"/>
        </w:numPr>
        <w:cnfStyle w:val="100000000000" w:firstRow="1" w:lastRow="0" w:firstColumn="0" w:lastColumn="0" w:oddVBand="0" w:evenVBand="0" w:oddHBand="0" w:evenHBand="0" w:firstRowFirstColumn="0" w:firstRowLastColumn="0" w:lastRowFirstColumn="0" w:lastRowLastColumn="0"/>
      </w:pPr>
      <w:r w:rsidRPr="0008697D">
        <w:t xml:space="preserve">Timely reporting control weaknesses, compliance breaches and operational loss events to the branch manager </w:t>
      </w:r>
      <w:r w:rsidR="00FC09BD" w:rsidRPr="0008697D">
        <w:t>Standard processing cost</w:t>
      </w:r>
    </w:p>
    <w:p w:rsidR="00FC09BD" w:rsidRPr="0008697D" w:rsidRDefault="00FC09BD" w:rsidP="00FC09BD">
      <w:pPr>
        <w:pStyle w:val="ListParagraph"/>
        <w:numPr>
          <w:ilvl w:val="0"/>
          <w:numId w:val="16"/>
        </w:numPr>
        <w:cnfStyle w:val="100000000000" w:firstRow="1" w:lastRow="0" w:firstColumn="0" w:lastColumn="0" w:oddVBand="0" w:evenVBand="0" w:oddHBand="0" w:evenHBand="0" w:firstRowFirstColumn="0" w:firstRowLastColumn="0" w:lastRowFirstColumn="0" w:lastRowLastColumn="0"/>
      </w:pPr>
      <w:r w:rsidRPr="0008697D">
        <w:t xml:space="preserve">Standard processing time </w:t>
      </w:r>
    </w:p>
    <w:p w:rsidR="00FC09BD" w:rsidRPr="0008697D" w:rsidRDefault="00FC09BD" w:rsidP="00FC09BD">
      <w:pPr>
        <w:pStyle w:val="ListParagraph"/>
        <w:numPr>
          <w:ilvl w:val="0"/>
          <w:numId w:val="17"/>
        </w:numPr>
        <w:cnfStyle w:val="100000000000" w:firstRow="1" w:lastRow="0" w:firstColumn="0" w:lastColumn="0" w:oddVBand="0" w:evenVBand="0" w:oddHBand="0" w:evenHBand="0" w:firstRowFirstColumn="0" w:firstRowLastColumn="0" w:lastRowFirstColumn="0" w:lastRowLastColumn="0"/>
      </w:pPr>
      <w:r w:rsidRPr="0008697D">
        <w:t>Customer satisfaction</w:t>
      </w:r>
    </w:p>
    <w:p w:rsidR="00EC54BB" w:rsidRPr="00FC09BD" w:rsidRDefault="00EC54BB" w:rsidP="00C04ED3">
      <w:pPr>
        <w:pStyle w:val="ListParagraph"/>
        <w:numPr>
          <w:ilvl w:val="0"/>
          <w:numId w:val="16"/>
        </w:numPr>
        <w:cnfStyle w:val="101000000000" w:firstRow="1" w:lastRow="0" w:firstColumn="1" w:lastColumn="0" w:oddVBand="0" w:evenVBand="0" w:oddHBand="0" w:evenHBand="0" w:firstRowFirstColumn="0" w:firstRowLastColumn="0" w:lastRowFirstColumn="0" w:lastRowLastColumn="0"/>
        <w:rPr>
          <w:color w:val="000000"/>
        </w:rPr>
      </w:pPr>
      <w:r w:rsidRPr="0008697D">
        <w:t>Proper handling of customers</w:t>
      </w:r>
      <w:r w:rsidRPr="00FC09BD">
        <w:rPr>
          <w:color w:val="000000"/>
        </w:rPr>
        <w:t xml:space="preserve"> </w:t>
      </w:r>
    </w:p>
    <w:p w:rsidR="00063EBC" w:rsidRPr="0008697D" w:rsidRDefault="00063EBC" w:rsidP="00063EBC">
      <w:pPr>
        <w:numPr>
          <w:ilvl w:val="0"/>
          <w:numId w:val="16"/>
        </w:numPr>
        <w:cnfStyle w:val="100010000000" w:firstRow="1" w:lastRow="0" w:firstColumn="0" w:lastColumn="0" w:oddVBand="1" w:evenVBand="0" w:oddHBand="0" w:evenHBand="0" w:firstRowFirstColumn="0" w:firstRowLastColumn="0" w:lastRowFirstColumn="0" w:lastRowLastColumn="0"/>
      </w:pPr>
      <w:r w:rsidRPr="0008697D">
        <w:t>Post-check validity of tickets and daily opened accounts.</w:t>
      </w:r>
    </w:p>
    <w:p w:rsidR="00063EBC" w:rsidRPr="0008697D" w:rsidRDefault="00063EBC" w:rsidP="00063EBC">
      <w:pPr>
        <w:numPr>
          <w:ilvl w:val="0"/>
          <w:numId w:val="16"/>
        </w:numPr>
        <w:cnfStyle w:val="100010000000" w:firstRow="1" w:lastRow="0" w:firstColumn="0" w:lastColumn="0" w:oddVBand="1" w:evenVBand="0" w:oddHBand="0" w:evenHBand="0" w:firstRowFirstColumn="0" w:firstRowLastColumn="0" w:lastRowFirstColumn="0" w:lastRowLastColumn="0"/>
      </w:pPr>
      <w:r w:rsidRPr="0008697D">
        <w:t xml:space="preserve">Maintain tickets, posting journal and account opening documents under his/her custody </w:t>
      </w:r>
    </w:p>
    <w:p w:rsidR="00063EBC" w:rsidRPr="0008697D" w:rsidRDefault="00063EBC" w:rsidP="00063EBC">
      <w:pPr>
        <w:pStyle w:val="ListParagraph"/>
        <w:numPr>
          <w:ilvl w:val="0"/>
          <w:numId w:val="16"/>
        </w:numPr>
        <w:cnfStyle w:val="100010000000" w:firstRow="1" w:lastRow="0" w:firstColumn="0" w:lastColumn="0" w:oddVBand="1" w:evenVBand="0" w:oddHBand="0" w:evenHBand="0" w:firstRowFirstColumn="0" w:firstRowLastColumn="0" w:lastRowFirstColumn="0" w:lastRowLastColumn="0"/>
      </w:pPr>
      <w:r w:rsidRPr="0008697D">
        <w:t>Post checks the particulars of any payment and deposit tickets</w:t>
      </w:r>
    </w:p>
    <w:p w:rsidR="00063EBC" w:rsidRPr="0008697D" w:rsidRDefault="00063EBC" w:rsidP="00063EBC">
      <w:pPr>
        <w:numPr>
          <w:ilvl w:val="0"/>
          <w:numId w:val="16"/>
        </w:numPr>
        <w:cnfStyle w:val="100010000000" w:firstRow="1" w:lastRow="0" w:firstColumn="0" w:lastColumn="0" w:oddVBand="1" w:evenVBand="0" w:oddHBand="0" w:evenHBand="0" w:firstRowFirstColumn="0" w:firstRowLastColumn="0" w:lastRowFirstColumn="0" w:lastRowLastColumn="0"/>
      </w:pPr>
      <w:r w:rsidRPr="0008697D">
        <w:t>Makes sure that computations, journalizing and posting of daily transactions/entries are in conformity with operational procedures.</w:t>
      </w:r>
    </w:p>
    <w:p w:rsidR="00063EBC" w:rsidRPr="0008697D" w:rsidRDefault="00063EBC" w:rsidP="00063EBC">
      <w:pPr>
        <w:numPr>
          <w:ilvl w:val="0"/>
          <w:numId w:val="16"/>
        </w:numPr>
        <w:cnfStyle w:val="100010000000" w:firstRow="1" w:lastRow="0" w:firstColumn="0" w:lastColumn="0" w:oddVBand="1" w:evenVBand="0" w:oddHBand="0" w:evenHBand="0" w:firstRowFirstColumn="0" w:firstRowLastColumn="0" w:lastRowFirstColumn="0" w:lastRowLastColumn="0"/>
      </w:pPr>
      <w:r w:rsidRPr="0008697D">
        <w:t>Take surprise run-up of tracer and outstanding items</w:t>
      </w:r>
    </w:p>
    <w:p w:rsidR="00063EBC" w:rsidRPr="0008697D" w:rsidRDefault="00063EBC" w:rsidP="00063EBC">
      <w:pPr>
        <w:numPr>
          <w:ilvl w:val="0"/>
          <w:numId w:val="16"/>
        </w:numPr>
        <w:cnfStyle w:val="100010000000" w:firstRow="1" w:lastRow="0" w:firstColumn="0" w:lastColumn="0" w:oddVBand="1" w:evenVBand="0" w:oddHBand="0" w:evenHBand="0" w:firstRowFirstColumn="0" w:firstRowLastColumn="0" w:lastRowFirstColumn="0" w:lastRowLastColumn="0"/>
      </w:pPr>
      <w:r w:rsidRPr="0008697D">
        <w:t xml:space="preserve">Prepare discrepancy report every fifteen days and report to Branch Manager and Monitoring and Compliance Officer </w:t>
      </w:r>
    </w:p>
    <w:p w:rsidR="00063EBC" w:rsidRPr="0008697D" w:rsidRDefault="00063EBC" w:rsidP="00063EBC">
      <w:pPr>
        <w:numPr>
          <w:ilvl w:val="0"/>
          <w:numId w:val="16"/>
        </w:numPr>
        <w:cnfStyle w:val="100010000000" w:firstRow="1" w:lastRow="0" w:firstColumn="0" w:lastColumn="0" w:oddVBand="1" w:evenVBand="0" w:oddHBand="0" w:evenHBand="0" w:firstRowFirstColumn="0" w:firstRowLastColumn="0" w:lastRowFirstColumn="0" w:lastRowLastColumn="0"/>
      </w:pPr>
      <w:r w:rsidRPr="0008697D">
        <w:t xml:space="preserve">Dispatch bank statements to account holders </w:t>
      </w:r>
    </w:p>
    <w:p w:rsidR="00FC09BD" w:rsidRPr="00D6691F" w:rsidRDefault="00FC09BD" w:rsidP="00063EBC">
      <w:pPr>
        <w:pStyle w:val="ListParagraph"/>
        <w:cnfStyle w:val="101000000000" w:firstRow="1" w:lastRow="0" w:firstColumn="1" w:lastColumn="0" w:oddVBand="0" w:evenVBand="0" w:oddHBand="0" w:evenHBand="0" w:firstRowFirstColumn="0" w:firstRowLastColumn="0" w:lastRowFirstColumn="0" w:lastRowLastColumn="0"/>
        <w:rPr>
          <w:color w:val="000000"/>
        </w:rPr>
      </w:pPr>
    </w:p>
    <w:p w:rsidR="00D96F7A" w:rsidRPr="000F40C6" w:rsidRDefault="00D96F7A" w:rsidP="00D96F7A">
      <w:pPr>
        <w:pStyle w:val="Heading2"/>
        <w:rPr>
          <w:i/>
          <w:color w:val="000000" w:themeColor="text1"/>
        </w:rPr>
      </w:pPr>
      <w:bookmarkStart w:id="31" w:name="_Toc507625147"/>
      <w:r w:rsidRPr="000F40C6">
        <w:rPr>
          <w:i/>
          <w:color w:val="000000" w:themeColor="text1"/>
        </w:rPr>
        <w:t>General objective</w:t>
      </w:r>
      <w:bookmarkEnd w:id="31"/>
    </w:p>
    <w:p w:rsidR="00D96F7A" w:rsidRPr="00B40CFA" w:rsidRDefault="00D96F7A" w:rsidP="00D96F7A">
      <w:pPr>
        <w:pStyle w:val="ListParagraph"/>
        <w:ind w:left="0"/>
      </w:pPr>
      <w:r w:rsidRPr="00B40CFA">
        <w:t xml:space="preserve">The general objective of this study is to assess the internal auditing system on the performance of united bank, </w:t>
      </w:r>
      <w:proofErr w:type="spellStart"/>
      <w:r w:rsidRPr="00B40CFA">
        <w:t>birramba</w:t>
      </w:r>
      <w:proofErr w:type="spellEnd"/>
      <w:r w:rsidRPr="00B40CFA">
        <w:t xml:space="preserve"> branch.</w:t>
      </w:r>
    </w:p>
    <w:p w:rsidR="00D96F7A" w:rsidRPr="000F40C6" w:rsidRDefault="00D96F7A" w:rsidP="00D96F7A">
      <w:pPr>
        <w:pStyle w:val="Heading2"/>
        <w:rPr>
          <w:i/>
          <w:color w:val="000000" w:themeColor="text1"/>
        </w:rPr>
      </w:pPr>
      <w:bookmarkStart w:id="32" w:name="_Toc443942536"/>
      <w:bookmarkStart w:id="33" w:name="_Toc484717895"/>
      <w:bookmarkStart w:id="34" w:name="_Toc484719622"/>
      <w:bookmarkStart w:id="35" w:name="_Toc484721123"/>
      <w:bookmarkStart w:id="36" w:name="_Toc507625148"/>
      <w:r w:rsidRPr="000F40C6">
        <w:rPr>
          <w:i/>
          <w:color w:val="000000" w:themeColor="text1"/>
        </w:rPr>
        <w:t>Specific objective</w:t>
      </w:r>
      <w:bookmarkEnd w:id="32"/>
      <w:bookmarkEnd w:id="33"/>
      <w:bookmarkEnd w:id="34"/>
      <w:bookmarkEnd w:id="35"/>
      <w:bookmarkEnd w:id="36"/>
    </w:p>
    <w:p w:rsidR="00D96F7A" w:rsidRPr="00A56C72" w:rsidRDefault="00D96F7A" w:rsidP="00D96F7A">
      <w:pPr>
        <w:pStyle w:val="ListParagraph"/>
        <w:tabs>
          <w:tab w:val="left" w:pos="6390"/>
        </w:tabs>
        <w:ind w:left="540"/>
      </w:pPr>
      <w:r>
        <w:t>1. To assess the bank’s system influence the activities of auditors.</w:t>
      </w:r>
    </w:p>
    <w:p w:rsidR="00D96F7A" w:rsidRPr="00A56C72" w:rsidRDefault="00D96F7A" w:rsidP="00D96F7A">
      <w:pPr>
        <w:pStyle w:val="ListParagraph"/>
        <w:ind w:left="540"/>
      </w:pPr>
      <w:r>
        <w:t>2</w:t>
      </w:r>
      <w:r w:rsidRPr="00A56C72">
        <w:t>. To answer how Auditors interaction</w:t>
      </w:r>
      <w:r>
        <w:t xml:space="preserve"> </w:t>
      </w:r>
      <w:r w:rsidRPr="00A56C72">
        <w:t>with the bank system</w:t>
      </w:r>
      <w:r>
        <w:t xml:space="preserve"> in every activity</w:t>
      </w:r>
    </w:p>
    <w:p w:rsidR="00D96F7A" w:rsidRPr="00A56C72" w:rsidRDefault="00D96F7A" w:rsidP="00D96F7A">
      <w:pPr>
        <w:pStyle w:val="ListParagraph"/>
        <w:ind w:left="540"/>
      </w:pPr>
      <w:r>
        <w:t>3</w:t>
      </w:r>
      <w:r w:rsidRPr="00A56C72">
        <w:t>. To explain the bank auditor activities related with the bank and the government policies.</w:t>
      </w:r>
    </w:p>
    <w:p w:rsidR="00D96F7A" w:rsidRPr="00A56C72" w:rsidRDefault="00D96F7A" w:rsidP="00D96F7A">
      <w:pPr>
        <w:pStyle w:val="ListParagraph"/>
        <w:ind w:left="540"/>
      </w:pPr>
      <w:r>
        <w:t>4</w:t>
      </w:r>
      <w:r w:rsidRPr="00A56C72">
        <w:t>.</w:t>
      </w:r>
      <w:r>
        <w:t xml:space="preserve"> To</w:t>
      </w:r>
      <w:r w:rsidRPr="00A56C72">
        <w:t xml:space="preserve"> </w:t>
      </w:r>
      <w:r>
        <w:t>assessing</w:t>
      </w:r>
      <w:r w:rsidRPr="00A56C72">
        <w:t xml:space="preserve"> the auditor’s</w:t>
      </w:r>
      <w:r>
        <w:t xml:space="preserve"> contribution on</w:t>
      </w:r>
      <w:r w:rsidRPr="00A56C72">
        <w:t xml:space="preserve"> overall performanc</w:t>
      </w:r>
      <w:r>
        <w:t>e of the bank.</w:t>
      </w:r>
    </w:p>
    <w:p w:rsidR="003041E0" w:rsidRPr="003041E0" w:rsidRDefault="00D96F7A" w:rsidP="00D96F7A">
      <w:r>
        <w:lastRenderedPageBreak/>
        <w:t xml:space="preserve">5. To identify what is limit and the problem of </w:t>
      </w:r>
      <w:r w:rsidRPr="008247C5">
        <w:t>internal auditing system</w:t>
      </w:r>
    </w:p>
    <w:p w:rsidR="00043324" w:rsidRPr="007716C9" w:rsidRDefault="00043324" w:rsidP="00043324">
      <w:pPr>
        <w:pStyle w:val="Heading1"/>
      </w:pPr>
      <w:bookmarkStart w:id="37" w:name="_Toc507625149"/>
      <w:r w:rsidRPr="007716C9">
        <w:t>methodology</w:t>
      </w:r>
      <w:bookmarkEnd w:id="37"/>
    </w:p>
    <w:p w:rsidR="003041E0" w:rsidRPr="003041E0" w:rsidRDefault="00043324" w:rsidP="00043324">
      <w:pPr>
        <w:pStyle w:val="ListParagraph"/>
        <w:numPr>
          <w:ilvl w:val="0"/>
          <w:numId w:val="14"/>
        </w:numPr>
      </w:pPr>
      <w:r w:rsidRPr="00B40CFA">
        <w:t>Research design</w:t>
      </w:r>
    </w:p>
    <w:p w:rsidR="003041E0" w:rsidRPr="003041E0" w:rsidRDefault="00043324" w:rsidP="00043324">
      <w:pPr>
        <w:pStyle w:val="ListParagraph"/>
        <w:numPr>
          <w:ilvl w:val="0"/>
          <w:numId w:val="14"/>
        </w:numPr>
      </w:pPr>
      <w:r w:rsidRPr="00B40CFA">
        <w:t>sampling</w:t>
      </w:r>
    </w:p>
    <w:p w:rsidR="003041E0" w:rsidRDefault="00043324" w:rsidP="00043324">
      <w:pPr>
        <w:pStyle w:val="ListParagraph"/>
        <w:numPr>
          <w:ilvl w:val="0"/>
          <w:numId w:val="14"/>
        </w:numPr>
      </w:pPr>
      <w:r w:rsidRPr="00B40CFA">
        <w:t>Data collection</w:t>
      </w:r>
    </w:p>
    <w:p w:rsidR="008D5E0C" w:rsidRDefault="008D5E0C" w:rsidP="008D5E0C">
      <w:pPr>
        <w:pStyle w:val="Heading2"/>
        <w:rPr>
          <w:color w:val="000000" w:themeColor="text1"/>
          <w:sz w:val="28"/>
        </w:rPr>
      </w:pPr>
      <w:bookmarkStart w:id="38" w:name="_Toc507625150"/>
      <w:r w:rsidRPr="008D5E0C">
        <w:rPr>
          <w:color w:val="000000" w:themeColor="text1"/>
          <w:sz w:val="28"/>
        </w:rPr>
        <w:t>Result &amp; Discussion</w:t>
      </w:r>
      <w:bookmarkEnd w:id="38"/>
    </w:p>
    <w:p w:rsidR="00BA095C" w:rsidRPr="00BA095C" w:rsidRDefault="00BA095C" w:rsidP="00BA095C"/>
    <w:p w:rsidR="00BA095C" w:rsidRDefault="00BA095C" w:rsidP="00BA095C">
      <w:r>
        <w:t xml:space="preserve">During the month, the auditor </w:t>
      </w:r>
      <w:r w:rsidRPr="00752375">
        <w:t>has</w:t>
      </w:r>
      <w:r>
        <w:t xml:space="preserve"> to</w:t>
      </w:r>
      <w:r w:rsidRPr="00752375">
        <w:t xml:space="preserve"> cover different operational activities undertaken in the Branch and findings in this regard are included in the body of the report. The following are some of the major audit activities/areas covered during the month;</w:t>
      </w:r>
    </w:p>
    <w:p w:rsidR="00BA095C" w:rsidRPr="00752375" w:rsidRDefault="00BA095C" w:rsidP="00BA095C">
      <w:r w:rsidRPr="00752375">
        <w:t>Customer account opening</w:t>
      </w:r>
    </w:p>
    <w:p w:rsidR="00BA095C" w:rsidRPr="00752375" w:rsidRDefault="00BA095C" w:rsidP="00BA095C">
      <w:pPr>
        <w:pStyle w:val="ListParagraph"/>
        <w:numPr>
          <w:ilvl w:val="0"/>
          <w:numId w:val="12"/>
        </w:numPr>
        <w:spacing w:after="200"/>
      </w:pPr>
      <w:r w:rsidRPr="00752375">
        <w:t>Disbursement of loans</w:t>
      </w:r>
    </w:p>
    <w:p w:rsidR="00BA095C" w:rsidRPr="00752375" w:rsidRDefault="00BA095C" w:rsidP="00BA095C">
      <w:pPr>
        <w:pStyle w:val="ListParagraph"/>
        <w:numPr>
          <w:ilvl w:val="0"/>
          <w:numId w:val="12"/>
        </w:numPr>
        <w:spacing w:after="200"/>
      </w:pPr>
      <w:r w:rsidRPr="00752375">
        <w:t>Permit and Purchase order approval</w:t>
      </w:r>
    </w:p>
    <w:p w:rsidR="00BA095C" w:rsidRPr="00752375" w:rsidRDefault="00BA095C" w:rsidP="00BA095C">
      <w:pPr>
        <w:pStyle w:val="ListParagraph"/>
        <w:numPr>
          <w:ilvl w:val="0"/>
          <w:numId w:val="12"/>
        </w:numPr>
        <w:spacing w:after="200"/>
      </w:pPr>
      <w:r w:rsidRPr="00752375">
        <w:t>Payroll</w:t>
      </w:r>
    </w:p>
    <w:p w:rsidR="00BA095C" w:rsidRPr="00752375" w:rsidRDefault="00BA095C" w:rsidP="00BA095C">
      <w:pPr>
        <w:pStyle w:val="ListParagraph"/>
        <w:numPr>
          <w:ilvl w:val="0"/>
          <w:numId w:val="12"/>
        </w:numPr>
        <w:spacing w:after="200"/>
      </w:pPr>
      <w:r w:rsidRPr="00752375">
        <w:t>Agent Banking</w:t>
      </w:r>
    </w:p>
    <w:p w:rsidR="00BA095C" w:rsidRPr="00752375" w:rsidRDefault="00BA095C" w:rsidP="00BA095C">
      <w:pPr>
        <w:pStyle w:val="ListParagraph"/>
        <w:numPr>
          <w:ilvl w:val="0"/>
          <w:numId w:val="12"/>
        </w:numPr>
        <w:spacing w:after="200"/>
      </w:pPr>
      <w:r w:rsidRPr="00752375">
        <w:t>Interest free banking</w:t>
      </w:r>
    </w:p>
    <w:p w:rsidR="00BA095C" w:rsidRPr="00752375" w:rsidRDefault="00BA095C" w:rsidP="00BA095C">
      <w:pPr>
        <w:pStyle w:val="ListParagraph"/>
        <w:numPr>
          <w:ilvl w:val="0"/>
          <w:numId w:val="12"/>
        </w:numPr>
        <w:spacing w:after="200"/>
      </w:pPr>
      <w:r w:rsidRPr="00752375">
        <w:t>others</w:t>
      </w:r>
    </w:p>
    <w:p w:rsidR="00BA095C" w:rsidRPr="00752375" w:rsidRDefault="00BA095C" w:rsidP="00BA095C">
      <w:r w:rsidRPr="00752375">
        <w:t>In addition, part of the audit activities covered during the month are checking and verifying daily transactions in the system against supporting documents, checking of transactions related to settlement of import and export documents, loans after disbursement and others.</w:t>
      </w:r>
    </w:p>
    <w:p w:rsidR="00BA095C" w:rsidRPr="00884981" w:rsidRDefault="00BA095C" w:rsidP="00BA095C">
      <w:pPr>
        <w:pStyle w:val="ListParagraph"/>
        <w:tabs>
          <w:tab w:val="left" w:pos="1965"/>
        </w:tabs>
        <w:ind w:left="0"/>
        <w:rPr>
          <w:b/>
        </w:rPr>
      </w:pPr>
      <w:r w:rsidRPr="00884981">
        <w:rPr>
          <w:b/>
        </w:rPr>
        <w:t>Surprise Cash Count</w:t>
      </w:r>
    </w:p>
    <w:p w:rsidR="00BA095C" w:rsidRPr="00752375" w:rsidRDefault="00BA095C" w:rsidP="00BA095C">
      <w:r w:rsidRPr="00752375">
        <w:t xml:space="preserve">Surprise cash count has been made </w:t>
      </w:r>
      <w:r>
        <w:t>at least two times per month</w:t>
      </w:r>
      <w:r w:rsidRPr="00752375">
        <w:t>. The count has been conducted in detail for big notes with denominations of Br. 100 and Br. 50 and on sample for bundles of other denominations. Foreign currency has also been counted in detail. The result of the count is in agreement with the record shown in the system as well as the Cash Book Register</w:t>
      </w:r>
      <w:r>
        <w:t xml:space="preserve"> or if there is any deviation, the auditor immediately report to the branch manager and cc to head of audit unit at head office.</w:t>
      </w:r>
      <w:r w:rsidRPr="00752375">
        <w:t xml:space="preserve"> </w:t>
      </w:r>
    </w:p>
    <w:p w:rsidR="008D5E0C" w:rsidRPr="003041E0" w:rsidRDefault="008D5E0C" w:rsidP="008D5E0C"/>
    <w:p w:rsidR="00043324" w:rsidRPr="000B74A5" w:rsidRDefault="00043324" w:rsidP="00043324">
      <w:pPr>
        <w:pStyle w:val="Heading1"/>
        <w:rPr>
          <w:rFonts w:ascii="Times New Roman" w:hAnsi="Times New Roman"/>
          <w:szCs w:val="28"/>
        </w:rPr>
      </w:pPr>
      <w:bookmarkStart w:id="39" w:name="_Toc484719637"/>
      <w:bookmarkStart w:id="40" w:name="_Toc484721138"/>
      <w:r w:rsidRPr="000B74A5">
        <w:rPr>
          <w:rFonts w:ascii="Times New Roman" w:hAnsi="Times New Roman"/>
          <w:szCs w:val="28"/>
        </w:rPr>
        <w:lastRenderedPageBreak/>
        <w:t xml:space="preserve"> </w:t>
      </w:r>
      <w:bookmarkStart w:id="41" w:name="_Toc507625151"/>
      <w:r w:rsidRPr="000B74A5">
        <w:rPr>
          <w:rFonts w:ascii="Times New Roman" w:hAnsi="Times New Roman"/>
          <w:szCs w:val="28"/>
        </w:rPr>
        <w:t>Literature review</w:t>
      </w:r>
      <w:bookmarkEnd w:id="39"/>
      <w:bookmarkEnd w:id="40"/>
      <w:bookmarkEnd w:id="41"/>
    </w:p>
    <w:p w:rsidR="00043324" w:rsidRPr="003A5608" w:rsidRDefault="00043324" w:rsidP="00043324">
      <w:pPr>
        <w:pStyle w:val="Heading2"/>
        <w:rPr>
          <w:rFonts w:ascii="Times New Roman" w:hAnsi="Times New Roman"/>
          <w:i/>
          <w:color w:val="000000" w:themeColor="text1"/>
        </w:rPr>
      </w:pPr>
      <w:bookmarkStart w:id="42" w:name="_Toc484719638"/>
      <w:bookmarkStart w:id="43" w:name="_Toc484721139"/>
      <w:bookmarkStart w:id="44" w:name="_Toc507625152"/>
      <w:r w:rsidRPr="003A5608">
        <w:rPr>
          <w:rFonts w:ascii="Times New Roman" w:hAnsi="Times New Roman"/>
          <w:i/>
          <w:color w:val="000000" w:themeColor="text1"/>
        </w:rPr>
        <w:t>Definition of Auditing</w:t>
      </w:r>
      <w:bookmarkEnd w:id="42"/>
      <w:bookmarkEnd w:id="43"/>
      <w:bookmarkEnd w:id="44"/>
    </w:p>
    <w:p w:rsidR="00043324" w:rsidRPr="003B7543" w:rsidRDefault="00043324" w:rsidP="00043324">
      <w:pPr>
        <w:rPr>
          <w:shadow/>
        </w:rPr>
      </w:pPr>
      <w:r w:rsidRPr="003B7543">
        <w:rPr>
          <w:shadow/>
        </w:rPr>
        <w:t>The American Accounting Association, committee on Basic Auditing concepts - Defined Auditing as:</w:t>
      </w:r>
    </w:p>
    <w:p w:rsidR="00043324" w:rsidRDefault="00043324" w:rsidP="00043324">
      <w:pPr>
        <w:rPr>
          <w:shadow/>
        </w:rPr>
      </w:pPr>
      <w:r w:rsidRPr="003B7543">
        <w:rPr>
          <w:shadow/>
        </w:rPr>
        <w:t>‘’Auditing is systematic process of objectively obtaining and evaluating evidence regarding assertions about economic actions and events to ascertain the degree of correspondence between assertions and established criteria and communicating the results to interested users.</w:t>
      </w:r>
      <w:r>
        <w:rPr>
          <w:shadow/>
        </w:rPr>
        <w:t>’’</w:t>
      </w:r>
    </w:p>
    <w:p w:rsidR="00043324" w:rsidRPr="003A5608" w:rsidRDefault="00043324" w:rsidP="00043324">
      <w:pPr>
        <w:pStyle w:val="Heading2"/>
        <w:rPr>
          <w:color w:val="000000" w:themeColor="text1"/>
          <w:u w:val="single"/>
        </w:rPr>
      </w:pPr>
      <w:bookmarkStart w:id="45" w:name="_Toc507625153"/>
      <w:r w:rsidRPr="003A5608">
        <w:rPr>
          <w:color w:val="000000" w:themeColor="text1"/>
        </w:rPr>
        <w:t>Internal Auditing</w:t>
      </w:r>
      <w:bookmarkEnd w:id="45"/>
    </w:p>
    <w:p w:rsidR="00043324" w:rsidRDefault="00043324" w:rsidP="00043324">
      <w:pPr>
        <w:rPr>
          <w:shadow/>
        </w:rPr>
      </w:pPr>
      <w:r w:rsidRPr="003B7543">
        <w:rPr>
          <w:shadow/>
        </w:rPr>
        <w:t>Internal auditing is a managerial control activity performed with an organization as service to management by an employee of the organization. It reviews operations through the measurement and evaluation of other control mechanisms. Their primary activities are to conduct compliance and operational audits within the organization. However, they assist the external auditor with the annual financial statem</w:t>
      </w:r>
      <w:r>
        <w:rPr>
          <w:shadow/>
        </w:rPr>
        <w:t>ent audit. Internal auditors could</w:t>
      </w:r>
      <w:r w:rsidRPr="003B7543">
        <w:rPr>
          <w:shadow/>
        </w:rPr>
        <w:t xml:space="preserve"> employ by Individual</w:t>
      </w:r>
      <w:r>
        <w:rPr>
          <w:shadow/>
        </w:rPr>
        <w:t>s,</w:t>
      </w:r>
      <w:r w:rsidRPr="003B7543">
        <w:rPr>
          <w:shadow/>
        </w:rPr>
        <w:t xml:space="preserve"> companies, partnerships,</w:t>
      </w:r>
      <w:r>
        <w:rPr>
          <w:shadow/>
        </w:rPr>
        <w:t xml:space="preserve"> or </w:t>
      </w:r>
      <w:r w:rsidRPr="003B7543">
        <w:rPr>
          <w:shadow/>
        </w:rPr>
        <w:t>government agencies.  The Institute of Internal Auditors (IIA) has developed set of standards that should be followed by internal auditors and Established certification program – which Includes passing of uniform writer examination. Like external auditors they must be Independent and objective.</w:t>
      </w:r>
    </w:p>
    <w:p w:rsidR="00043324" w:rsidRDefault="00043324" w:rsidP="00043324">
      <w:pPr>
        <w:rPr>
          <w:shadow/>
        </w:rPr>
      </w:pPr>
      <w:r w:rsidRPr="003B7543">
        <w:rPr>
          <w:shadow/>
        </w:rPr>
        <w:t>Overall,</w:t>
      </w:r>
      <w:r>
        <w:rPr>
          <w:shadow/>
        </w:rPr>
        <w:t xml:space="preserve"> internal controls </w:t>
      </w:r>
      <w:r w:rsidRPr="003B7543">
        <w:rPr>
          <w:shadow/>
        </w:rPr>
        <w:t xml:space="preserve">also defined as operational checks and balances that prevent loss due to fraud, waste, abuse, and management of resources. The resources include: personnel, information, and capital. </w:t>
      </w:r>
    </w:p>
    <w:p w:rsidR="00043324" w:rsidRPr="00E15FAA" w:rsidRDefault="00043324" w:rsidP="00043324">
      <w:r w:rsidRPr="00E15FAA">
        <w:t>Many researches emphasize the necessity and importance of internal control</w:t>
      </w:r>
      <w:r>
        <w:t xml:space="preserve"> </w:t>
      </w:r>
      <w:r w:rsidRPr="00E15FAA">
        <w:t xml:space="preserve">system in the banking system. An insufficient internal control system often causes an inability to detect fraudulent activities and a decrease in the performance of the </w:t>
      </w:r>
      <w:proofErr w:type="gramStart"/>
      <w:r w:rsidRPr="00E15FAA">
        <w:t>bank .</w:t>
      </w:r>
      <w:proofErr w:type="gramEnd"/>
    </w:p>
    <w:p w:rsidR="00043324" w:rsidRPr="00E15FAA" w:rsidRDefault="00043324" w:rsidP="00043324">
      <w:pPr>
        <w:autoSpaceDE w:val="0"/>
        <w:autoSpaceDN w:val="0"/>
        <w:adjustRightInd w:val="0"/>
      </w:pPr>
      <w:r w:rsidRPr="00E15FAA">
        <w:t xml:space="preserve"> Internal control is a process affected by the board of directors, senior management and all levels of employees. It is not solely a procedure or policy that is performed at a certain point in time, but rather it is continually operating at all levels within the bank. The board of directors and senior management are responsible for establishing the appropriate culture to facilitate an effective internal control process and for monitoring its effectiveness on an ongoing basis; however, each individual within a corporation must participate in the process.</w:t>
      </w:r>
    </w:p>
    <w:p w:rsidR="00043324" w:rsidRPr="00E15FAA" w:rsidRDefault="00043324" w:rsidP="00043324">
      <w:pPr>
        <w:autoSpaceDE w:val="0"/>
        <w:autoSpaceDN w:val="0"/>
        <w:adjustRightInd w:val="0"/>
      </w:pPr>
      <w:proofErr w:type="spellStart"/>
      <w:r w:rsidRPr="00E15FAA">
        <w:t>Socol</w:t>
      </w:r>
      <w:proofErr w:type="spellEnd"/>
      <w:r w:rsidRPr="00E15FAA">
        <w:t xml:space="preserve"> (</w:t>
      </w:r>
      <w:proofErr w:type="spellStart"/>
      <w:r w:rsidRPr="00E15FAA">
        <w:t>Socol</w:t>
      </w:r>
      <w:proofErr w:type="spellEnd"/>
      <w:r w:rsidRPr="00E15FAA">
        <w:t xml:space="preserve"> 2011) mentioned that the administration board and executive management</w:t>
      </w:r>
    </w:p>
    <w:p w:rsidR="00043324" w:rsidRPr="00E15FAA" w:rsidRDefault="00043324" w:rsidP="00043324">
      <w:pPr>
        <w:autoSpaceDE w:val="0"/>
        <w:autoSpaceDN w:val="0"/>
        <w:adjustRightInd w:val="0"/>
      </w:pPr>
      <w:r w:rsidRPr="00E15FAA">
        <w:lastRenderedPageBreak/>
        <w:t>Promotes high standards of ethics and integrity, establish an institutional culture highlighting and</w:t>
      </w:r>
      <w:r>
        <w:t xml:space="preserve"> </w:t>
      </w:r>
      <w:r w:rsidRPr="00E15FAA">
        <w:t>demonstrating the importance of internal control on all organizational levels. All employees of the bank must be aware of the role they have in the internal control system and must be actively involved in this process.</w:t>
      </w:r>
    </w:p>
    <w:p w:rsidR="00043324" w:rsidRPr="00E15FAA" w:rsidRDefault="00043324" w:rsidP="00043324">
      <w:pPr>
        <w:autoSpaceDE w:val="0"/>
        <w:autoSpaceDN w:val="0"/>
        <w:adjustRightInd w:val="0"/>
      </w:pPr>
      <w:r w:rsidRPr="005A67E4">
        <w:rPr>
          <w:b/>
          <w:u w:val="single"/>
        </w:rPr>
        <w:t>Internal control system</w:t>
      </w:r>
      <w:r w:rsidRPr="00E15FAA">
        <w:t xml:space="preserve"> asserts that the system should be always kept under control and</w:t>
      </w:r>
    </w:p>
    <w:p w:rsidR="00043324" w:rsidRPr="00E15FAA" w:rsidRDefault="00043324" w:rsidP="00043324">
      <w:pPr>
        <w:autoSpaceDE w:val="0"/>
        <w:autoSpaceDN w:val="0"/>
        <w:adjustRightInd w:val="0"/>
      </w:pPr>
      <w:r w:rsidRPr="00E15FAA">
        <w:t>supervision since people tend to think about their interests more rather than the interests of the</w:t>
      </w:r>
    </w:p>
    <w:p w:rsidR="00043324" w:rsidRPr="00E15FAA" w:rsidRDefault="00043324" w:rsidP="00043324">
      <w:pPr>
        <w:autoSpaceDE w:val="0"/>
        <w:autoSpaceDN w:val="0"/>
        <w:adjustRightInd w:val="0"/>
      </w:pPr>
      <w:r w:rsidRPr="00E15FAA">
        <w:t>corporation. If there is a failure in the financial accounting system of a corporation, a decrease in assets and an increase in abuses will inevitably takes place in the absence of an effective internal control system (</w:t>
      </w:r>
      <w:proofErr w:type="spellStart"/>
      <w:r w:rsidRPr="00E15FAA">
        <w:t>Yayla</w:t>
      </w:r>
      <w:proofErr w:type="spellEnd"/>
      <w:r w:rsidRPr="00E15FAA">
        <w:t xml:space="preserve"> 2006, p. 112).</w:t>
      </w:r>
    </w:p>
    <w:p w:rsidR="00043324" w:rsidRPr="00E15FAA" w:rsidRDefault="00043324" w:rsidP="00043324">
      <w:pPr>
        <w:autoSpaceDE w:val="0"/>
        <w:autoSpaceDN w:val="0"/>
        <w:adjustRightInd w:val="0"/>
      </w:pPr>
      <w:r w:rsidRPr="00E15FAA">
        <w:t>Olatunji (Olatunji, 2009) examined the impact of internal control system in banking sector and</w:t>
      </w:r>
      <w:r>
        <w:t xml:space="preserve"> </w:t>
      </w:r>
      <w:r w:rsidRPr="00E15FAA">
        <w:t>according to the findings; the lack of an effective internal control system is the major cause of bank frauds in Nigeria. It is then</w:t>
      </w:r>
      <w:r>
        <w:t>,</w:t>
      </w:r>
      <w:r w:rsidRPr="00E15FAA">
        <w:t xml:space="preserve"> concluded that the management of every bank should create and establish a standard internal control system, strong enough to stand against the wiles of fraud in order to promote continuity of operations and to ensure the liquidity, solvency and going concern concept of the bank.</w:t>
      </w:r>
    </w:p>
    <w:p w:rsidR="00043324" w:rsidRPr="00E15FAA" w:rsidRDefault="00043324" w:rsidP="00043324">
      <w:pPr>
        <w:autoSpaceDE w:val="0"/>
        <w:autoSpaceDN w:val="0"/>
        <w:adjustRightInd w:val="0"/>
      </w:pPr>
      <w:proofErr w:type="spellStart"/>
      <w:r w:rsidRPr="00E15FAA">
        <w:t>Amudo</w:t>
      </w:r>
      <w:proofErr w:type="spellEnd"/>
      <w:r w:rsidRPr="00E15FAA">
        <w:t xml:space="preserve"> and </w:t>
      </w:r>
      <w:proofErr w:type="spellStart"/>
      <w:r w:rsidRPr="00E15FAA">
        <w:t>Inanga</w:t>
      </w:r>
      <w:proofErr w:type="spellEnd"/>
      <w:r w:rsidRPr="00E15FAA">
        <w:t xml:space="preserve"> (</w:t>
      </w:r>
      <w:proofErr w:type="spellStart"/>
      <w:r w:rsidRPr="00E15FAA">
        <w:t>Amudo</w:t>
      </w:r>
      <w:proofErr w:type="spellEnd"/>
      <w:r w:rsidRPr="00E15FAA">
        <w:t xml:space="preserve"> et al. 2009) identify the following six essential components of an</w:t>
      </w:r>
      <w:r>
        <w:t xml:space="preserve"> </w:t>
      </w:r>
      <w:r w:rsidRPr="00E15FAA">
        <w:t>effective internal control system;</w:t>
      </w:r>
    </w:p>
    <w:p w:rsidR="00043324" w:rsidRPr="00E15FAA" w:rsidRDefault="00043324" w:rsidP="00043324">
      <w:pPr>
        <w:pStyle w:val="ListParagraph"/>
        <w:numPr>
          <w:ilvl w:val="0"/>
          <w:numId w:val="6"/>
        </w:numPr>
        <w:autoSpaceDE w:val="0"/>
        <w:autoSpaceDN w:val="0"/>
        <w:adjustRightInd w:val="0"/>
      </w:pPr>
      <w:r w:rsidRPr="00E15FAA">
        <w:t xml:space="preserve"> control environment,</w:t>
      </w:r>
    </w:p>
    <w:p w:rsidR="00043324" w:rsidRPr="00E15FAA" w:rsidRDefault="00043324" w:rsidP="00043324">
      <w:pPr>
        <w:pStyle w:val="ListParagraph"/>
        <w:numPr>
          <w:ilvl w:val="0"/>
          <w:numId w:val="6"/>
        </w:numPr>
        <w:autoSpaceDE w:val="0"/>
        <w:autoSpaceDN w:val="0"/>
        <w:adjustRightInd w:val="0"/>
      </w:pPr>
      <w:r w:rsidRPr="00E15FAA">
        <w:t xml:space="preserve"> risk assessment, </w:t>
      </w:r>
    </w:p>
    <w:p w:rsidR="00043324" w:rsidRPr="00E15FAA" w:rsidRDefault="00043324" w:rsidP="00043324">
      <w:pPr>
        <w:pStyle w:val="ListParagraph"/>
        <w:numPr>
          <w:ilvl w:val="0"/>
          <w:numId w:val="6"/>
        </w:numPr>
        <w:autoSpaceDE w:val="0"/>
        <w:autoSpaceDN w:val="0"/>
        <w:adjustRightInd w:val="0"/>
      </w:pPr>
      <w:r w:rsidRPr="00E15FAA">
        <w:t xml:space="preserve">control activities, </w:t>
      </w:r>
    </w:p>
    <w:p w:rsidR="00043324" w:rsidRPr="00E15FAA" w:rsidRDefault="00043324" w:rsidP="00043324">
      <w:pPr>
        <w:pStyle w:val="ListParagraph"/>
        <w:numPr>
          <w:ilvl w:val="0"/>
          <w:numId w:val="6"/>
        </w:numPr>
        <w:autoSpaceDE w:val="0"/>
        <w:autoSpaceDN w:val="0"/>
        <w:adjustRightInd w:val="0"/>
      </w:pPr>
      <w:r w:rsidRPr="00E15FAA">
        <w:t xml:space="preserve">information and communications, </w:t>
      </w:r>
    </w:p>
    <w:p w:rsidR="00043324" w:rsidRPr="00E15FAA" w:rsidRDefault="00043324" w:rsidP="00043324">
      <w:pPr>
        <w:pStyle w:val="ListParagraph"/>
        <w:numPr>
          <w:ilvl w:val="0"/>
          <w:numId w:val="6"/>
        </w:numPr>
        <w:autoSpaceDE w:val="0"/>
        <w:autoSpaceDN w:val="0"/>
        <w:adjustRightInd w:val="0"/>
      </w:pPr>
      <w:r w:rsidRPr="00E15FAA">
        <w:t xml:space="preserve">monitoring, and </w:t>
      </w:r>
    </w:p>
    <w:p w:rsidR="00043324" w:rsidRDefault="00043324" w:rsidP="00043324">
      <w:pPr>
        <w:pStyle w:val="ListParagraph"/>
        <w:numPr>
          <w:ilvl w:val="0"/>
          <w:numId w:val="6"/>
        </w:numPr>
        <w:autoSpaceDE w:val="0"/>
        <w:autoSpaceDN w:val="0"/>
        <w:adjustRightInd w:val="0"/>
      </w:pPr>
      <w:r w:rsidRPr="00E15FAA">
        <w:t>Information technology</w:t>
      </w:r>
    </w:p>
    <w:p w:rsidR="00043324" w:rsidRPr="00E15FAA" w:rsidRDefault="00043324" w:rsidP="00043324">
      <w:pPr>
        <w:pStyle w:val="ListParagraph"/>
        <w:autoSpaceDE w:val="0"/>
        <w:autoSpaceDN w:val="0"/>
        <w:adjustRightInd w:val="0"/>
        <w:ind w:left="0"/>
      </w:pPr>
      <w:r w:rsidRPr="00E15FAA">
        <w:t>The findings of the study</w:t>
      </w:r>
      <w:r>
        <w:t xml:space="preserve"> </w:t>
      </w:r>
      <w:r w:rsidRPr="00E15FAA">
        <w:t>under evaluation results are that measuring effectiveness of internal control is concerned with the</w:t>
      </w:r>
      <w:r>
        <w:t xml:space="preserve"> </w:t>
      </w:r>
      <w:r w:rsidRPr="00E15FAA">
        <w:t>existence and functioning of the six major control components identified by the model.</w:t>
      </w:r>
      <w:r>
        <w:t xml:space="preserve"> </w:t>
      </w:r>
    </w:p>
    <w:p w:rsidR="00043324" w:rsidRPr="00E15FAA" w:rsidRDefault="00043324" w:rsidP="00043324">
      <w:pPr>
        <w:autoSpaceDE w:val="0"/>
        <w:autoSpaceDN w:val="0"/>
        <w:adjustRightInd w:val="0"/>
      </w:pPr>
      <w:r w:rsidRPr="00E15FAA">
        <w:t>One of the, perhaps the most prominent one, vital components of a bank’s structure in modern</w:t>
      </w:r>
      <w:r>
        <w:t xml:space="preserve"> </w:t>
      </w:r>
      <w:r w:rsidRPr="00E15FAA">
        <w:t xml:space="preserve">banking system is internal control system in developed or developing countries. Because effective and efficient performance of the system indicates that the bank operates as desired. Consequently, investors and other customers in the market will prefer to use the services of that </w:t>
      </w:r>
      <w:r w:rsidRPr="00E15FAA">
        <w:lastRenderedPageBreak/>
        <w:t>bank since they will have confidence and peace of mind about bank’s financial stability (Yavuz, 2002).</w:t>
      </w:r>
    </w:p>
    <w:p w:rsidR="00BA4A33" w:rsidRDefault="00BA4A33" w:rsidP="003041E0">
      <w:pPr>
        <w:rPr>
          <w:b/>
          <w:u w:val="single"/>
        </w:rPr>
      </w:pPr>
    </w:p>
    <w:p w:rsidR="005D18D2" w:rsidRDefault="005D18D2">
      <w:pPr>
        <w:spacing w:after="200" w:line="276" w:lineRule="auto"/>
        <w:jc w:val="left"/>
        <w:rPr>
          <w:rFonts w:ascii="Cambria" w:hAnsi="Cambria"/>
          <w:b/>
          <w:bCs/>
          <w:kern w:val="32"/>
          <w:sz w:val="32"/>
          <w:szCs w:val="32"/>
        </w:rPr>
      </w:pPr>
      <w:r>
        <w:br w:type="page"/>
      </w:r>
    </w:p>
    <w:p w:rsidR="00043324" w:rsidRDefault="00BA4A33" w:rsidP="007878D8">
      <w:pPr>
        <w:pStyle w:val="Heading1"/>
      </w:pPr>
      <w:bookmarkStart w:id="46" w:name="_Toc507625154"/>
      <w:r>
        <w:lastRenderedPageBreak/>
        <w:t>Gains from my Internship experience</w:t>
      </w:r>
      <w:bookmarkEnd w:id="46"/>
    </w:p>
    <w:p w:rsidR="00043324" w:rsidRDefault="00043324" w:rsidP="009D62CF">
      <w:pPr>
        <w:pStyle w:val="ListParagraph"/>
        <w:numPr>
          <w:ilvl w:val="0"/>
          <w:numId w:val="19"/>
        </w:numPr>
      </w:pPr>
      <w:r>
        <w:t xml:space="preserve">Audit is the very hard work and learn that every single </w:t>
      </w:r>
      <w:r w:rsidR="0089313B">
        <w:t>word, number, procedure</w:t>
      </w:r>
      <w:r>
        <w:t xml:space="preserve"> have the very meaningful </w:t>
      </w:r>
      <w:r w:rsidR="0089313B">
        <w:t>theoretical, practical</w:t>
      </w:r>
      <w:r>
        <w:t xml:space="preserve"> and procedural </w:t>
      </w:r>
      <w:r w:rsidR="0089313B">
        <w:t>risk.</w:t>
      </w:r>
    </w:p>
    <w:p w:rsidR="0033106C" w:rsidRDefault="0033106C" w:rsidP="009D62CF">
      <w:pPr>
        <w:pStyle w:val="ListParagraph"/>
        <w:numPr>
          <w:ilvl w:val="0"/>
          <w:numId w:val="19"/>
        </w:numPr>
      </w:pPr>
      <w:r>
        <w:t xml:space="preserve">I have learned the information in the organization. </w:t>
      </w:r>
    </w:p>
    <w:p w:rsidR="009D62CF" w:rsidRPr="009D62CF" w:rsidRDefault="009D62CF" w:rsidP="009D62CF">
      <w:pPr>
        <w:pStyle w:val="ListParagraph"/>
        <w:numPr>
          <w:ilvl w:val="0"/>
          <w:numId w:val="19"/>
        </w:numPr>
        <w:spacing w:after="200" w:line="276" w:lineRule="auto"/>
        <w:rPr>
          <w:rFonts w:cs="Nyala"/>
        </w:rPr>
      </w:pPr>
      <w:r w:rsidRPr="009D62CF">
        <w:rPr>
          <w:rFonts w:cs="Nyala"/>
        </w:rPr>
        <w:t>Respect the work time</w:t>
      </w:r>
    </w:p>
    <w:p w:rsidR="009D62CF" w:rsidRPr="009D62CF" w:rsidRDefault="009D62CF" w:rsidP="009D62CF">
      <w:pPr>
        <w:pStyle w:val="ListParagraph"/>
        <w:numPr>
          <w:ilvl w:val="0"/>
          <w:numId w:val="19"/>
        </w:numPr>
        <w:spacing w:after="200" w:line="276" w:lineRule="auto"/>
        <w:rPr>
          <w:rFonts w:cs="Nyala"/>
        </w:rPr>
      </w:pPr>
      <w:r w:rsidRPr="009D62CF">
        <w:rPr>
          <w:rFonts w:cs="Nyala"/>
        </w:rPr>
        <w:t xml:space="preserve">Office and personal clean </w:t>
      </w:r>
    </w:p>
    <w:p w:rsidR="009D62CF" w:rsidRDefault="009D62CF" w:rsidP="009D62CF">
      <w:pPr>
        <w:pStyle w:val="ListParagraph"/>
        <w:numPr>
          <w:ilvl w:val="0"/>
          <w:numId w:val="19"/>
        </w:numPr>
        <w:spacing w:after="200" w:line="276" w:lineRule="auto"/>
        <w:rPr>
          <w:rFonts w:cs="Nyala"/>
        </w:rPr>
      </w:pPr>
      <w:r w:rsidRPr="009D62CF">
        <w:rPr>
          <w:rFonts w:cs="Nyala"/>
        </w:rPr>
        <w:t>I disregarded the agency's property for personal benefit, but I was able to understand that any employee of the organization was required to comply with the rules and regulations according to the requirements and other issues.</w:t>
      </w:r>
    </w:p>
    <w:p w:rsidR="00043324" w:rsidRPr="00043324" w:rsidRDefault="004E4521" w:rsidP="00043324">
      <w:pPr>
        <w:pStyle w:val="ListParagraph"/>
        <w:numPr>
          <w:ilvl w:val="0"/>
          <w:numId w:val="19"/>
        </w:numPr>
      </w:pPr>
      <w:r>
        <w:t xml:space="preserve"> I have learne</w:t>
      </w:r>
      <w:r w:rsidR="00441943">
        <w:t xml:space="preserve">d important team skills like </w:t>
      </w:r>
      <w:r>
        <w:t>learning experiences from others an</w:t>
      </w:r>
      <w:r w:rsidR="00C773AD">
        <w:t>d</w:t>
      </w:r>
      <w:r>
        <w:t xml:space="preserve"> </w:t>
      </w:r>
      <w:r w:rsidR="009355E8">
        <w:t xml:space="preserve">sharing ideas, </w:t>
      </w:r>
      <w:r>
        <w:t xml:space="preserve">properly communicating </w:t>
      </w:r>
      <w:r w:rsidR="006C2E3C">
        <w:t>with the staff</w:t>
      </w:r>
      <w:r w:rsidR="0035111B">
        <w:t xml:space="preserve"> </w:t>
      </w:r>
      <w:proofErr w:type="spellStart"/>
      <w:r w:rsidR="0035111B">
        <w:t>etc</w:t>
      </w:r>
      <w:proofErr w:type="spellEnd"/>
      <w:r w:rsidR="0035111B">
        <w:t>….</w:t>
      </w:r>
    </w:p>
    <w:p w:rsidR="00043324" w:rsidRDefault="00043324" w:rsidP="00043324"/>
    <w:p w:rsidR="00043324" w:rsidRPr="008F0918" w:rsidRDefault="00043324" w:rsidP="008A13B8">
      <w:pPr>
        <w:pStyle w:val="Heading1"/>
      </w:pPr>
      <w:bookmarkStart w:id="47" w:name="_Toc507625155"/>
      <w:r w:rsidRPr="008F0918">
        <w:t>Conclusion</w:t>
      </w:r>
      <w:bookmarkEnd w:id="47"/>
    </w:p>
    <w:p w:rsidR="00043324" w:rsidRPr="00263118" w:rsidRDefault="00043324" w:rsidP="00043324">
      <w:pPr>
        <w:numPr>
          <w:ilvl w:val="0"/>
          <w:numId w:val="13"/>
        </w:numPr>
      </w:pPr>
      <w:r w:rsidRPr="00263118">
        <w:t xml:space="preserve">One of the factors for auditors’ performance is the state of working independently from any party. On the finding of the research, more than half of respondent are believed that the auditors are perform their duty free from any </w:t>
      </w:r>
      <w:proofErr w:type="gramStart"/>
      <w:r w:rsidRPr="00263118">
        <w:t>parties</w:t>
      </w:r>
      <w:proofErr w:type="gramEnd"/>
      <w:r w:rsidRPr="00263118">
        <w:t xml:space="preserve"> influence. Even if 10% of them doesn’t agree with the idea. We could conclude that the auditors are independent from branch managers and by the procedure; they are accountable for head office department.</w:t>
      </w:r>
    </w:p>
    <w:p w:rsidR="00043324" w:rsidRPr="00263118" w:rsidRDefault="00043324" w:rsidP="00043324">
      <w:pPr>
        <w:numPr>
          <w:ilvl w:val="0"/>
          <w:numId w:val="13"/>
        </w:numPr>
      </w:pPr>
      <w:r>
        <w:t xml:space="preserve">Among the respondents </w:t>
      </w:r>
      <w:r w:rsidRPr="00263118">
        <w:t>60% respondents believed that the duty of the auditors has contribution on the overall performance of the bank. The banks performance is the result of aggregated activities of the staffs and auditors has their own contribution.</w:t>
      </w:r>
    </w:p>
    <w:p w:rsidR="00043324" w:rsidRDefault="00043324" w:rsidP="00043324">
      <w:pPr>
        <w:numPr>
          <w:ilvl w:val="0"/>
          <w:numId w:val="13"/>
        </w:numPr>
      </w:pPr>
      <w:r w:rsidRPr="00263118">
        <w:t>The bank’s system currently in u</w:t>
      </w:r>
      <w:r>
        <w:t xml:space="preserve">se named flex cube version 12 </w:t>
      </w:r>
      <w:r w:rsidRPr="00263118">
        <w:t>believed that it minimizes the amount of errors made by the staffs. It shows that the new version is well designed to avoid or to minimize human errors, even if still the system does not make 100% sure of it.  On the other hand, it eases auditor’s task, because the system by itself has a nature of balancing and checking module in makers and authorizers stage.</w:t>
      </w:r>
    </w:p>
    <w:p w:rsidR="00DF37C7" w:rsidRDefault="00DF37C7" w:rsidP="00DF37C7"/>
    <w:p w:rsidR="00DF37C7" w:rsidRDefault="00DF37C7" w:rsidP="00DF37C7"/>
    <w:p w:rsidR="00DF37C7" w:rsidRDefault="00DF37C7" w:rsidP="00DF37C7"/>
    <w:p w:rsidR="00DF37C7" w:rsidRDefault="00DF37C7" w:rsidP="00DF37C7"/>
    <w:p w:rsidR="00DF37C7" w:rsidRDefault="00DF37C7" w:rsidP="00DF37C7">
      <w:pPr>
        <w:tabs>
          <w:tab w:val="left" w:pos="2784"/>
        </w:tabs>
      </w:pPr>
    </w:p>
    <w:p w:rsidR="00DF37C7" w:rsidRPr="00DF37C7" w:rsidRDefault="00054384" w:rsidP="00DF37C7">
      <w:pPr>
        <w:pStyle w:val="Heading1"/>
      </w:pPr>
      <w:bookmarkStart w:id="48" w:name="_Toc507625156"/>
      <w:r>
        <w:lastRenderedPageBreak/>
        <w:t>References</w:t>
      </w:r>
      <w:bookmarkEnd w:id="48"/>
    </w:p>
    <w:p w:rsidR="00567A6A" w:rsidRDefault="00DF37C7" w:rsidP="00567A6A">
      <w:pPr>
        <w:numPr>
          <w:ilvl w:val="0"/>
          <w:numId w:val="13"/>
        </w:numPr>
      </w:pPr>
      <w:r>
        <w:t>From company profile and the staff</w:t>
      </w:r>
    </w:p>
    <w:p w:rsidR="00567A6A" w:rsidRDefault="00567A6A" w:rsidP="00567A6A">
      <w:pPr>
        <w:numPr>
          <w:ilvl w:val="0"/>
          <w:numId w:val="13"/>
        </w:numPr>
        <w:rPr>
          <w:color w:val="000000" w:themeColor="text1"/>
          <w:sz w:val="32"/>
        </w:rPr>
      </w:pPr>
      <w:hyperlink r:id="rId9" w:history="1">
        <w:r w:rsidRPr="00A65476">
          <w:rPr>
            <w:rStyle w:val="Hyperlink"/>
            <w:rFonts w:ascii="Arial" w:hAnsi="Arial" w:cs="Arial"/>
            <w:szCs w:val="21"/>
          </w:rPr>
          <w:t>www.unitedbank.com.et/index.php/united-bank-s-history</w:t>
        </w:r>
      </w:hyperlink>
    </w:p>
    <w:p w:rsidR="005B4E51" w:rsidRPr="00DD51BD" w:rsidRDefault="00DD51BD" w:rsidP="00567A6A">
      <w:pPr>
        <w:numPr>
          <w:ilvl w:val="0"/>
          <w:numId w:val="13"/>
        </w:numPr>
        <w:rPr>
          <w:color w:val="000000" w:themeColor="text1"/>
          <w:sz w:val="40"/>
        </w:rPr>
      </w:pPr>
      <w:r w:rsidRPr="00DD51BD">
        <w:rPr>
          <w:rFonts w:ascii="Arial" w:hAnsi="Arial" w:cs="Arial"/>
          <w:color w:val="000000" w:themeColor="text1"/>
          <w:szCs w:val="21"/>
          <w:shd w:val="clear" w:color="auto" w:fill="FFFFFF"/>
        </w:rPr>
        <w:t>www.businessdictionary.com/definition/auditor.htm</w:t>
      </w:r>
      <w:r w:rsidRPr="00DD51BD">
        <w:rPr>
          <w:rFonts w:ascii="Arial" w:hAnsi="Arial" w:cs="Arial"/>
          <w:color w:val="000000" w:themeColor="text1"/>
          <w:szCs w:val="21"/>
          <w:shd w:val="clear" w:color="auto" w:fill="FFFFFF"/>
        </w:rPr>
        <w:t>l</w:t>
      </w:r>
      <w:r w:rsidR="00567A6A" w:rsidRPr="00DD51BD">
        <w:rPr>
          <w:rFonts w:ascii="Arial" w:hAnsi="Arial" w:cs="Arial"/>
          <w:color w:val="000000" w:themeColor="text1"/>
          <w:sz w:val="32"/>
          <w:shd w:val="clear" w:color="auto" w:fill="FFFFFF"/>
        </w:rPr>
        <w:br/>
      </w:r>
    </w:p>
    <w:sectPr w:rsidR="005B4E51" w:rsidRPr="00DD51BD" w:rsidSect="00EB6B6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031" w:rsidRDefault="00E95031" w:rsidP="00043324">
      <w:r>
        <w:separator/>
      </w:r>
    </w:p>
  </w:endnote>
  <w:endnote w:type="continuationSeparator" w:id="0">
    <w:p w:rsidR="00E95031" w:rsidRDefault="00E95031" w:rsidP="0004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OldStyle">
    <w:altName w:val="Calibri"/>
    <w:panose1 w:val="00000000000000000000"/>
    <w:charset w:val="00"/>
    <w:family w:val="auto"/>
    <w:notTrueType/>
    <w:pitch w:val="default"/>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176539"/>
      <w:docPartObj>
        <w:docPartGallery w:val="Page Numbers (Bottom of Page)"/>
        <w:docPartUnique/>
      </w:docPartObj>
    </w:sdtPr>
    <w:sdtEndPr>
      <w:rPr>
        <w:noProof/>
      </w:rPr>
    </w:sdtEndPr>
    <w:sdtContent>
      <w:p w:rsidR="00DC3E01" w:rsidRDefault="00DC3E01">
        <w:pPr>
          <w:pStyle w:val="Footer"/>
          <w:jc w:val="center"/>
        </w:pPr>
        <w:r>
          <w:fldChar w:fldCharType="begin"/>
        </w:r>
        <w:r>
          <w:instrText xml:space="preserve"> PAGE   \* MERGEFORMAT </w:instrText>
        </w:r>
        <w:r>
          <w:fldChar w:fldCharType="separate"/>
        </w:r>
        <w:r w:rsidR="005F1F37">
          <w:rPr>
            <w:noProof/>
          </w:rPr>
          <w:t>18</w:t>
        </w:r>
        <w:r>
          <w:rPr>
            <w:noProof/>
          </w:rPr>
          <w:fldChar w:fldCharType="end"/>
        </w:r>
      </w:p>
    </w:sdtContent>
  </w:sdt>
  <w:p w:rsidR="00DC3E01" w:rsidRDefault="00DC3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031" w:rsidRDefault="00E95031" w:rsidP="00043324">
      <w:r>
        <w:separator/>
      </w:r>
    </w:p>
  </w:footnote>
  <w:footnote w:type="continuationSeparator" w:id="0">
    <w:p w:rsidR="00E95031" w:rsidRDefault="00E95031" w:rsidP="00043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4B7"/>
    <w:multiLevelType w:val="multilevel"/>
    <w:tmpl w:val="DE4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759"/>
    <w:multiLevelType w:val="hybridMultilevel"/>
    <w:tmpl w:val="0A6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D554D"/>
    <w:multiLevelType w:val="multilevel"/>
    <w:tmpl w:val="6AB0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3967"/>
    <w:multiLevelType w:val="hybridMultilevel"/>
    <w:tmpl w:val="E9562AAE"/>
    <w:lvl w:ilvl="0" w:tplc="0409001B">
      <w:start w:val="1"/>
      <w:numFmt w:val="lowerRoman"/>
      <w:lvlText w:val="%1."/>
      <w:lvlJc w:val="right"/>
      <w:pPr>
        <w:ind w:left="1749" w:hanging="360"/>
      </w:pPr>
    </w:lvl>
    <w:lvl w:ilvl="1" w:tplc="04090019" w:tentative="1">
      <w:start w:val="1"/>
      <w:numFmt w:val="lowerLetter"/>
      <w:lvlText w:val="%2."/>
      <w:lvlJc w:val="left"/>
      <w:pPr>
        <w:ind w:left="2469" w:hanging="360"/>
      </w:pPr>
    </w:lvl>
    <w:lvl w:ilvl="2" w:tplc="0409001B" w:tentative="1">
      <w:start w:val="1"/>
      <w:numFmt w:val="lowerRoman"/>
      <w:lvlText w:val="%3."/>
      <w:lvlJc w:val="right"/>
      <w:pPr>
        <w:ind w:left="3189" w:hanging="180"/>
      </w:pPr>
    </w:lvl>
    <w:lvl w:ilvl="3" w:tplc="0409000F" w:tentative="1">
      <w:start w:val="1"/>
      <w:numFmt w:val="decimal"/>
      <w:lvlText w:val="%4."/>
      <w:lvlJc w:val="left"/>
      <w:pPr>
        <w:ind w:left="3909" w:hanging="360"/>
      </w:pPr>
    </w:lvl>
    <w:lvl w:ilvl="4" w:tplc="04090019" w:tentative="1">
      <w:start w:val="1"/>
      <w:numFmt w:val="lowerLetter"/>
      <w:lvlText w:val="%5."/>
      <w:lvlJc w:val="left"/>
      <w:pPr>
        <w:ind w:left="4629" w:hanging="360"/>
      </w:pPr>
    </w:lvl>
    <w:lvl w:ilvl="5" w:tplc="0409001B" w:tentative="1">
      <w:start w:val="1"/>
      <w:numFmt w:val="lowerRoman"/>
      <w:lvlText w:val="%6."/>
      <w:lvlJc w:val="right"/>
      <w:pPr>
        <w:ind w:left="5349" w:hanging="180"/>
      </w:pPr>
    </w:lvl>
    <w:lvl w:ilvl="6" w:tplc="0409000F" w:tentative="1">
      <w:start w:val="1"/>
      <w:numFmt w:val="decimal"/>
      <w:lvlText w:val="%7."/>
      <w:lvlJc w:val="left"/>
      <w:pPr>
        <w:ind w:left="6069" w:hanging="360"/>
      </w:pPr>
    </w:lvl>
    <w:lvl w:ilvl="7" w:tplc="04090019" w:tentative="1">
      <w:start w:val="1"/>
      <w:numFmt w:val="lowerLetter"/>
      <w:lvlText w:val="%8."/>
      <w:lvlJc w:val="left"/>
      <w:pPr>
        <w:ind w:left="6789" w:hanging="360"/>
      </w:pPr>
    </w:lvl>
    <w:lvl w:ilvl="8" w:tplc="0409001B" w:tentative="1">
      <w:start w:val="1"/>
      <w:numFmt w:val="lowerRoman"/>
      <w:lvlText w:val="%9."/>
      <w:lvlJc w:val="right"/>
      <w:pPr>
        <w:ind w:left="7509" w:hanging="180"/>
      </w:pPr>
    </w:lvl>
  </w:abstractNum>
  <w:abstractNum w:abstractNumId="4" w15:restartNumberingAfterBreak="0">
    <w:nsid w:val="10665648"/>
    <w:multiLevelType w:val="hybridMultilevel"/>
    <w:tmpl w:val="692879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A7F53"/>
    <w:multiLevelType w:val="hybridMultilevel"/>
    <w:tmpl w:val="6E6A7302"/>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25446431"/>
    <w:multiLevelType w:val="hybridMultilevel"/>
    <w:tmpl w:val="FE54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E4493"/>
    <w:multiLevelType w:val="hybridMultilevel"/>
    <w:tmpl w:val="585AF21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CA4CD1"/>
    <w:multiLevelType w:val="hybridMultilevel"/>
    <w:tmpl w:val="6FB607C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CA46850"/>
    <w:multiLevelType w:val="hybridMultilevel"/>
    <w:tmpl w:val="28384F2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3C2FBB"/>
    <w:multiLevelType w:val="hybridMultilevel"/>
    <w:tmpl w:val="ADB0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64D1D"/>
    <w:multiLevelType w:val="hybridMultilevel"/>
    <w:tmpl w:val="4BF21566"/>
    <w:lvl w:ilvl="0" w:tplc="0409001B">
      <w:start w:val="1"/>
      <w:numFmt w:val="lowerRoman"/>
      <w:lvlText w:val="%1."/>
      <w:lvlJc w:val="right"/>
      <w:pPr>
        <w:ind w:left="2048" w:hanging="360"/>
      </w:pPr>
    </w:lvl>
    <w:lvl w:ilvl="1" w:tplc="04090019" w:tentative="1">
      <w:start w:val="1"/>
      <w:numFmt w:val="lowerLetter"/>
      <w:lvlText w:val="%2."/>
      <w:lvlJc w:val="left"/>
      <w:pPr>
        <w:ind w:left="2768" w:hanging="360"/>
      </w:pPr>
    </w:lvl>
    <w:lvl w:ilvl="2" w:tplc="0409001B" w:tentative="1">
      <w:start w:val="1"/>
      <w:numFmt w:val="lowerRoman"/>
      <w:lvlText w:val="%3."/>
      <w:lvlJc w:val="right"/>
      <w:pPr>
        <w:ind w:left="3488" w:hanging="180"/>
      </w:pPr>
    </w:lvl>
    <w:lvl w:ilvl="3" w:tplc="0409000F" w:tentative="1">
      <w:start w:val="1"/>
      <w:numFmt w:val="decimal"/>
      <w:lvlText w:val="%4."/>
      <w:lvlJc w:val="left"/>
      <w:pPr>
        <w:ind w:left="4208" w:hanging="360"/>
      </w:pPr>
    </w:lvl>
    <w:lvl w:ilvl="4" w:tplc="04090019" w:tentative="1">
      <w:start w:val="1"/>
      <w:numFmt w:val="lowerLetter"/>
      <w:lvlText w:val="%5."/>
      <w:lvlJc w:val="left"/>
      <w:pPr>
        <w:ind w:left="4928" w:hanging="360"/>
      </w:pPr>
    </w:lvl>
    <w:lvl w:ilvl="5" w:tplc="0409001B" w:tentative="1">
      <w:start w:val="1"/>
      <w:numFmt w:val="lowerRoman"/>
      <w:lvlText w:val="%6."/>
      <w:lvlJc w:val="right"/>
      <w:pPr>
        <w:ind w:left="5648" w:hanging="180"/>
      </w:pPr>
    </w:lvl>
    <w:lvl w:ilvl="6" w:tplc="0409000F" w:tentative="1">
      <w:start w:val="1"/>
      <w:numFmt w:val="decimal"/>
      <w:lvlText w:val="%7."/>
      <w:lvlJc w:val="left"/>
      <w:pPr>
        <w:ind w:left="6368" w:hanging="360"/>
      </w:pPr>
    </w:lvl>
    <w:lvl w:ilvl="7" w:tplc="04090019" w:tentative="1">
      <w:start w:val="1"/>
      <w:numFmt w:val="lowerLetter"/>
      <w:lvlText w:val="%8."/>
      <w:lvlJc w:val="left"/>
      <w:pPr>
        <w:ind w:left="7088" w:hanging="360"/>
      </w:pPr>
    </w:lvl>
    <w:lvl w:ilvl="8" w:tplc="0409001B" w:tentative="1">
      <w:start w:val="1"/>
      <w:numFmt w:val="lowerRoman"/>
      <w:lvlText w:val="%9."/>
      <w:lvlJc w:val="right"/>
      <w:pPr>
        <w:ind w:left="7808" w:hanging="180"/>
      </w:pPr>
    </w:lvl>
  </w:abstractNum>
  <w:abstractNum w:abstractNumId="12" w15:restartNumberingAfterBreak="0">
    <w:nsid w:val="5ECC744F"/>
    <w:multiLevelType w:val="hybridMultilevel"/>
    <w:tmpl w:val="26B09B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BC3583"/>
    <w:multiLevelType w:val="multilevel"/>
    <w:tmpl w:val="64EE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E6746"/>
    <w:multiLevelType w:val="hybridMultilevel"/>
    <w:tmpl w:val="F94C7296"/>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5" w15:restartNumberingAfterBreak="0">
    <w:nsid w:val="67557CC1"/>
    <w:multiLevelType w:val="hybridMultilevel"/>
    <w:tmpl w:val="CDE8B5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71AA4D14"/>
    <w:multiLevelType w:val="hybridMultilevel"/>
    <w:tmpl w:val="7DA8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924DD"/>
    <w:multiLevelType w:val="hybridMultilevel"/>
    <w:tmpl w:val="EF7E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5025A"/>
    <w:multiLevelType w:val="hybridMultilevel"/>
    <w:tmpl w:val="B606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507AC"/>
    <w:multiLevelType w:val="hybridMultilevel"/>
    <w:tmpl w:val="261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3"/>
  </w:num>
  <w:num w:numId="5">
    <w:abstractNumId w:val="11"/>
  </w:num>
  <w:num w:numId="6">
    <w:abstractNumId w:val="16"/>
  </w:num>
  <w:num w:numId="7">
    <w:abstractNumId w:val="7"/>
  </w:num>
  <w:num w:numId="8">
    <w:abstractNumId w:val="4"/>
  </w:num>
  <w:num w:numId="9">
    <w:abstractNumId w:val="12"/>
  </w:num>
  <w:num w:numId="10">
    <w:abstractNumId w:val="15"/>
  </w:num>
  <w:num w:numId="11">
    <w:abstractNumId w:val="8"/>
  </w:num>
  <w:num w:numId="12">
    <w:abstractNumId w:val="17"/>
  </w:num>
  <w:num w:numId="13">
    <w:abstractNumId w:val="9"/>
  </w:num>
  <w:num w:numId="14">
    <w:abstractNumId w:val="10"/>
  </w:num>
  <w:num w:numId="15">
    <w:abstractNumId w:val="6"/>
  </w:num>
  <w:num w:numId="16">
    <w:abstractNumId w:val="1"/>
  </w:num>
  <w:num w:numId="17">
    <w:abstractNumId w:val="19"/>
  </w:num>
  <w:num w:numId="18">
    <w:abstractNumId w:val="5"/>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2807"/>
    <w:rsid w:val="0001625B"/>
    <w:rsid w:val="00043324"/>
    <w:rsid w:val="00054384"/>
    <w:rsid w:val="0006281F"/>
    <w:rsid w:val="00063EBC"/>
    <w:rsid w:val="000B58A1"/>
    <w:rsid w:val="000C3DDB"/>
    <w:rsid w:val="000F40C6"/>
    <w:rsid w:val="001462C3"/>
    <w:rsid w:val="0015475E"/>
    <w:rsid w:val="00192ECC"/>
    <w:rsid w:val="001C2807"/>
    <w:rsid w:val="001F48D3"/>
    <w:rsid w:val="0025727F"/>
    <w:rsid w:val="0026230A"/>
    <w:rsid w:val="00262BC4"/>
    <w:rsid w:val="00263BC1"/>
    <w:rsid w:val="00271D22"/>
    <w:rsid w:val="002C2AEB"/>
    <w:rsid w:val="002F0BF5"/>
    <w:rsid w:val="003041E0"/>
    <w:rsid w:val="0033106C"/>
    <w:rsid w:val="003347DB"/>
    <w:rsid w:val="00343F8D"/>
    <w:rsid w:val="003501C2"/>
    <w:rsid w:val="0035111B"/>
    <w:rsid w:val="00351F0B"/>
    <w:rsid w:val="00366BB9"/>
    <w:rsid w:val="003A5608"/>
    <w:rsid w:val="003D3B3E"/>
    <w:rsid w:val="003D4738"/>
    <w:rsid w:val="004306FB"/>
    <w:rsid w:val="004341C7"/>
    <w:rsid w:val="00441943"/>
    <w:rsid w:val="004D0792"/>
    <w:rsid w:val="004E0193"/>
    <w:rsid w:val="004E4521"/>
    <w:rsid w:val="004F56BE"/>
    <w:rsid w:val="00515A85"/>
    <w:rsid w:val="00557DBF"/>
    <w:rsid w:val="00567A6A"/>
    <w:rsid w:val="00576F72"/>
    <w:rsid w:val="005800C3"/>
    <w:rsid w:val="005950C0"/>
    <w:rsid w:val="00597EEF"/>
    <w:rsid w:val="005B130F"/>
    <w:rsid w:val="005B4E51"/>
    <w:rsid w:val="005D18D2"/>
    <w:rsid w:val="005D4F8B"/>
    <w:rsid w:val="005E4C6D"/>
    <w:rsid w:val="005F1F37"/>
    <w:rsid w:val="005F65F7"/>
    <w:rsid w:val="005F7E92"/>
    <w:rsid w:val="0062119B"/>
    <w:rsid w:val="00626E0F"/>
    <w:rsid w:val="00634971"/>
    <w:rsid w:val="00645446"/>
    <w:rsid w:val="006559ED"/>
    <w:rsid w:val="006C2E3C"/>
    <w:rsid w:val="006D6F1A"/>
    <w:rsid w:val="006E05C7"/>
    <w:rsid w:val="006F5C6A"/>
    <w:rsid w:val="007009D4"/>
    <w:rsid w:val="00703532"/>
    <w:rsid w:val="0071149E"/>
    <w:rsid w:val="007151F9"/>
    <w:rsid w:val="00737406"/>
    <w:rsid w:val="007506D0"/>
    <w:rsid w:val="007716C9"/>
    <w:rsid w:val="007878D8"/>
    <w:rsid w:val="007C38AA"/>
    <w:rsid w:val="007E5250"/>
    <w:rsid w:val="007E6E16"/>
    <w:rsid w:val="00864C13"/>
    <w:rsid w:val="008658D9"/>
    <w:rsid w:val="00870970"/>
    <w:rsid w:val="0087583D"/>
    <w:rsid w:val="0089313B"/>
    <w:rsid w:val="008A13B8"/>
    <w:rsid w:val="008D5E0C"/>
    <w:rsid w:val="008E5C5A"/>
    <w:rsid w:val="008F1313"/>
    <w:rsid w:val="00911A5A"/>
    <w:rsid w:val="0093225D"/>
    <w:rsid w:val="009355E8"/>
    <w:rsid w:val="00952A20"/>
    <w:rsid w:val="009D586D"/>
    <w:rsid w:val="009D62CF"/>
    <w:rsid w:val="00A20DD6"/>
    <w:rsid w:val="00AB503D"/>
    <w:rsid w:val="00AB6BFB"/>
    <w:rsid w:val="00AC16EE"/>
    <w:rsid w:val="00B0734F"/>
    <w:rsid w:val="00B10BB2"/>
    <w:rsid w:val="00B91F7E"/>
    <w:rsid w:val="00BA095C"/>
    <w:rsid w:val="00BA4A33"/>
    <w:rsid w:val="00BC2A10"/>
    <w:rsid w:val="00BD2E0F"/>
    <w:rsid w:val="00C06210"/>
    <w:rsid w:val="00C076B0"/>
    <w:rsid w:val="00C64399"/>
    <w:rsid w:val="00C773AD"/>
    <w:rsid w:val="00C81DEE"/>
    <w:rsid w:val="00C834E3"/>
    <w:rsid w:val="00CA6CEB"/>
    <w:rsid w:val="00CD7B6A"/>
    <w:rsid w:val="00CF4167"/>
    <w:rsid w:val="00D421CB"/>
    <w:rsid w:val="00D6691F"/>
    <w:rsid w:val="00D8649D"/>
    <w:rsid w:val="00D96F7A"/>
    <w:rsid w:val="00DB2EAD"/>
    <w:rsid w:val="00DC3E01"/>
    <w:rsid w:val="00DD51BD"/>
    <w:rsid w:val="00DE74D7"/>
    <w:rsid w:val="00DF022F"/>
    <w:rsid w:val="00DF37C7"/>
    <w:rsid w:val="00E0443F"/>
    <w:rsid w:val="00E267F3"/>
    <w:rsid w:val="00E5787A"/>
    <w:rsid w:val="00E62EF5"/>
    <w:rsid w:val="00E65A4A"/>
    <w:rsid w:val="00E95031"/>
    <w:rsid w:val="00E97C69"/>
    <w:rsid w:val="00EA1211"/>
    <w:rsid w:val="00EA46AD"/>
    <w:rsid w:val="00EB4C0A"/>
    <w:rsid w:val="00EB6B6C"/>
    <w:rsid w:val="00EC54BB"/>
    <w:rsid w:val="00F3168D"/>
    <w:rsid w:val="00F34ED5"/>
    <w:rsid w:val="00F47FBA"/>
    <w:rsid w:val="00F52F75"/>
    <w:rsid w:val="00F86A3C"/>
    <w:rsid w:val="00F95E73"/>
    <w:rsid w:val="00FC09BD"/>
    <w:rsid w:val="00FD4068"/>
    <w:rsid w:val="00FE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8D5D"/>
  <w15:docId w15:val="{69D8C6A6-2B0B-474C-BFB5-BC17F030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8D2"/>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11A5A"/>
    <w:pPr>
      <w:keepNext/>
      <w:spacing w:before="240" w:after="60"/>
      <w:outlineLvl w:val="0"/>
    </w:pPr>
    <w:rPr>
      <w:rFonts w:ascii="Cambria" w:hAnsi="Cambria"/>
      <w:b/>
      <w:bCs/>
      <w:kern w:val="32"/>
      <w:sz w:val="28"/>
      <w:szCs w:val="32"/>
    </w:rPr>
  </w:style>
  <w:style w:type="paragraph" w:styleId="Heading2">
    <w:name w:val="heading 2"/>
    <w:basedOn w:val="Normal"/>
    <w:next w:val="Normal"/>
    <w:link w:val="Heading2Char"/>
    <w:uiPriority w:val="9"/>
    <w:unhideWhenUsed/>
    <w:qFormat/>
    <w:rsid w:val="003041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A5A"/>
    <w:rPr>
      <w:rFonts w:ascii="Cambria" w:eastAsia="Times New Roman" w:hAnsi="Cambria" w:cs="Times New Roman"/>
      <w:b/>
      <w:bCs/>
      <w:kern w:val="32"/>
      <w:sz w:val="28"/>
      <w:szCs w:val="32"/>
    </w:rPr>
  </w:style>
  <w:style w:type="paragraph" w:styleId="NormalWeb">
    <w:name w:val="Normal (Web)"/>
    <w:basedOn w:val="Normal"/>
    <w:uiPriority w:val="99"/>
    <w:semiHidden/>
    <w:unhideWhenUsed/>
    <w:rsid w:val="001C2807"/>
    <w:pPr>
      <w:spacing w:before="100" w:beforeAutospacing="1" w:after="100" w:afterAutospacing="1"/>
    </w:pPr>
  </w:style>
  <w:style w:type="character" w:styleId="Strong">
    <w:name w:val="Strong"/>
    <w:basedOn w:val="DefaultParagraphFont"/>
    <w:uiPriority w:val="22"/>
    <w:qFormat/>
    <w:rsid w:val="001C2807"/>
    <w:rPr>
      <w:b/>
      <w:bCs/>
    </w:rPr>
  </w:style>
  <w:style w:type="paragraph" w:customStyle="1" w:styleId="Default">
    <w:name w:val="Default"/>
    <w:rsid w:val="005E4C6D"/>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3041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41E0"/>
    <w:pPr>
      <w:ind w:left="720"/>
      <w:contextualSpacing/>
    </w:pPr>
  </w:style>
  <w:style w:type="table" w:customStyle="1" w:styleId="LightShading1">
    <w:name w:val="Light Shading1"/>
    <w:basedOn w:val="TableNormal"/>
    <w:uiPriority w:val="60"/>
    <w:rsid w:val="003041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043324"/>
    <w:pPr>
      <w:tabs>
        <w:tab w:val="center" w:pos="4680"/>
        <w:tab w:val="right" w:pos="9360"/>
      </w:tabs>
    </w:pPr>
  </w:style>
  <w:style w:type="character" w:customStyle="1" w:styleId="HeaderChar">
    <w:name w:val="Header Char"/>
    <w:basedOn w:val="DefaultParagraphFont"/>
    <w:link w:val="Header"/>
    <w:uiPriority w:val="99"/>
    <w:rsid w:val="000433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3324"/>
    <w:pPr>
      <w:tabs>
        <w:tab w:val="center" w:pos="4680"/>
        <w:tab w:val="right" w:pos="9360"/>
      </w:tabs>
    </w:pPr>
  </w:style>
  <w:style w:type="character" w:customStyle="1" w:styleId="FooterChar">
    <w:name w:val="Footer Char"/>
    <w:basedOn w:val="DefaultParagraphFont"/>
    <w:link w:val="Footer"/>
    <w:uiPriority w:val="99"/>
    <w:rsid w:val="00043324"/>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67A6A"/>
    <w:rPr>
      <w:i/>
      <w:iCs/>
    </w:rPr>
  </w:style>
  <w:style w:type="character" w:styleId="Hyperlink">
    <w:name w:val="Hyperlink"/>
    <w:basedOn w:val="DefaultParagraphFont"/>
    <w:uiPriority w:val="99"/>
    <w:unhideWhenUsed/>
    <w:rsid w:val="00567A6A"/>
    <w:rPr>
      <w:color w:val="0000FF" w:themeColor="hyperlink"/>
      <w:u w:val="single"/>
    </w:rPr>
  </w:style>
  <w:style w:type="character" w:styleId="UnresolvedMention">
    <w:name w:val="Unresolved Mention"/>
    <w:basedOn w:val="DefaultParagraphFont"/>
    <w:uiPriority w:val="99"/>
    <w:semiHidden/>
    <w:unhideWhenUsed/>
    <w:rsid w:val="00567A6A"/>
    <w:rPr>
      <w:color w:val="808080"/>
      <w:shd w:val="clear" w:color="auto" w:fill="E6E6E6"/>
    </w:rPr>
  </w:style>
  <w:style w:type="paragraph" w:styleId="TOCHeading">
    <w:name w:val="TOC Heading"/>
    <w:basedOn w:val="Heading1"/>
    <w:next w:val="Normal"/>
    <w:uiPriority w:val="39"/>
    <w:unhideWhenUsed/>
    <w:qFormat/>
    <w:rsid w:val="00C64399"/>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TOC1">
    <w:name w:val="toc 1"/>
    <w:basedOn w:val="Normal"/>
    <w:next w:val="Normal"/>
    <w:autoRedefine/>
    <w:uiPriority w:val="39"/>
    <w:unhideWhenUsed/>
    <w:rsid w:val="00C64399"/>
    <w:pPr>
      <w:spacing w:after="100"/>
    </w:pPr>
  </w:style>
  <w:style w:type="paragraph" w:styleId="TOC2">
    <w:name w:val="toc 2"/>
    <w:basedOn w:val="Normal"/>
    <w:next w:val="Normal"/>
    <w:autoRedefine/>
    <w:uiPriority w:val="39"/>
    <w:unhideWhenUsed/>
    <w:rsid w:val="00C6439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596662">
      <w:bodyDiv w:val="1"/>
      <w:marLeft w:val="0"/>
      <w:marRight w:val="0"/>
      <w:marTop w:val="0"/>
      <w:marBottom w:val="0"/>
      <w:divBdr>
        <w:top w:val="none" w:sz="0" w:space="0" w:color="auto"/>
        <w:left w:val="none" w:sz="0" w:space="0" w:color="auto"/>
        <w:bottom w:val="none" w:sz="0" w:space="0" w:color="auto"/>
        <w:right w:val="none" w:sz="0" w:space="0" w:color="auto"/>
      </w:divBdr>
      <w:divsChild>
        <w:div w:id="1099987214">
          <w:marLeft w:val="0"/>
          <w:marRight w:val="0"/>
          <w:marTop w:val="0"/>
          <w:marBottom w:val="0"/>
          <w:divBdr>
            <w:top w:val="none" w:sz="0" w:space="0" w:color="auto"/>
            <w:left w:val="none" w:sz="0" w:space="0" w:color="auto"/>
            <w:bottom w:val="none" w:sz="0" w:space="0" w:color="auto"/>
            <w:right w:val="none" w:sz="0" w:space="0" w:color="auto"/>
          </w:divBdr>
          <w:divsChild>
            <w:div w:id="1014842144">
              <w:marLeft w:val="0"/>
              <w:marRight w:val="0"/>
              <w:marTop w:val="0"/>
              <w:marBottom w:val="0"/>
              <w:divBdr>
                <w:top w:val="none" w:sz="0" w:space="0" w:color="auto"/>
                <w:left w:val="none" w:sz="0" w:space="0" w:color="auto"/>
                <w:bottom w:val="none" w:sz="0" w:space="0" w:color="auto"/>
                <w:right w:val="none" w:sz="0" w:space="0" w:color="auto"/>
              </w:divBdr>
              <w:divsChild>
                <w:div w:id="1903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996">
          <w:marLeft w:val="0"/>
          <w:marRight w:val="0"/>
          <w:marTop w:val="0"/>
          <w:marBottom w:val="0"/>
          <w:divBdr>
            <w:top w:val="none" w:sz="0" w:space="0" w:color="auto"/>
            <w:left w:val="none" w:sz="0" w:space="0" w:color="auto"/>
            <w:bottom w:val="none" w:sz="0" w:space="0" w:color="auto"/>
            <w:right w:val="none" w:sz="0" w:space="0" w:color="auto"/>
          </w:divBdr>
          <w:divsChild>
            <w:div w:id="1450589309">
              <w:marLeft w:val="0"/>
              <w:marRight w:val="0"/>
              <w:marTop w:val="0"/>
              <w:marBottom w:val="0"/>
              <w:divBdr>
                <w:top w:val="none" w:sz="0" w:space="0" w:color="auto"/>
                <w:left w:val="none" w:sz="0" w:space="0" w:color="auto"/>
                <w:bottom w:val="none" w:sz="0" w:space="0" w:color="auto"/>
                <w:right w:val="none" w:sz="0" w:space="0" w:color="auto"/>
              </w:divBdr>
              <w:divsChild>
                <w:div w:id="45227132">
                  <w:marLeft w:val="0"/>
                  <w:marRight w:val="0"/>
                  <w:marTop w:val="0"/>
                  <w:marBottom w:val="0"/>
                  <w:divBdr>
                    <w:top w:val="none" w:sz="0" w:space="0" w:color="auto"/>
                    <w:left w:val="none" w:sz="0" w:space="0" w:color="auto"/>
                    <w:bottom w:val="none" w:sz="0" w:space="0" w:color="auto"/>
                    <w:right w:val="none" w:sz="0" w:space="0" w:color="auto"/>
                  </w:divBdr>
                  <w:divsChild>
                    <w:div w:id="1769081486">
                      <w:marLeft w:val="0"/>
                      <w:marRight w:val="0"/>
                      <w:marTop w:val="0"/>
                      <w:marBottom w:val="0"/>
                      <w:divBdr>
                        <w:top w:val="none" w:sz="0" w:space="0" w:color="auto"/>
                        <w:left w:val="none" w:sz="0" w:space="0" w:color="auto"/>
                        <w:bottom w:val="none" w:sz="0" w:space="0" w:color="auto"/>
                        <w:right w:val="none" w:sz="0" w:space="0" w:color="auto"/>
                      </w:divBdr>
                      <w:divsChild>
                        <w:div w:id="918828866">
                          <w:marLeft w:val="0"/>
                          <w:marRight w:val="0"/>
                          <w:marTop w:val="0"/>
                          <w:marBottom w:val="0"/>
                          <w:divBdr>
                            <w:top w:val="none" w:sz="0" w:space="0" w:color="auto"/>
                            <w:left w:val="none" w:sz="0" w:space="0" w:color="auto"/>
                            <w:bottom w:val="none" w:sz="0" w:space="0" w:color="auto"/>
                            <w:right w:val="none" w:sz="0" w:space="0" w:color="auto"/>
                          </w:divBdr>
                          <w:divsChild>
                            <w:div w:id="509832318">
                              <w:marLeft w:val="0"/>
                              <w:marRight w:val="0"/>
                              <w:marTop w:val="0"/>
                              <w:marBottom w:val="0"/>
                              <w:divBdr>
                                <w:top w:val="none" w:sz="0" w:space="0" w:color="auto"/>
                                <w:left w:val="none" w:sz="0" w:space="0" w:color="auto"/>
                                <w:bottom w:val="none" w:sz="0" w:space="0" w:color="auto"/>
                                <w:right w:val="none" w:sz="0" w:space="0" w:color="auto"/>
                              </w:divBdr>
                              <w:divsChild>
                                <w:div w:id="1810778408">
                                  <w:marLeft w:val="0"/>
                                  <w:marRight w:val="0"/>
                                  <w:marTop w:val="0"/>
                                  <w:marBottom w:val="0"/>
                                  <w:divBdr>
                                    <w:top w:val="none" w:sz="0" w:space="0" w:color="auto"/>
                                    <w:left w:val="none" w:sz="0" w:space="0" w:color="auto"/>
                                    <w:bottom w:val="none" w:sz="0" w:space="0" w:color="auto"/>
                                    <w:right w:val="none" w:sz="0" w:space="0" w:color="auto"/>
                                  </w:divBdr>
                                  <w:divsChild>
                                    <w:div w:id="817109930">
                                      <w:marLeft w:val="0"/>
                                      <w:marRight w:val="0"/>
                                      <w:marTop w:val="0"/>
                                      <w:marBottom w:val="0"/>
                                      <w:divBdr>
                                        <w:top w:val="none" w:sz="0" w:space="0" w:color="auto"/>
                                        <w:left w:val="none" w:sz="0" w:space="0" w:color="auto"/>
                                        <w:bottom w:val="none" w:sz="0" w:space="0" w:color="auto"/>
                                        <w:right w:val="none" w:sz="0" w:space="0" w:color="auto"/>
                                      </w:divBdr>
                                      <w:divsChild>
                                        <w:div w:id="922956887">
                                          <w:marLeft w:val="0"/>
                                          <w:marRight w:val="0"/>
                                          <w:marTop w:val="0"/>
                                          <w:marBottom w:val="0"/>
                                          <w:divBdr>
                                            <w:top w:val="none" w:sz="0" w:space="0" w:color="auto"/>
                                            <w:left w:val="none" w:sz="0" w:space="0" w:color="auto"/>
                                            <w:bottom w:val="none" w:sz="0" w:space="0" w:color="auto"/>
                                            <w:right w:val="none" w:sz="0" w:space="0" w:color="auto"/>
                                          </w:divBdr>
                                        </w:div>
                                        <w:div w:id="423841715">
                                          <w:marLeft w:val="0"/>
                                          <w:marRight w:val="0"/>
                                          <w:marTop w:val="0"/>
                                          <w:marBottom w:val="0"/>
                                          <w:divBdr>
                                            <w:top w:val="none" w:sz="0" w:space="0" w:color="auto"/>
                                            <w:left w:val="none" w:sz="0" w:space="0" w:color="auto"/>
                                            <w:bottom w:val="none" w:sz="0" w:space="0" w:color="auto"/>
                                            <w:right w:val="none" w:sz="0" w:space="0" w:color="auto"/>
                                          </w:divBdr>
                                          <w:divsChild>
                                            <w:div w:id="821579741">
                                              <w:marLeft w:val="0"/>
                                              <w:marRight w:val="0"/>
                                              <w:marTop w:val="0"/>
                                              <w:marBottom w:val="0"/>
                                              <w:divBdr>
                                                <w:top w:val="none" w:sz="0" w:space="0" w:color="auto"/>
                                                <w:left w:val="none" w:sz="0" w:space="0" w:color="auto"/>
                                                <w:bottom w:val="none" w:sz="0" w:space="0" w:color="auto"/>
                                                <w:right w:val="none" w:sz="0" w:space="0" w:color="auto"/>
                                              </w:divBdr>
                                            </w:div>
                                            <w:div w:id="14081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252912">
      <w:bodyDiv w:val="1"/>
      <w:marLeft w:val="0"/>
      <w:marRight w:val="0"/>
      <w:marTop w:val="0"/>
      <w:marBottom w:val="0"/>
      <w:divBdr>
        <w:top w:val="none" w:sz="0" w:space="0" w:color="auto"/>
        <w:left w:val="none" w:sz="0" w:space="0" w:color="auto"/>
        <w:bottom w:val="none" w:sz="0" w:space="0" w:color="auto"/>
        <w:right w:val="none" w:sz="0" w:space="0" w:color="auto"/>
      </w:divBdr>
      <w:divsChild>
        <w:div w:id="1057557424">
          <w:marLeft w:val="45"/>
          <w:marRight w:val="45"/>
          <w:marTop w:val="15"/>
          <w:marBottom w:val="0"/>
          <w:divBdr>
            <w:top w:val="none" w:sz="0" w:space="0" w:color="auto"/>
            <w:left w:val="none" w:sz="0" w:space="0" w:color="auto"/>
            <w:bottom w:val="none" w:sz="0" w:space="0" w:color="auto"/>
            <w:right w:val="none" w:sz="0" w:space="0" w:color="auto"/>
          </w:divBdr>
          <w:divsChild>
            <w:div w:id="5058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430">
      <w:bodyDiv w:val="1"/>
      <w:marLeft w:val="0"/>
      <w:marRight w:val="0"/>
      <w:marTop w:val="0"/>
      <w:marBottom w:val="0"/>
      <w:divBdr>
        <w:top w:val="none" w:sz="0" w:space="0" w:color="auto"/>
        <w:left w:val="none" w:sz="0" w:space="0" w:color="auto"/>
        <w:bottom w:val="none" w:sz="0" w:space="0" w:color="auto"/>
        <w:right w:val="none" w:sz="0" w:space="0" w:color="auto"/>
      </w:divBdr>
      <w:divsChild>
        <w:div w:id="554203677">
          <w:marLeft w:val="0"/>
          <w:marRight w:val="0"/>
          <w:marTop w:val="0"/>
          <w:marBottom w:val="0"/>
          <w:divBdr>
            <w:top w:val="none" w:sz="0" w:space="0" w:color="auto"/>
            <w:left w:val="none" w:sz="0" w:space="0" w:color="auto"/>
            <w:bottom w:val="none" w:sz="0" w:space="0" w:color="auto"/>
            <w:right w:val="none" w:sz="0" w:space="0" w:color="auto"/>
          </w:divBdr>
          <w:divsChild>
            <w:div w:id="432169721">
              <w:marLeft w:val="0"/>
              <w:marRight w:val="0"/>
              <w:marTop w:val="0"/>
              <w:marBottom w:val="0"/>
              <w:divBdr>
                <w:top w:val="none" w:sz="0" w:space="0" w:color="auto"/>
                <w:left w:val="none" w:sz="0" w:space="0" w:color="auto"/>
                <w:bottom w:val="none" w:sz="0" w:space="0" w:color="auto"/>
                <w:right w:val="none" w:sz="0" w:space="0" w:color="auto"/>
              </w:divBdr>
            </w:div>
            <w:div w:id="541869714">
              <w:marLeft w:val="0"/>
              <w:marRight w:val="0"/>
              <w:marTop w:val="0"/>
              <w:marBottom w:val="0"/>
              <w:divBdr>
                <w:top w:val="none" w:sz="0" w:space="0" w:color="auto"/>
                <w:left w:val="none" w:sz="0" w:space="0" w:color="auto"/>
                <w:bottom w:val="none" w:sz="0" w:space="0" w:color="auto"/>
                <w:right w:val="none" w:sz="0" w:space="0" w:color="auto"/>
              </w:divBdr>
            </w:div>
            <w:div w:id="1983458537">
              <w:marLeft w:val="0"/>
              <w:marRight w:val="0"/>
              <w:marTop w:val="0"/>
              <w:marBottom w:val="0"/>
              <w:divBdr>
                <w:top w:val="none" w:sz="0" w:space="0" w:color="auto"/>
                <w:left w:val="none" w:sz="0" w:space="0" w:color="auto"/>
                <w:bottom w:val="none" w:sz="0" w:space="0" w:color="auto"/>
                <w:right w:val="none" w:sz="0" w:space="0" w:color="auto"/>
              </w:divBdr>
            </w:div>
            <w:div w:id="2140416282">
              <w:marLeft w:val="0"/>
              <w:marRight w:val="0"/>
              <w:marTop w:val="0"/>
              <w:marBottom w:val="0"/>
              <w:divBdr>
                <w:top w:val="none" w:sz="0" w:space="0" w:color="auto"/>
                <w:left w:val="none" w:sz="0" w:space="0" w:color="auto"/>
                <w:bottom w:val="none" w:sz="0" w:space="0" w:color="auto"/>
                <w:right w:val="none" w:sz="0" w:space="0" w:color="auto"/>
              </w:divBdr>
            </w:div>
            <w:div w:id="1763917656">
              <w:marLeft w:val="0"/>
              <w:marRight w:val="0"/>
              <w:marTop w:val="0"/>
              <w:marBottom w:val="0"/>
              <w:divBdr>
                <w:top w:val="none" w:sz="0" w:space="0" w:color="auto"/>
                <w:left w:val="none" w:sz="0" w:space="0" w:color="auto"/>
                <w:bottom w:val="none" w:sz="0" w:space="0" w:color="auto"/>
                <w:right w:val="none" w:sz="0" w:space="0" w:color="auto"/>
              </w:divBdr>
            </w:div>
            <w:div w:id="501697997">
              <w:marLeft w:val="0"/>
              <w:marRight w:val="0"/>
              <w:marTop w:val="0"/>
              <w:marBottom w:val="0"/>
              <w:divBdr>
                <w:top w:val="none" w:sz="0" w:space="0" w:color="auto"/>
                <w:left w:val="none" w:sz="0" w:space="0" w:color="auto"/>
                <w:bottom w:val="none" w:sz="0" w:space="0" w:color="auto"/>
                <w:right w:val="none" w:sz="0" w:space="0" w:color="auto"/>
              </w:divBdr>
            </w:div>
            <w:div w:id="1146894272">
              <w:marLeft w:val="0"/>
              <w:marRight w:val="0"/>
              <w:marTop w:val="0"/>
              <w:marBottom w:val="0"/>
              <w:divBdr>
                <w:top w:val="none" w:sz="0" w:space="0" w:color="auto"/>
                <w:left w:val="none" w:sz="0" w:space="0" w:color="auto"/>
                <w:bottom w:val="none" w:sz="0" w:space="0" w:color="auto"/>
                <w:right w:val="none" w:sz="0" w:space="0" w:color="auto"/>
              </w:divBdr>
            </w:div>
            <w:div w:id="1241480404">
              <w:marLeft w:val="0"/>
              <w:marRight w:val="0"/>
              <w:marTop w:val="0"/>
              <w:marBottom w:val="0"/>
              <w:divBdr>
                <w:top w:val="none" w:sz="0" w:space="0" w:color="auto"/>
                <w:left w:val="none" w:sz="0" w:space="0" w:color="auto"/>
                <w:bottom w:val="none" w:sz="0" w:space="0" w:color="auto"/>
                <w:right w:val="none" w:sz="0" w:space="0" w:color="auto"/>
              </w:divBdr>
            </w:div>
            <w:div w:id="137646571">
              <w:marLeft w:val="0"/>
              <w:marRight w:val="0"/>
              <w:marTop w:val="0"/>
              <w:marBottom w:val="0"/>
              <w:divBdr>
                <w:top w:val="none" w:sz="0" w:space="0" w:color="auto"/>
                <w:left w:val="none" w:sz="0" w:space="0" w:color="auto"/>
                <w:bottom w:val="none" w:sz="0" w:space="0" w:color="auto"/>
                <w:right w:val="none" w:sz="0" w:space="0" w:color="auto"/>
              </w:divBdr>
            </w:div>
            <w:div w:id="1443651625">
              <w:marLeft w:val="0"/>
              <w:marRight w:val="0"/>
              <w:marTop w:val="0"/>
              <w:marBottom w:val="0"/>
              <w:divBdr>
                <w:top w:val="none" w:sz="0" w:space="0" w:color="auto"/>
                <w:left w:val="none" w:sz="0" w:space="0" w:color="auto"/>
                <w:bottom w:val="none" w:sz="0" w:space="0" w:color="auto"/>
                <w:right w:val="none" w:sz="0" w:space="0" w:color="auto"/>
              </w:divBdr>
            </w:div>
            <w:div w:id="941188161">
              <w:marLeft w:val="0"/>
              <w:marRight w:val="0"/>
              <w:marTop w:val="0"/>
              <w:marBottom w:val="0"/>
              <w:divBdr>
                <w:top w:val="none" w:sz="0" w:space="0" w:color="auto"/>
                <w:left w:val="none" w:sz="0" w:space="0" w:color="auto"/>
                <w:bottom w:val="none" w:sz="0" w:space="0" w:color="auto"/>
                <w:right w:val="none" w:sz="0" w:space="0" w:color="auto"/>
              </w:divBdr>
            </w:div>
            <w:div w:id="687414050">
              <w:marLeft w:val="0"/>
              <w:marRight w:val="0"/>
              <w:marTop w:val="0"/>
              <w:marBottom w:val="0"/>
              <w:divBdr>
                <w:top w:val="none" w:sz="0" w:space="0" w:color="auto"/>
                <w:left w:val="none" w:sz="0" w:space="0" w:color="auto"/>
                <w:bottom w:val="none" w:sz="0" w:space="0" w:color="auto"/>
                <w:right w:val="none" w:sz="0" w:space="0" w:color="auto"/>
              </w:divBdr>
            </w:div>
            <w:div w:id="53624039">
              <w:marLeft w:val="0"/>
              <w:marRight w:val="0"/>
              <w:marTop w:val="0"/>
              <w:marBottom w:val="0"/>
              <w:divBdr>
                <w:top w:val="none" w:sz="0" w:space="0" w:color="auto"/>
                <w:left w:val="none" w:sz="0" w:space="0" w:color="auto"/>
                <w:bottom w:val="none" w:sz="0" w:space="0" w:color="auto"/>
                <w:right w:val="none" w:sz="0" w:space="0" w:color="auto"/>
              </w:divBdr>
            </w:div>
            <w:div w:id="1934778508">
              <w:marLeft w:val="0"/>
              <w:marRight w:val="0"/>
              <w:marTop w:val="0"/>
              <w:marBottom w:val="0"/>
              <w:divBdr>
                <w:top w:val="none" w:sz="0" w:space="0" w:color="auto"/>
                <w:left w:val="none" w:sz="0" w:space="0" w:color="auto"/>
                <w:bottom w:val="none" w:sz="0" w:space="0" w:color="auto"/>
                <w:right w:val="none" w:sz="0" w:space="0" w:color="auto"/>
              </w:divBdr>
            </w:div>
            <w:div w:id="1980258101">
              <w:marLeft w:val="0"/>
              <w:marRight w:val="0"/>
              <w:marTop w:val="0"/>
              <w:marBottom w:val="0"/>
              <w:divBdr>
                <w:top w:val="none" w:sz="0" w:space="0" w:color="auto"/>
                <w:left w:val="none" w:sz="0" w:space="0" w:color="auto"/>
                <w:bottom w:val="none" w:sz="0" w:space="0" w:color="auto"/>
                <w:right w:val="none" w:sz="0" w:space="0" w:color="auto"/>
              </w:divBdr>
            </w:div>
            <w:div w:id="1084842825">
              <w:marLeft w:val="0"/>
              <w:marRight w:val="0"/>
              <w:marTop w:val="0"/>
              <w:marBottom w:val="0"/>
              <w:divBdr>
                <w:top w:val="none" w:sz="0" w:space="0" w:color="auto"/>
                <w:left w:val="none" w:sz="0" w:space="0" w:color="auto"/>
                <w:bottom w:val="none" w:sz="0" w:space="0" w:color="auto"/>
                <w:right w:val="none" w:sz="0" w:space="0" w:color="auto"/>
              </w:divBdr>
            </w:div>
            <w:div w:id="2061854287">
              <w:marLeft w:val="0"/>
              <w:marRight w:val="0"/>
              <w:marTop w:val="0"/>
              <w:marBottom w:val="0"/>
              <w:divBdr>
                <w:top w:val="none" w:sz="0" w:space="0" w:color="auto"/>
                <w:left w:val="none" w:sz="0" w:space="0" w:color="auto"/>
                <w:bottom w:val="none" w:sz="0" w:space="0" w:color="auto"/>
                <w:right w:val="none" w:sz="0" w:space="0" w:color="auto"/>
              </w:divBdr>
            </w:div>
            <w:div w:id="86579462">
              <w:marLeft w:val="0"/>
              <w:marRight w:val="0"/>
              <w:marTop w:val="0"/>
              <w:marBottom w:val="0"/>
              <w:divBdr>
                <w:top w:val="none" w:sz="0" w:space="0" w:color="auto"/>
                <w:left w:val="none" w:sz="0" w:space="0" w:color="auto"/>
                <w:bottom w:val="none" w:sz="0" w:space="0" w:color="auto"/>
                <w:right w:val="none" w:sz="0" w:space="0" w:color="auto"/>
              </w:divBdr>
            </w:div>
            <w:div w:id="2035112577">
              <w:marLeft w:val="0"/>
              <w:marRight w:val="0"/>
              <w:marTop w:val="0"/>
              <w:marBottom w:val="0"/>
              <w:divBdr>
                <w:top w:val="none" w:sz="0" w:space="0" w:color="auto"/>
                <w:left w:val="none" w:sz="0" w:space="0" w:color="auto"/>
                <w:bottom w:val="none" w:sz="0" w:space="0" w:color="auto"/>
                <w:right w:val="none" w:sz="0" w:space="0" w:color="auto"/>
              </w:divBdr>
            </w:div>
            <w:div w:id="1008562591">
              <w:marLeft w:val="0"/>
              <w:marRight w:val="0"/>
              <w:marTop w:val="0"/>
              <w:marBottom w:val="0"/>
              <w:divBdr>
                <w:top w:val="none" w:sz="0" w:space="0" w:color="auto"/>
                <w:left w:val="none" w:sz="0" w:space="0" w:color="auto"/>
                <w:bottom w:val="none" w:sz="0" w:space="0" w:color="auto"/>
                <w:right w:val="none" w:sz="0" w:space="0" w:color="auto"/>
              </w:divBdr>
            </w:div>
            <w:div w:id="1249682">
              <w:marLeft w:val="0"/>
              <w:marRight w:val="0"/>
              <w:marTop w:val="0"/>
              <w:marBottom w:val="0"/>
              <w:divBdr>
                <w:top w:val="none" w:sz="0" w:space="0" w:color="auto"/>
                <w:left w:val="none" w:sz="0" w:space="0" w:color="auto"/>
                <w:bottom w:val="none" w:sz="0" w:space="0" w:color="auto"/>
                <w:right w:val="none" w:sz="0" w:space="0" w:color="auto"/>
              </w:divBdr>
            </w:div>
            <w:div w:id="669909138">
              <w:marLeft w:val="0"/>
              <w:marRight w:val="0"/>
              <w:marTop w:val="0"/>
              <w:marBottom w:val="0"/>
              <w:divBdr>
                <w:top w:val="none" w:sz="0" w:space="0" w:color="auto"/>
                <w:left w:val="none" w:sz="0" w:space="0" w:color="auto"/>
                <w:bottom w:val="none" w:sz="0" w:space="0" w:color="auto"/>
                <w:right w:val="none" w:sz="0" w:space="0" w:color="auto"/>
              </w:divBdr>
            </w:div>
            <w:div w:id="1721049821">
              <w:marLeft w:val="0"/>
              <w:marRight w:val="0"/>
              <w:marTop w:val="0"/>
              <w:marBottom w:val="0"/>
              <w:divBdr>
                <w:top w:val="none" w:sz="0" w:space="0" w:color="auto"/>
                <w:left w:val="none" w:sz="0" w:space="0" w:color="auto"/>
                <w:bottom w:val="none" w:sz="0" w:space="0" w:color="auto"/>
                <w:right w:val="none" w:sz="0" w:space="0" w:color="auto"/>
              </w:divBdr>
            </w:div>
            <w:div w:id="483745699">
              <w:marLeft w:val="0"/>
              <w:marRight w:val="0"/>
              <w:marTop w:val="0"/>
              <w:marBottom w:val="0"/>
              <w:divBdr>
                <w:top w:val="none" w:sz="0" w:space="0" w:color="auto"/>
                <w:left w:val="none" w:sz="0" w:space="0" w:color="auto"/>
                <w:bottom w:val="none" w:sz="0" w:space="0" w:color="auto"/>
                <w:right w:val="none" w:sz="0" w:space="0" w:color="auto"/>
              </w:divBdr>
            </w:div>
            <w:div w:id="388041216">
              <w:marLeft w:val="0"/>
              <w:marRight w:val="0"/>
              <w:marTop w:val="0"/>
              <w:marBottom w:val="0"/>
              <w:divBdr>
                <w:top w:val="none" w:sz="0" w:space="0" w:color="auto"/>
                <w:left w:val="none" w:sz="0" w:space="0" w:color="auto"/>
                <w:bottom w:val="none" w:sz="0" w:space="0" w:color="auto"/>
                <w:right w:val="none" w:sz="0" w:space="0" w:color="auto"/>
              </w:divBdr>
            </w:div>
            <w:div w:id="774639255">
              <w:marLeft w:val="0"/>
              <w:marRight w:val="0"/>
              <w:marTop w:val="0"/>
              <w:marBottom w:val="0"/>
              <w:divBdr>
                <w:top w:val="none" w:sz="0" w:space="0" w:color="auto"/>
                <w:left w:val="none" w:sz="0" w:space="0" w:color="auto"/>
                <w:bottom w:val="none" w:sz="0" w:space="0" w:color="auto"/>
                <w:right w:val="none" w:sz="0" w:space="0" w:color="auto"/>
              </w:divBdr>
            </w:div>
            <w:div w:id="965088340">
              <w:marLeft w:val="0"/>
              <w:marRight w:val="0"/>
              <w:marTop w:val="0"/>
              <w:marBottom w:val="0"/>
              <w:divBdr>
                <w:top w:val="none" w:sz="0" w:space="0" w:color="auto"/>
                <w:left w:val="none" w:sz="0" w:space="0" w:color="auto"/>
                <w:bottom w:val="none" w:sz="0" w:space="0" w:color="auto"/>
                <w:right w:val="none" w:sz="0" w:space="0" w:color="auto"/>
              </w:divBdr>
            </w:div>
            <w:div w:id="1978294431">
              <w:marLeft w:val="0"/>
              <w:marRight w:val="0"/>
              <w:marTop w:val="0"/>
              <w:marBottom w:val="0"/>
              <w:divBdr>
                <w:top w:val="none" w:sz="0" w:space="0" w:color="auto"/>
                <w:left w:val="none" w:sz="0" w:space="0" w:color="auto"/>
                <w:bottom w:val="none" w:sz="0" w:space="0" w:color="auto"/>
                <w:right w:val="none" w:sz="0" w:space="0" w:color="auto"/>
              </w:divBdr>
            </w:div>
            <w:div w:id="1518084941">
              <w:marLeft w:val="0"/>
              <w:marRight w:val="0"/>
              <w:marTop w:val="0"/>
              <w:marBottom w:val="0"/>
              <w:divBdr>
                <w:top w:val="none" w:sz="0" w:space="0" w:color="auto"/>
                <w:left w:val="none" w:sz="0" w:space="0" w:color="auto"/>
                <w:bottom w:val="none" w:sz="0" w:space="0" w:color="auto"/>
                <w:right w:val="none" w:sz="0" w:space="0" w:color="auto"/>
              </w:divBdr>
            </w:div>
            <w:div w:id="1322075909">
              <w:marLeft w:val="0"/>
              <w:marRight w:val="0"/>
              <w:marTop w:val="0"/>
              <w:marBottom w:val="0"/>
              <w:divBdr>
                <w:top w:val="none" w:sz="0" w:space="0" w:color="auto"/>
                <w:left w:val="none" w:sz="0" w:space="0" w:color="auto"/>
                <w:bottom w:val="none" w:sz="0" w:space="0" w:color="auto"/>
                <w:right w:val="none" w:sz="0" w:space="0" w:color="auto"/>
              </w:divBdr>
            </w:div>
            <w:div w:id="493687220">
              <w:marLeft w:val="0"/>
              <w:marRight w:val="0"/>
              <w:marTop w:val="0"/>
              <w:marBottom w:val="0"/>
              <w:divBdr>
                <w:top w:val="none" w:sz="0" w:space="0" w:color="auto"/>
                <w:left w:val="none" w:sz="0" w:space="0" w:color="auto"/>
                <w:bottom w:val="none" w:sz="0" w:space="0" w:color="auto"/>
                <w:right w:val="none" w:sz="0" w:space="0" w:color="auto"/>
              </w:divBdr>
            </w:div>
            <w:div w:id="555090270">
              <w:marLeft w:val="0"/>
              <w:marRight w:val="0"/>
              <w:marTop w:val="0"/>
              <w:marBottom w:val="0"/>
              <w:divBdr>
                <w:top w:val="none" w:sz="0" w:space="0" w:color="auto"/>
                <w:left w:val="none" w:sz="0" w:space="0" w:color="auto"/>
                <w:bottom w:val="none" w:sz="0" w:space="0" w:color="auto"/>
                <w:right w:val="none" w:sz="0" w:space="0" w:color="auto"/>
              </w:divBdr>
            </w:div>
            <w:div w:id="1879077712">
              <w:marLeft w:val="0"/>
              <w:marRight w:val="0"/>
              <w:marTop w:val="0"/>
              <w:marBottom w:val="0"/>
              <w:divBdr>
                <w:top w:val="none" w:sz="0" w:space="0" w:color="auto"/>
                <w:left w:val="none" w:sz="0" w:space="0" w:color="auto"/>
                <w:bottom w:val="none" w:sz="0" w:space="0" w:color="auto"/>
                <w:right w:val="none" w:sz="0" w:space="0" w:color="auto"/>
              </w:divBdr>
            </w:div>
            <w:div w:id="2059817160">
              <w:marLeft w:val="0"/>
              <w:marRight w:val="0"/>
              <w:marTop w:val="0"/>
              <w:marBottom w:val="0"/>
              <w:divBdr>
                <w:top w:val="none" w:sz="0" w:space="0" w:color="auto"/>
                <w:left w:val="none" w:sz="0" w:space="0" w:color="auto"/>
                <w:bottom w:val="none" w:sz="0" w:space="0" w:color="auto"/>
                <w:right w:val="none" w:sz="0" w:space="0" w:color="auto"/>
              </w:divBdr>
            </w:div>
            <w:div w:id="650406426">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557861102">
              <w:marLeft w:val="0"/>
              <w:marRight w:val="0"/>
              <w:marTop w:val="0"/>
              <w:marBottom w:val="0"/>
              <w:divBdr>
                <w:top w:val="none" w:sz="0" w:space="0" w:color="auto"/>
                <w:left w:val="none" w:sz="0" w:space="0" w:color="auto"/>
                <w:bottom w:val="none" w:sz="0" w:space="0" w:color="auto"/>
                <w:right w:val="none" w:sz="0" w:space="0" w:color="auto"/>
              </w:divBdr>
            </w:div>
            <w:div w:id="2038001205">
              <w:marLeft w:val="0"/>
              <w:marRight w:val="0"/>
              <w:marTop w:val="0"/>
              <w:marBottom w:val="0"/>
              <w:divBdr>
                <w:top w:val="none" w:sz="0" w:space="0" w:color="auto"/>
                <w:left w:val="none" w:sz="0" w:space="0" w:color="auto"/>
                <w:bottom w:val="none" w:sz="0" w:space="0" w:color="auto"/>
                <w:right w:val="none" w:sz="0" w:space="0" w:color="auto"/>
              </w:divBdr>
            </w:div>
            <w:div w:id="220018840">
              <w:marLeft w:val="0"/>
              <w:marRight w:val="0"/>
              <w:marTop w:val="0"/>
              <w:marBottom w:val="0"/>
              <w:divBdr>
                <w:top w:val="none" w:sz="0" w:space="0" w:color="auto"/>
                <w:left w:val="none" w:sz="0" w:space="0" w:color="auto"/>
                <w:bottom w:val="none" w:sz="0" w:space="0" w:color="auto"/>
                <w:right w:val="none" w:sz="0" w:space="0" w:color="auto"/>
              </w:divBdr>
            </w:div>
            <w:div w:id="1134521216">
              <w:marLeft w:val="0"/>
              <w:marRight w:val="0"/>
              <w:marTop w:val="0"/>
              <w:marBottom w:val="0"/>
              <w:divBdr>
                <w:top w:val="none" w:sz="0" w:space="0" w:color="auto"/>
                <w:left w:val="none" w:sz="0" w:space="0" w:color="auto"/>
                <w:bottom w:val="none" w:sz="0" w:space="0" w:color="auto"/>
                <w:right w:val="none" w:sz="0" w:space="0" w:color="auto"/>
              </w:divBdr>
            </w:div>
            <w:div w:id="686441748">
              <w:marLeft w:val="0"/>
              <w:marRight w:val="0"/>
              <w:marTop w:val="0"/>
              <w:marBottom w:val="0"/>
              <w:divBdr>
                <w:top w:val="none" w:sz="0" w:space="0" w:color="auto"/>
                <w:left w:val="none" w:sz="0" w:space="0" w:color="auto"/>
                <w:bottom w:val="none" w:sz="0" w:space="0" w:color="auto"/>
                <w:right w:val="none" w:sz="0" w:space="0" w:color="auto"/>
              </w:divBdr>
            </w:div>
            <w:div w:id="858353939">
              <w:marLeft w:val="0"/>
              <w:marRight w:val="0"/>
              <w:marTop w:val="0"/>
              <w:marBottom w:val="0"/>
              <w:divBdr>
                <w:top w:val="none" w:sz="0" w:space="0" w:color="auto"/>
                <w:left w:val="none" w:sz="0" w:space="0" w:color="auto"/>
                <w:bottom w:val="none" w:sz="0" w:space="0" w:color="auto"/>
                <w:right w:val="none" w:sz="0" w:space="0" w:color="auto"/>
              </w:divBdr>
            </w:div>
            <w:div w:id="365985096">
              <w:marLeft w:val="0"/>
              <w:marRight w:val="0"/>
              <w:marTop w:val="0"/>
              <w:marBottom w:val="0"/>
              <w:divBdr>
                <w:top w:val="none" w:sz="0" w:space="0" w:color="auto"/>
                <w:left w:val="none" w:sz="0" w:space="0" w:color="auto"/>
                <w:bottom w:val="none" w:sz="0" w:space="0" w:color="auto"/>
                <w:right w:val="none" w:sz="0" w:space="0" w:color="auto"/>
              </w:divBdr>
            </w:div>
            <w:div w:id="1439518316">
              <w:marLeft w:val="0"/>
              <w:marRight w:val="0"/>
              <w:marTop w:val="0"/>
              <w:marBottom w:val="0"/>
              <w:divBdr>
                <w:top w:val="none" w:sz="0" w:space="0" w:color="auto"/>
                <w:left w:val="none" w:sz="0" w:space="0" w:color="auto"/>
                <w:bottom w:val="none" w:sz="0" w:space="0" w:color="auto"/>
                <w:right w:val="none" w:sz="0" w:space="0" w:color="auto"/>
              </w:divBdr>
            </w:div>
            <w:div w:id="695039579">
              <w:marLeft w:val="0"/>
              <w:marRight w:val="0"/>
              <w:marTop w:val="0"/>
              <w:marBottom w:val="0"/>
              <w:divBdr>
                <w:top w:val="none" w:sz="0" w:space="0" w:color="auto"/>
                <w:left w:val="none" w:sz="0" w:space="0" w:color="auto"/>
                <w:bottom w:val="none" w:sz="0" w:space="0" w:color="auto"/>
                <w:right w:val="none" w:sz="0" w:space="0" w:color="auto"/>
              </w:divBdr>
            </w:div>
            <w:div w:id="431244484">
              <w:marLeft w:val="0"/>
              <w:marRight w:val="0"/>
              <w:marTop w:val="0"/>
              <w:marBottom w:val="0"/>
              <w:divBdr>
                <w:top w:val="none" w:sz="0" w:space="0" w:color="auto"/>
                <w:left w:val="none" w:sz="0" w:space="0" w:color="auto"/>
                <w:bottom w:val="none" w:sz="0" w:space="0" w:color="auto"/>
                <w:right w:val="none" w:sz="0" w:space="0" w:color="auto"/>
              </w:divBdr>
            </w:div>
            <w:div w:id="757751537">
              <w:marLeft w:val="0"/>
              <w:marRight w:val="0"/>
              <w:marTop w:val="0"/>
              <w:marBottom w:val="0"/>
              <w:divBdr>
                <w:top w:val="none" w:sz="0" w:space="0" w:color="auto"/>
                <w:left w:val="none" w:sz="0" w:space="0" w:color="auto"/>
                <w:bottom w:val="none" w:sz="0" w:space="0" w:color="auto"/>
                <w:right w:val="none" w:sz="0" w:space="0" w:color="auto"/>
              </w:divBdr>
            </w:div>
            <w:div w:id="1501771597">
              <w:marLeft w:val="0"/>
              <w:marRight w:val="0"/>
              <w:marTop w:val="0"/>
              <w:marBottom w:val="0"/>
              <w:divBdr>
                <w:top w:val="none" w:sz="0" w:space="0" w:color="auto"/>
                <w:left w:val="none" w:sz="0" w:space="0" w:color="auto"/>
                <w:bottom w:val="none" w:sz="0" w:space="0" w:color="auto"/>
                <w:right w:val="none" w:sz="0" w:space="0" w:color="auto"/>
              </w:divBdr>
            </w:div>
            <w:div w:id="386299638">
              <w:marLeft w:val="0"/>
              <w:marRight w:val="0"/>
              <w:marTop w:val="0"/>
              <w:marBottom w:val="0"/>
              <w:divBdr>
                <w:top w:val="none" w:sz="0" w:space="0" w:color="auto"/>
                <w:left w:val="none" w:sz="0" w:space="0" w:color="auto"/>
                <w:bottom w:val="none" w:sz="0" w:space="0" w:color="auto"/>
                <w:right w:val="none" w:sz="0" w:space="0" w:color="auto"/>
              </w:divBdr>
            </w:div>
            <w:div w:id="1918587666">
              <w:marLeft w:val="0"/>
              <w:marRight w:val="0"/>
              <w:marTop w:val="0"/>
              <w:marBottom w:val="0"/>
              <w:divBdr>
                <w:top w:val="none" w:sz="0" w:space="0" w:color="auto"/>
                <w:left w:val="none" w:sz="0" w:space="0" w:color="auto"/>
                <w:bottom w:val="none" w:sz="0" w:space="0" w:color="auto"/>
                <w:right w:val="none" w:sz="0" w:space="0" w:color="auto"/>
              </w:divBdr>
            </w:div>
            <w:div w:id="1786459350">
              <w:marLeft w:val="0"/>
              <w:marRight w:val="0"/>
              <w:marTop w:val="0"/>
              <w:marBottom w:val="0"/>
              <w:divBdr>
                <w:top w:val="none" w:sz="0" w:space="0" w:color="auto"/>
                <w:left w:val="none" w:sz="0" w:space="0" w:color="auto"/>
                <w:bottom w:val="none" w:sz="0" w:space="0" w:color="auto"/>
                <w:right w:val="none" w:sz="0" w:space="0" w:color="auto"/>
              </w:divBdr>
            </w:div>
            <w:div w:id="49773755">
              <w:marLeft w:val="0"/>
              <w:marRight w:val="0"/>
              <w:marTop w:val="0"/>
              <w:marBottom w:val="0"/>
              <w:divBdr>
                <w:top w:val="none" w:sz="0" w:space="0" w:color="auto"/>
                <w:left w:val="none" w:sz="0" w:space="0" w:color="auto"/>
                <w:bottom w:val="none" w:sz="0" w:space="0" w:color="auto"/>
                <w:right w:val="none" w:sz="0" w:space="0" w:color="auto"/>
              </w:divBdr>
            </w:div>
            <w:div w:id="1249464801">
              <w:marLeft w:val="0"/>
              <w:marRight w:val="0"/>
              <w:marTop w:val="0"/>
              <w:marBottom w:val="0"/>
              <w:divBdr>
                <w:top w:val="none" w:sz="0" w:space="0" w:color="auto"/>
                <w:left w:val="none" w:sz="0" w:space="0" w:color="auto"/>
                <w:bottom w:val="none" w:sz="0" w:space="0" w:color="auto"/>
                <w:right w:val="none" w:sz="0" w:space="0" w:color="auto"/>
              </w:divBdr>
            </w:div>
            <w:div w:id="1311712636">
              <w:marLeft w:val="0"/>
              <w:marRight w:val="0"/>
              <w:marTop w:val="0"/>
              <w:marBottom w:val="0"/>
              <w:divBdr>
                <w:top w:val="none" w:sz="0" w:space="0" w:color="auto"/>
                <w:left w:val="none" w:sz="0" w:space="0" w:color="auto"/>
                <w:bottom w:val="none" w:sz="0" w:space="0" w:color="auto"/>
                <w:right w:val="none" w:sz="0" w:space="0" w:color="auto"/>
              </w:divBdr>
            </w:div>
            <w:div w:id="448666514">
              <w:marLeft w:val="0"/>
              <w:marRight w:val="0"/>
              <w:marTop w:val="0"/>
              <w:marBottom w:val="0"/>
              <w:divBdr>
                <w:top w:val="none" w:sz="0" w:space="0" w:color="auto"/>
                <w:left w:val="none" w:sz="0" w:space="0" w:color="auto"/>
                <w:bottom w:val="none" w:sz="0" w:space="0" w:color="auto"/>
                <w:right w:val="none" w:sz="0" w:space="0" w:color="auto"/>
              </w:divBdr>
            </w:div>
            <w:div w:id="1237320544">
              <w:marLeft w:val="0"/>
              <w:marRight w:val="0"/>
              <w:marTop w:val="0"/>
              <w:marBottom w:val="0"/>
              <w:divBdr>
                <w:top w:val="none" w:sz="0" w:space="0" w:color="auto"/>
                <w:left w:val="none" w:sz="0" w:space="0" w:color="auto"/>
                <w:bottom w:val="none" w:sz="0" w:space="0" w:color="auto"/>
                <w:right w:val="none" w:sz="0" w:space="0" w:color="auto"/>
              </w:divBdr>
            </w:div>
            <w:div w:id="1966737344">
              <w:marLeft w:val="0"/>
              <w:marRight w:val="0"/>
              <w:marTop w:val="0"/>
              <w:marBottom w:val="0"/>
              <w:divBdr>
                <w:top w:val="none" w:sz="0" w:space="0" w:color="auto"/>
                <w:left w:val="none" w:sz="0" w:space="0" w:color="auto"/>
                <w:bottom w:val="none" w:sz="0" w:space="0" w:color="auto"/>
                <w:right w:val="none" w:sz="0" w:space="0" w:color="auto"/>
              </w:divBdr>
            </w:div>
            <w:div w:id="1842046263">
              <w:marLeft w:val="0"/>
              <w:marRight w:val="0"/>
              <w:marTop w:val="0"/>
              <w:marBottom w:val="0"/>
              <w:divBdr>
                <w:top w:val="none" w:sz="0" w:space="0" w:color="auto"/>
                <w:left w:val="none" w:sz="0" w:space="0" w:color="auto"/>
                <w:bottom w:val="none" w:sz="0" w:space="0" w:color="auto"/>
                <w:right w:val="none" w:sz="0" w:space="0" w:color="auto"/>
              </w:divBdr>
            </w:div>
            <w:div w:id="478501752">
              <w:marLeft w:val="0"/>
              <w:marRight w:val="0"/>
              <w:marTop w:val="0"/>
              <w:marBottom w:val="0"/>
              <w:divBdr>
                <w:top w:val="none" w:sz="0" w:space="0" w:color="auto"/>
                <w:left w:val="none" w:sz="0" w:space="0" w:color="auto"/>
                <w:bottom w:val="none" w:sz="0" w:space="0" w:color="auto"/>
                <w:right w:val="none" w:sz="0" w:space="0" w:color="auto"/>
              </w:divBdr>
            </w:div>
            <w:div w:id="478956798">
              <w:marLeft w:val="0"/>
              <w:marRight w:val="0"/>
              <w:marTop w:val="0"/>
              <w:marBottom w:val="0"/>
              <w:divBdr>
                <w:top w:val="none" w:sz="0" w:space="0" w:color="auto"/>
                <w:left w:val="none" w:sz="0" w:space="0" w:color="auto"/>
                <w:bottom w:val="none" w:sz="0" w:space="0" w:color="auto"/>
                <w:right w:val="none" w:sz="0" w:space="0" w:color="auto"/>
              </w:divBdr>
            </w:div>
            <w:div w:id="1008289412">
              <w:marLeft w:val="0"/>
              <w:marRight w:val="0"/>
              <w:marTop w:val="0"/>
              <w:marBottom w:val="0"/>
              <w:divBdr>
                <w:top w:val="none" w:sz="0" w:space="0" w:color="auto"/>
                <w:left w:val="none" w:sz="0" w:space="0" w:color="auto"/>
                <w:bottom w:val="none" w:sz="0" w:space="0" w:color="auto"/>
                <w:right w:val="none" w:sz="0" w:space="0" w:color="auto"/>
              </w:divBdr>
            </w:div>
            <w:div w:id="1466118256">
              <w:marLeft w:val="0"/>
              <w:marRight w:val="0"/>
              <w:marTop w:val="0"/>
              <w:marBottom w:val="0"/>
              <w:divBdr>
                <w:top w:val="none" w:sz="0" w:space="0" w:color="auto"/>
                <w:left w:val="none" w:sz="0" w:space="0" w:color="auto"/>
                <w:bottom w:val="none" w:sz="0" w:space="0" w:color="auto"/>
                <w:right w:val="none" w:sz="0" w:space="0" w:color="auto"/>
              </w:divBdr>
            </w:div>
            <w:div w:id="1371302389">
              <w:marLeft w:val="0"/>
              <w:marRight w:val="0"/>
              <w:marTop w:val="0"/>
              <w:marBottom w:val="0"/>
              <w:divBdr>
                <w:top w:val="none" w:sz="0" w:space="0" w:color="auto"/>
                <w:left w:val="none" w:sz="0" w:space="0" w:color="auto"/>
                <w:bottom w:val="none" w:sz="0" w:space="0" w:color="auto"/>
                <w:right w:val="none" w:sz="0" w:space="0" w:color="auto"/>
              </w:divBdr>
            </w:div>
            <w:div w:id="259530722">
              <w:marLeft w:val="0"/>
              <w:marRight w:val="0"/>
              <w:marTop w:val="0"/>
              <w:marBottom w:val="0"/>
              <w:divBdr>
                <w:top w:val="none" w:sz="0" w:space="0" w:color="auto"/>
                <w:left w:val="none" w:sz="0" w:space="0" w:color="auto"/>
                <w:bottom w:val="none" w:sz="0" w:space="0" w:color="auto"/>
                <w:right w:val="none" w:sz="0" w:space="0" w:color="auto"/>
              </w:divBdr>
            </w:div>
            <w:div w:id="939413476">
              <w:marLeft w:val="0"/>
              <w:marRight w:val="0"/>
              <w:marTop w:val="0"/>
              <w:marBottom w:val="0"/>
              <w:divBdr>
                <w:top w:val="none" w:sz="0" w:space="0" w:color="auto"/>
                <w:left w:val="none" w:sz="0" w:space="0" w:color="auto"/>
                <w:bottom w:val="none" w:sz="0" w:space="0" w:color="auto"/>
                <w:right w:val="none" w:sz="0" w:space="0" w:color="auto"/>
              </w:divBdr>
            </w:div>
            <w:div w:id="155806410">
              <w:marLeft w:val="0"/>
              <w:marRight w:val="0"/>
              <w:marTop w:val="0"/>
              <w:marBottom w:val="0"/>
              <w:divBdr>
                <w:top w:val="none" w:sz="0" w:space="0" w:color="auto"/>
                <w:left w:val="none" w:sz="0" w:space="0" w:color="auto"/>
                <w:bottom w:val="none" w:sz="0" w:space="0" w:color="auto"/>
                <w:right w:val="none" w:sz="0" w:space="0" w:color="auto"/>
              </w:divBdr>
            </w:div>
            <w:div w:id="1975021983">
              <w:marLeft w:val="0"/>
              <w:marRight w:val="0"/>
              <w:marTop w:val="0"/>
              <w:marBottom w:val="0"/>
              <w:divBdr>
                <w:top w:val="none" w:sz="0" w:space="0" w:color="auto"/>
                <w:left w:val="none" w:sz="0" w:space="0" w:color="auto"/>
                <w:bottom w:val="none" w:sz="0" w:space="0" w:color="auto"/>
                <w:right w:val="none" w:sz="0" w:space="0" w:color="auto"/>
              </w:divBdr>
            </w:div>
            <w:div w:id="169226273">
              <w:marLeft w:val="0"/>
              <w:marRight w:val="0"/>
              <w:marTop w:val="0"/>
              <w:marBottom w:val="0"/>
              <w:divBdr>
                <w:top w:val="none" w:sz="0" w:space="0" w:color="auto"/>
                <w:left w:val="none" w:sz="0" w:space="0" w:color="auto"/>
                <w:bottom w:val="none" w:sz="0" w:space="0" w:color="auto"/>
                <w:right w:val="none" w:sz="0" w:space="0" w:color="auto"/>
              </w:divBdr>
            </w:div>
            <w:div w:id="2141341085">
              <w:marLeft w:val="0"/>
              <w:marRight w:val="0"/>
              <w:marTop w:val="0"/>
              <w:marBottom w:val="0"/>
              <w:divBdr>
                <w:top w:val="none" w:sz="0" w:space="0" w:color="auto"/>
                <w:left w:val="none" w:sz="0" w:space="0" w:color="auto"/>
                <w:bottom w:val="none" w:sz="0" w:space="0" w:color="auto"/>
                <w:right w:val="none" w:sz="0" w:space="0" w:color="auto"/>
              </w:divBdr>
            </w:div>
            <w:div w:id="706217533">
              <w:marLeft w:val="0"/>
              <w:marRight w:val="0"/>
              <w:marTop w:val="0"/>
              <w:marBottom w:val="0"/>
              <w:divBdr>
                <w:top w:val="none" w:sz="0" w:space="0" w:color="auto"/>
                <w:left w:val="none" w:sz="0" w:space="0" w:color="auto"/>
                <w:bottom w:val="none" w:sz="0" w:space="0" w:color="auto"/>
                <w:right w:val="none" w:sz="0" w:space="0" w:color="auto"/>
              </w:divBdr>
            </w:div>
            <w:div w:id="1744139220">
              <w:marLeft w:val="0"/>
              <w:marRight w:val="0"/>
              <w:marTop w:val="0"/>
              <w:marBottom w:val="0"/>
              <w:divBdr>
                <w:top w:val="none" w:sz="0" w:space="0" w:color="auto"/>
                <w:left w:val="none" w:sz="0" w:space="0" w:color="auto"/>
                <w:bottom w:val="none" w:sz="0" w:space="0" w:color="auto"/>
                <w:right w:val="none" w:sz="0" w:space="0" w:color="auto"/>
              </w:divBdr>
            </w:div>
            <w:div w:id="727650056">
              <w:marLeft w:val="0"/>
              <w:marRight w:val="0"/>
              <w:marTop w:val="0"/>
              <w:marBottom w:val="0"/>
              <w:divBdr>
                <w:top w:val="none" w:sz="0" w:space="0" w:color="auto"/>
                <w:left w:val="none" w:sz="0" w:space="0" w:color="auto"/>
                <w:bottom w:val="none" w:sz="0" w:space="0" w:color="auto"/>
                <w:right w:val="none" w:sz="0" w:space="0" w:color="auto"/>
              </w:divBdr>
            </w:div>
            <w:div w:id="906651509">
              <w:marLeft w:val="0"/>
              <w:marRight w:val="0"/>
              <w:marTop w:val="0"/>
              <w:marBottom w:val="0"/>
              <w:divBdr>
                <w:top w:val="none" w:sz="0" w:space="0" w:color="auto"/>
                <w:left w:val="none" w:sz="0" w:space="0" w:color="auto"/>
                <w:bottom w:val="none" w:sz="0" w:space="0" w:color="auto"/>
                <w:right w:val="none" w:sz="0" w:space="0" w:color="auto"/>
              </w:divBdr>
            </w:div>
            <w:div w:id="270169576">
              <w:marLeft w:val="0"/>
              <w:marRight w:val="0"/>
              <w:marTop w:val="0"/>
              <w:marBottom w:val="0"/>
              <w:divBdr>
                <w:top w:val="none" w:sz="0" w:space="0" w:color="auto"/>
                <w:left w:val="none" w:sz="0" w:space="0" w:color="auto"/>
                <w:bottom w:val="none" w:sz="0" w:space="0" w:color="auto"/>
                <w:right w:val="none" w:sz="0" w:space="0" w:color="auto"/>
              </w:divBdr>
            </w:div>
            <w:div w:id="1976905539">
              <w:marLeft w:val="0"/>
              <w:marRight w:val="0"/>
              <w:marTop w:val="0"/>
              <w:marBottom w:val="0"/>
              <w:divBdr>
                <w:top w:val="none" w:sz="0" w:space="0" w:color="auto"/>
                <w:left w:val="none" w:sz="0" w:space="0" w:color="auto"/>
                <w:bottom w:val="none" w:sz="0" w:space="0" w:color="auto"/>
                <w:right w:val="none" w:sz="0" w:space="0" w:color="auto"/>
              </w:divBdr>
            </w:div>
            <w:div w:id="828639480">
              <w:marLeft w:val="0"/>
              <w:marRight w:val="0"/>
              <w:marTop w:val="0"/>
              <w:marBottom w:val="0"/>
              <w:divBdr>
                <w:top w:val="none" w:sz="0" w:space="0" w:color="auto"/>
                <w:left w:val="none" w:sz="0" w:space="0" w:color="auto"/>
                <w:bottom w:val="none" w:sz="0" w:space="0" w:color="auto"/>
                <w:right w:val="none" w:sz="0" w:space="0" w:color="auto"/>
              </w:divBdr>
            </w:div>
            <w:div w:id="403643793">
              <w:marLeft w:val="0"/>
              <w:marRight w:val="0"/>
              <w:marTop w:val="0"/>
              <w:marBottom w:val="0"/>
              <w:divBdr>
                <w:top w:val="none" w:sz="0" w:space="0" w:color="auto"/>
                <w:left w:val="none" w:sz="0" w:space="0" w:color="auto"/>
                <w:bottom w:val="none" w:sz="0" w:space="0" w:color="auto"/>
                <w:right w:val="none" w:sz="0" w:space="0" w:color="auto"/>
              </w:divBdr>
            </w:div>
            <w:div w:id="1130825414">
              <w:marLeft w:val="0"/>
              <w:marRight w:val="0"/>
              <w:marTop w:val="0"/>
              <w:marBottom w:val="0"/>
              <w:divBdr>
                <w:top w:val="none" w:sz="0" w:space="0" w:color="auto"/>
                <w:left w:val="none" w:sz="0" w:space="0" w:color="auto"/>
                <w:bottom w:val="none" w:sz="0" w:space="0" w:color="auto"/>
                <w:right w:val="none" w:sz="0" w:space="0" w:color="auto"/>
              </w:divBdr>
            </w:div>
            <w:div w:id="1493910935">
              <w:marLeft w:val="0"/>
              <w:marRight w:val="0"/>
              <w:marTop w:val="0"/>
              <w:marBottom w:val="0"/>
              <w:divBdr>
                <w:top w:val="none" w:sz="0" w:space="0" w:color="auto"/>
                <w:left w:val="none" w:sz="0" w:space="0" w:color="auto"/>
                <w:bottom w:val="none" w:sz="0" w:space="0" w:color="auto"/>
                <w:right w:val="none" w:sz="0" w:space="0" w:color="auto"/>
              </w:divBdr>
            </w:div>
            <w:div w:id="1639259327">
              <w:marLeft w:val="0"/>
              <w:marRight w:val="0"/>
              <w:marTop w:val="0"/>
              <w:marBottom w:val="0"/>
              <w:divBdr>
                <w:top w:val="none" w:sz="0" w:space="0" w:color="auto"/>
                <w:left w:val="none" w:sz="0" w:space="0" w:color="auto"/>
                <w:bottom w:val="none" w:sz="0" w:space="0" w:color="auto"/>
                <w:right w:val="none" w:sz="0" w:space="0" w:color="auto"/>
              </w:divBdr>
            </w:div>
            <w:div w:id="1413427031">
              <w:marLeft w:val="0"/>
              <w:marRight w:val="0"/>
              <w:marTop w:val="0"/>
              <w:marBottom w:val="0"/>
              <w:divBdr>
                <w:top w:val="none" w:sz="0" w:space="0" w:color="auto"/>
                <w:left w:val="none" w:sz="0" w:space="0" w:color="auto"/>
                <w:bottom w:val="none" w:sz="0" w:space="0" w:color="auto"/>
                <w:right w:val="none" w:sz="0" w:space="0" w:color="auto"/>
              </w:divBdr>
            </w:div>
          </w:divsChild>
        </w:div>
        <w:div w:id="1460954292">
          <w:marLeft w:val="0"/>
          <w:marRight w:val="0"/>
          <w:marTop w:val="0"/>
          <w:marBottom w:val="0"/>
          <w:divBdr>
            <w:top w:val="none" w:sz="0" w:space="0" w:color="auto"/>
            <w:left w:val="none" w:sz="0" w:space="0" w:color="auto"/>
            <w:bottom w:val="none" w:sz="0" w:space="0" w:color="auto"/>
            <w:right w:val="none" w:sz="0" w:space="0" w:color="auto"/>
          </w:divBdr>
        </w:div>
        <w:div w:id="1896429583">
          <w:marLeft w:val="0"/>
          <w:marRight w:val="0"/>
          <w:marTop w:val="0"/>
          <w:marBottom w:val="0"/>
          <w:divBdr>
            <w:top w:val="none" w:sz="0" w:space="0" w:color="auto"/>
            <w:left w:val="none" w:sz="0" w:space="0" w:color="auto"/>
            <w:bottom w:val="none" w:sz="0" w:space="0" w:color="auto"/>
            <w:right w:val="none" w:sz="0" w:space="0" w:color="auto"/>
          </w:divBdr>
        </w:div>
        <w:div w:id="741366942">
          <w:marLeft w:val="0"/>
          <w:marRight w:val="0"/>
          <w:marTop w:val="0"/>
          <w:marBottom w:val="0"/>
          <w:divBdr>
            <w:top w:val="none" w:sz="0" w:space="0" w:color="auto"/>
            <w:left w:val="none" w:sz="0" w:space="0" w:color="auto"/>
            <w:bottom w:val="none" w:sz="0" w:space="0" w:color="auto"/>
            <w:right w:val="none" w:sz="0" w:space="0" w:color="auto"/>
          </w:divBdr>
        </w:div>
        <w:div w:id="1147433078">
          <w:marLeft w:val="0"/>
          <w:marRight w:val="0"/>
          <w:marTop w:val="0"/>
          <w:marBottom w:val="0"/>
          <w:divBdr>
            <w:top w:val="none" w:sz="0" w:space="0" w:color="auto"/>
            <w:left w:val="none" w:sz="0" w:space="0" w:color="auto"/>
            <w:bottom w:val="none" w:sz="0" w:space="0" w:color="auto"/>
            <w:right w:val="none" w:sz="0" w:space="0" w:color="auto"/>
          </w:divBdr>
        </w:div>
        <w:div w:id="160244792">
          <w:marLeft w:val="0"/>
          <w:marRight w:val="0"/>
          <w:marTop w:val="0"/>
          <w:marBottom w:val="0"/>
          <w:divBdr>
            <w:top w:val="none" w:sz="0" w:space="0" w:color="auto"/>
            <w:left w:val="none" w:sz="0" w:space="0" w:color="auto"/>
            <w:bottom w:val="none" w:sz="0" w:space="0" w:color="auto"/>
            <w:right w:val="none" w:sz="0" w:space="0" w:color="auto"/>
          </w:divBdr>
        </w:div>
        <w:div w:id="72967873">
          <w:marLeft w:val="0"/>
          <w:marRight w:val="0"/>
          <w:marTop w:val="0"/>
          <w:marBottom w:val="0"/>
          <w:divBdr>
            <w:top w:val="none" w:sz="0" w:space="0" w:color="auto"/>
            <w:left w:val="none" w:sz="0" w:space="0" w:color="auto"/>
            <w:bottom w:val="none" w:sz="0" w:space="0" w:color="auto"/>
            <w:right w:val="none" w:sz="0" w:space="0" w:color="auto"/>
          </w:divBdr>
        </w:div>
        <w:div w:id="490293424">
          <w:marLeft w:val="0"/>
          <w:marRight w:val="0"/>
          <w:marTop w:val="0"/>
          <w:marBottom w:val="0"/>
          <w:divBdr>
            <w:top w:val="none" w:sz="0" w:space="0" w:color="auto"/>
            <w:left w:val="none" w:sz="0" w:space="0" w:color="auto"/>
            <w:bottom w:val="none" w:sz="0" w:space="0" w:color="auto"/>
            <w:right w:val="none" w:sz="0" w:space="0" w:color="auto"/>
          </w:divBdr>
        </w:div>
        <w:div w:id="325085952">
          <w:marLeft w:val="0"/>
          <w:marRight w:val="0"/>
          <w:marTop w:val="0"/>
          <w:marBottom w:val="0"/>
          <w:divBdr>
            <w:top w:val="none" w:sz="0" w:space="0" w:color="auto"/>
            <w:left w:val="none" w:sz="0" w:space="0" w:color="auto"/>
            <w:bottom w:val="none" w:sz="0" w:space="0" w:color="auto"/>
            <w:right w:val="none" w:sz="0" w:space="0" w:color="auto"/>
          </w:divBdr>
        </w:div>
        <w:div w:id="394284884">
          <w:marLeft w:val="0"/>
          <w:marRight w:val="0"/>
          <w:marTop w:val="0"/>
          <w:marBottom w:val="0"/>
          <w:divBdr>
            <w:top w:val="none" w:sz="0" w:space="0" w:color="auto"/>
            <w:left w:val="none" w:sz="0" w:space="0" w:color="auto"/>
            <w:bottom w:val="none" w:sz="0" w:space="0" w:color="auto"/>
            <w:right w:val="none" w:sz="0" w:space="0" w:color="auto"/>
          </w:divBdr>
        </w:div>
        <w:div w:id="1548565402">
          <w:marLeft w:val="0"/>
          <w:marRight w:val="0"/>
          <w:marTop w:val="0"/>
          <w:marBottom w:val="0"/>
          <w:divBdr>
            <w:top w:val="none" w:sz="0" w:space="0" w:color="auto"/>
            <w:left w:val="none" w:sz="0" w:space="0" w:color="auto"/>
            <w:bottom w:val="none" w:sz="0" w:space="0" w:color="auto"/>
            <w:right w:val="none" w:sz="0" w:space="0" w:color="auto"/>
          </w:divBdr>
        </w:div>
        <w:div w:id="521475461">
          <w:marLeft w:val="0"/>
          <w:marRight w:val="0"/>
          <w:marTop w:val="0"/>
          <w:marBottom w:val="0"/>
          <w:divBdr>
            <w:top w:val="none" w:sz="0" w:space="0" w:color="auto"/>
            <w:left w:val="none" w:sz="0" w:space="0" w:color="auto"/>
            <w:bottom w:val="none" w:sz="0" w:space="0" w:color="auto"/>
            <w:right w:val="none" w:sz="0" w:space="0" w:color="auto"/>
          </w:divBdr>
        </w:div>
        <w:div w:id="619730347">
          <w:marLeft w:val="0"/>
          <w:marRight w:val="0"/>
          <w:marTop w:val="0"/>
          <w:marBottom w:val="0"/>
          <w:divBdr>
            <w:top w:val="none" w:sz="0" w:space="0" w:color="auto"/>
            <w:left w:val="none" w:sz="0" w:space="0" w:color="auto"/>
            <w:bottom w:val="none" w:sz="0" w:space="0" w:color="auto"/>
            <w:right w:val="none" w:sz="0" w:space="0" w:color="auto"/>
          </w:divBdr>
        </w:div>
        <w:div w:id="625431311">
          <w:marLeft w:val="0"/>
          <w:marRight w:val="0"/>
          <w:marTop w:val="0"/>
          <w:marBottom w:val="0"/>
          <w:divBdr>
            <w:top w:val="none" w:sz="0" w:space="0" w:color="auto"/>
            <w:left w:val="none" w:sz="0" w:space="0" w:color="auto"/>
            <w:bottom w:val="none" w:sz="0" w:space="0" w:color="auto"/>
            <w:right w:val="none" w:sz="0" w:space="0" w:color="auto"/>
          </w:divBdr>
        </w:div>
        <w:div w:id="94978671">
          <w:marLeft w:val="0"/>
          <w:marRight w:val="0"/>
          <w:marTop w:val="0"/>
          <w:marBottom w:val="0"/>
          <w:divBdr>
            <w:top w:val="none" w:sz="0" w:space="0" w:color="auto"/>
            <w:left w:val="none" w:sz="0" w:space="0" w:color="auto"/>
            <w:bottom w:val="none" w:sz="0" w:space="0" w:color="auto"/>
            <w:right w:val="none" w:sz="0" w:space="0" w:color="auto"/>
          </w:divBdr>
        </w:div>
        <w:div w:id="1198273082">
          <w:marLeft w:val="0"/>
          <w:marRight w:val="0"/>
          <w:marTop w:val="0"/>
          <w:marBottom w:val="0"/>
          <w:divBdr>
            <w:top w:val="none" w:sz="0" w:space="0" w:color="auto"/>
            <w:left w:val="none" w:sz="0" w:space="0" w:color="auto"/>
            <w:bottom w:val="none" w:sz="0" w:space="0" w:color="auto"/>
            <w:right w:val="none" w:sz="0" w:space="0" w:color="auto"/>
          </w:divBdr>
        </w:div>
        <w:div w:id="1851094718">
          <w:marLeft w:val="0"/>
          <w:marRight w:val="0"/>
          <w:marTop w:val="0"/>
          <w:marBottom w:val="0"/>
          <w:divBdr>
            <w:top w:val="none" w:sz="0" w:space="0" w:color="auto"/>
            <w:left w:val="none" w:sz="0" w:space="0" w:color="auto"/>
            <w:bottom w:val="none" w:sz="0" w:space="0" w:color="auto"/>
            <w:right w:val="none" w:sz="0" w:space="0" w:color="auto"/>
          </w:divBdr>
        </w:div>
        <w:div w:id="1937203592">
          <w:marLeft w:val="0"/>
          <w:marRight w:val="0"/>
          <w:marTop w:val="0"/>
          <w:marBottom w:val="0"/>
          <w:divBdr>
            <w:top w:val="none" w:sz="0" w:space="0" w:color="auto"/>
            <w:left w:val="none" w:sz="0" w:space="0" w:color="auto"/>
            <w:bottom w:val="none" w:sz="0" w:space="0" w:color="auto"/>
            <w:right w:val="none" w:sz="0" w:space="0" w:color="auto"/>
          </w:divBdr>
        </w:div>
        <w:div w:id="1290819904">
          <w:marLeft w:val="0"/>
          <w:marRight w:val="0"/>
          <w:marTop w:val="0"/>
          <w:marBottom w:val="0"/>
          <w:divBdr>
            <w:top w:val="none" w:sz="0" w:space="0" w:color="auto"/>
            <w:left w:val="none" w:sz="0" w:space="0" w:color="auto"/>
            <w:bottom w:val="none" w:sz="0" w:space="0" w:color="auto"/>
            <w:right w:val="none" w:sz="0" w:space="0" w:color="auto"/>
          </w:divBdr>
        </w:div>
        <w:div w:id="372852120">
          <w:marLeft w:val="0"/>
          <w:marRight w:val="0"/>
          <w:marTop w:val="0"/>
          <w:marBottom w:val="0"/>
          <w:divBdr>
            <w:top w:val="none" w:sz="0" w:space="0" w:color="auto"/>
            <w:left w:val="none" w:sz="0" w:space="0" w:color="auto"/>
            <w:bottom w:val="none" w:sz="0" w:space="0" w:color="auto"/>
            <w:right w:val="none" w:sz="0" w:space="0" w:color="auto"/>
          </w:divBdr>
        </w:div>
        <w:div w:id="1797749194">
          <w:marLeft w:val="0"/>
          <w:marRight w:val="0"/>
          <w:marTop w:val="0"/>
          <w:marBottom w:val="0"/>
          <w:divBdr>
            <w:top w:val="none" w:sz="0" w:space="0" w:color="auto"/>
            <w:left w:val="none" w:sz="0" w:space="0" w:color="auto"/>
            <w:bottom w:val="none" w:sz="0" w:space="0" w:color="auto"/>
            <w:right w:val="none" w:sz="0" w:space="0" w:color="auto"/>
          </w:divBdr>
        </w:div>
        <w:div w:id="1562521244">
          <w:marLeft w:val="0"/>
          <w:marRight w:val="0"/>
          <w:marTop w:val="0"/>
          <w:marBottom w:val="0"/>
          <w:divBdr>
            <w:top w:val="none" w:sz="0" w:space="0" w:color="auto"/>
            <w:left w:val="none" w:sz="0" w:space="0" w:color="auto"/>
            <w:bottom w:val="none" w:sz="0" w:space="0" w:color="auto"/>
            <w:right w:val="none" w:sz="0" w:space="0" w:color="auto"/>
          </w:divBdr>
        </w:div>
        <w:div w:id="781144989">
          <w:marLeft w:val="0"/>
          <w:marRight w:val="0"/>
          <w:marTop w:val="0"/>
          <w:marBottom w:val="0"/>
          <w:divBdr>
            <w:top w:val="none" w:sz="0" w:space="0" w:color="auto"/>
            <w:left w:val="none" w:sz="0" w:space="0" w:color="auto"/>
            <w:bottom w:val="none" w:sz="0" w:space="0" w:color="auto"/>
            <w:right w:val="none" w:sz="0" w:space="0" w:color="auto"/>
          </w:divBdr>
        </w:div>
        <w:div w:id="1462042855">
          <w:marLeft w:val="0"/>
          <w:marRight w:val="0"/>
          <w:marTop w:val="0"/>
          <w:marBottom w:val="0"/>
          <w:divBdr>
            <w:top w:val="none" w:sz="0" w:space="0" w:color="auto"/>
            <w:left w:val="none" w:sz="0" w:space="0" w:color="auto"/>
            <w:bottom w:val="none" w:sz="0" w:space="0" w:color="auto"/>
            <w:right w:val="none" w:sz="0" w:space="0" w:color="auto"/>
          </w:divBdr>
        </w:div>
        <w:div w:id="491062720">
          <w:marLeft w:val="0"/>
          <w:marRight w:val="0"/>
          <w:marTop w:val="0"/>
          <w:marBottom w:val="0"/>
          <w:divBdr>
            <w:top w:val="none" w:sz="0" w:space="0" w:color="auto"/>
            <w:left w:val="none" w:sz="0" w:space="0" w:color="auto"/>
            <w:bottom w:val="none" w:sz="0" w:space="0" w:color="auto"/>
            <w:right w:val="none" w:sz="0" w:space="0" w:color="auto"/>
          </w:divBdr>
        </w:div>
        <w:div w:id="380060909">
          <w:marLeft w:val="0"/>
          <w:marRight w:val="0"/>
          <w:marTop w:val="0"/>
          <w:marBottom w:val="0"/>
          <w:divBdr>
            <w:top w:val="none" w:sz="0" w:space="0" w:color="auto"/>
            <w:left w:val="none" w:sz="0" w:space="0" w:color="auto"/>
            <w:bottom w:val="none" w:sz="0" w:space="0" w:color="auto"/>
            <w:right w:val="none" w:sz="0" w:space="0" w:color="auto"/>
          </w:divBdr>
        </w:div>
        <w:div w:id="1262297530">
          <w:marLeft w:val="0"/>
          <w:marRight w:val="0"/>
          <w:marTop w:val="0"/>
          <w:marBottom w:val="0"/>
          <w:divBdr>
            <w:top w:val="none" w:sz="0" w:space="0" w:color="auto"/>
            <w:left w:val="none" w:sz="0" w:space="0" w:color="auto"/>
            <w:bottom w:val="none" w:sz="0" w:space="0" w:color="auto"/>
            <w:right w:val="none" w:sz="0" w:space="0" w:color="auto"/>
          </w:divBdr>
        </w:div>
        <w:div w:id="1744837206">
          <w:marLeft w:val="0"/>
          <w:marRight w:val="0"/>
          <w:marTop w:val="0"/>
          <w:marBottom w:val="0"/>
          <w:divBdr>
            <w:top w:val="none" w:sz="0" w:space="0" w:color="auto"/>
            <w:left w:val="none" w:sz="0" w:space="0" w:color="auto"/>
            <w:bottom w:val="none" w:sz="0" w:space="0" w:color="auto"/>
            <w:right w:val="none" w:sz="0" w:space="0" w:color="auto"/>
          </w:divBdr>
        </w:div>
        <w:div w:id="1485468378">
          <w:marLeft w:val="0"/>
          <w:marRight w:val="0"/>
          <w:marTop w:val="0"/>
          <w:marBottom w:val="0"/>
          <w:divBdr>
            <w:top w:val="none" w:sz="0" w:space="0" w:color="auto"/>
            <w:left w:val="none" w:sz="0" w:space="0" w:color="auto"/>
            <w:bottom w:val="none" w:sz="0" w:space="0" w:color="auto"/>
            <w:right w:val="none" w:sz="0" w:space="0" w:color="auto"/>
          </w:divBdr>
        </w:div>
        <w:div w:id="748774017">
          <w:marLeft w:val="0"/>
          <w:marRight w:val="0"/>
          <w:marTop w:val="0"/>
          <w:marBottom w:val="0"/>
          <w:divBdr>
            <w:top w:val="none" w:sz="0" w:space="0" w:color="auto"/>
            <w:left w:val="none" w:sz="0" w:space="0" w:color="auto"/>
            <w:bottom w:val="none" w:sz="0" w:space="0" w:color="auto"/>
            <w:right w:val="none" w:sz="0" w:space="0" w:color="auto"/>
          </w:divBdr>
        </w:div>
        <w:div w:id="457067521">
          <w:marLeft w:val="0"/>
          <w:marRight w:val="0"/>
          <w:marTop w:val="0"/>
          <w:marBottom w:val="0"/>
          <w:divBdr>
            <w:top w:val="none" w:sz="0" w:space="0" w:color="auto"/>
            <w:left w:val="none" w:sz="0" w:space="0" w:color="auto"/>
            <w:bottom w:val="none" w:sz="0" w:space="0" w:color="auto"/>
            <w:right w:val="none" w:sz="0" w:space="0" w:color="auto"/>
          </w:divBdr>
        </w:div>
        <w:div w:id="1353846272">
          <w:marLeft w:val="0"/>
          <w:marRight w:val="0"/>
          <w:marTop w:val="0"/>
          <w:marBottom w:val="0"/>
          <w:divBdr>
            <w:top w:val="none" w:sz="0" w:space="0" w:color="auto"/>
            <w:left w:val="none" w:sz="0" w:space="0" w:color="auto"/>
            <w:bottom w:val="none" w:sz="0" w:space="0" w:color="auto"/>
            <w:right w:val="none" w:sz="0" w:space="0" w:color="auto"/>
          </w:divBdr>
        </w:div>
        <w:div w:id="427971127">
          <w:marLeft w:val="0"/>
          <w:marRight w:val="0"/>
          <w:marTop w:val="0"/>
          <w:marBottom w:val="0"/>
          <w:divBdr>
            <w:top w:val="none" w:sz="0" w:space="0" w:color="auto"/>
            <w:left w:val="none" w:sz="0" w:space="0" w:color="auto"/>
            <w:bottom w:val="none" w:sz="0" w:space="0" w:color="auto"/>
            <w:right w:val="none" w:sz="0" w:space="0" w:color="auto"/>
          </w:divBdr>
        </w:div>
        <w:div w:id="947932837">
          <w:marLeft w:val="0"/>
          <w:marRight w:val="0"/>
          <w:marTop w:val="0"/>
          <w:marBottom w:val="0"/>
          <w:divBdr>
            <w:top w:val="none" w:sz="0" w:space="0" w:color="auto"/>
            <w:left w:val="none" w:sz="0" w:space="0" w:color="auto"/>
            <w:bottom w:val="none" w:sz="0" w:space="0" w:color="auto"/>
            <w:right w:val="none" w:sz="0" w:space="0" w:color="auto"/>
          </w:divBdr>
        </w:div>
        <w:div w:id="971445844">
          <w:marLeft w:val="0"/>
          <w:marRight w:val="0"/>
          <w:marTop w:val="0"/>
          <w:marBottom w:val="0"/>
          <w:divBdr>
            <w:top w:val="none" w:sz="0" w:space="0" w:color="auto"/>
            <w:left w:val="none" w:sz="0" w:space="0" w:color="auto"/>
            <w:bottom w:val="none" w:sz="0" w:space="0" w:color="auto"/>
            <w:right w:val="none" w:sz="0" w:space="0" w:color="auto"/>
          </w:divBdr>
        </w:div>
        <w:div w:id="346252014">
          <w:marLeft w:val="0"/>
          <w:marRight w:val="0"/>
          <w:marTop w:val="0"/>
          <w:marBottom w:val="0"/>
          <w:divBdr>
            <w:top w:val="none" w:sz="0" w:space="0" w:color="auto"/>
            <w:left w:val="none" w:sz="0" w:space="0" w:color="auto"/>
            <w:bottom w:val="none" w:sz="0" w:space="0" w:color="auto"/>
            <w:right w:val="none" w:sz="0" w:space="0" w:color="auto"/>
          </w:divBdr>
        </w:div>
        <w:div w:id="1589458716">
          <w:marLeft w:val="0"/>
          <w:marRight w:val="0"/>
          <w:marTop w:val="0"/>
          <w:marBottom w:val="0"/>
          <w:divBdr>
            <w:top w:val="none" w:sz="0" w:space="0" w:color="auto"/>
            <w:left w:val="none" w:sz="0" w:space="0" w:color="auto"/>
            <w:bottom w:val="none" w:sz="0" w:space="0" w:color="auto"/>
            <w:right w:val="none" w:sz="0" w:space="0" w:color="auto"/>
          </w:divBdr>
        </w:div>
        <w:div w:id="1142385357">
          <w:marLeft w:val="0"/>
          <w:marRight w:val="0"/>
          <w:marTop w:val="0"/>
          <w:marBottom w:val="0"/>
          <w:divBdr>
            <w:top w:val="none" w:sz="0" w:space="0" w:color="auto"/>
            <w:left w:val="none" w:sz="0" w:space="0" w:color="auto"/>
            <w:bottom w:val="none" w:sz="0" w:space="0" w:color="auto"/>
            <w:right w:val="none" w:sz="0" w:space="0" w:color="auto"/>
          </w:divBdr>
        </w:div>
        <w:div w:id="1903633153">
          <w:marLeft w:val="0"/>
          <w:marRight w:val="0"/>
          <w:marTop w:val="0"/>
          <w:marBottom w:val="0"/>
          <w:divBdr>
            <w:top w:val="none" w:sz="0" w:space="0" w:color="auto"/>
            <w:left w:val="none" w:sz="0" w:space="0" w:color="auto"/>
            <w:bottom w:val="none" w:sz="0" w:space="0" w:color="auto"/>
            <w:right w:val="none" w:sz="0" w:space="0" w:color="auto"/>
          </w:divBdr>
        </w:div>
        <w:div w:id="1696343630">
          <w:marLeft w:val="0"/>
          <w:marRight w:val="0"/>
          <w:marTop w:val="0"/>
          <w:marBottom w:val="0"/>
          <w:divBdr>
            <w:top w:val="none" w:sz="0" w:space="0" w:color="auto"/>
            <w:left w:val="none" w:sz="0" w:space="0" w:color="auto"/>
            <w:bottom w:val="none" w:sz="0" w:space="0" w:color="auto"/>
            <w:right w:val="none" w:sz="0" w:space="0" w:color="auto"/>
          </w:divBdr>
        </w:div>
        <w:div w:id="218977379">
          <w:marLeft w:val="0"/>
          <w:marRight w:val="0"/>
          <w:marTop w:val="0"/>
          <w:marBottom w:val="0"/>
          <w:divBdr>
            <w:top w:val="none" w:sz="0" w:space="0" w:color="auto"/>
            <w:left w:val="none" w:sz="0" w:space="0" w:color="auto"/>
            <w:bottom w:val="none" w:sz="0" w:space="0" w:color="auto"/>
            <w:right w:val="none" w:sz="0" w:space="0" w:color="auto"/>
          </w:divBdr>
        </w:div>
        <w:div w:id="101187813">
          <w:marLeft w:val="0"/>
          <w:marRight w:val="0"/>
          <w:marTop w:val="0"/>
          <w:marBottom w:val="0"/>
          <w:divBdr>
            <w:top w:val="none" w:sz="0" w:space="0" w:color="auto"/>
            <w:left w:val="none" w:sz="0" w:space="0" w:color="auto"/>
            <w:bottom w:val="none" w:sz="0" w:space="0" w:color="auto"/>
            <w:right w:val="none" w:sz="0" w:space="0" w:color="auto"/>
          </w:divBdr>
        </w:div>
        <w:div w:id="1465345738">
          <w:marLeft w:val="0"/>
          <w:marRight w:val="0"/>
          <w:marTop w:val="0"/>
          <w:marBottom w:val="0"/>
          <w:divBdr>
            <w:top w:val="none" w:sz="0" w:space="0" w:color="auto"/>
            <w:left w:val="none" w:sz="0" w:space="0" w:color="auto"/>
            <w:bottom w:val="none" w:sz="0" w:space="0" w:color="auto"/>
            <w:right w:val="none" w:sz="0" w:space="0" w:color="auto"/>
          </w:divBdr>
        </w:div>
        <w:div w:id="1790396910">
          <w:marLeft w:val="0"/>
          <w:marRight w:val="0"/>
          <w:marTop w:val="0"/>
          <w:marBottom w:val="0"/>
          <w:divBdr>
            <w:top w:val="none" w:sz="0" w:space="0" w:color="auto"/>
            <w:left w:val="none" w:sz="0" w:space="0" w:color="auto"/>
            <w:bottom w:val="none" w:sz="0" w:space="0" w:color="auto"/>
            <w:right w:val="none" w:sz="0" w:space="0" w:color="auto"/>
          </w:divBdr>
        </w:div>
        <w:div w:id="1081490438">
          <w:marLeft w:val="0"/>
          <w:marRight w:val="0"/>
          <w:marTop w:val="0"/>
          <w:marBottom w:val="0"/>
          <w:divBdr>
            <w:top w:val="none" w:sz="0" w:space="0" w:color="auto"/>
            <w:left w:val="none" w:sz="0" w:space="0" w:color="auto"/>
            <w:bottom w:val="none" w:sz="0" w:space="0" w:color="auto"/>
            <w:right w:val="none" w:sz="0" w:space="0" w:color="auto"/>
          </w:divBdr>
        </w:div>
        <w:div w:id="1276059567">
          <w:marLeft w:val="0"/>
          <w:marRight w:val="0"/>
          <w:marTop w:val="0"/>
          <w:marBottom w:val="0"/>
          <w:divBdr>
            <w:top w:val="none" w:sz="0" w:space="0" w:color="auto"/>
            <w:left w:val="none" w:sz="0" w:space="0" w:color="auto"/>
            <w:bottom w:val="none" w:sz="0" w:space="0" w:color="auto"/>
            <w:right w:val="none" w:sz="0" w:space="0" w:color="auto"/>
          </w:divBdr>
        </w:div>
        <w:div w:id="353582483">
          <w:marLeft w:val="0"/>
          <w:marRight w:val="0"/>
          <w:marTop w:val="0"/>
          <w:marBottom w:val="0"/>
          <w:divBdr>
            <w:top w:val="none" w:sz="0" w:space="0" w:color="auto"/>
            <w:left w:val="none" w:sz="0" w:space="0" w:color="auto"/>
            <w:bottom w:val="none" w:sz="0" w:space="0" w:color="auto"/>
            <w:right w:val="none" w:sz="0" w:space="0" w:color="auto"/>
          </w:divBdr>
        </w:div>
        <w:div w:id="1256328092">
          <w:marLeft w:val="0"/>
          <w:marRight w:val="0"/>
          <w:marTop w:val="0"/>
          <w:marBottom w:val="0"/>
          <w:divBdr>
            <w:top w:val="none" w:sz="0" w:space="0" w:color="auto"/>
            <w:left w:val="none" w:sz="0" w:space="0" w:color="auto"/>
            <w:bottom w:val="none" w:sz="0" w:space="0" w:color="auto"/>
            <w:right w:val="none" w:sz="0" w:space="0" w:color="auto"/>
          </w:divBdr>
        </w:div>
        <w:div w:id="1610426452">
          <w:marLeft w:val="0"/>
          <w:marRight w:val="0"/>
          <w:marTop w:val="0"/>
          <w:marBottom w:val="0"/>
          <w:divBdr>
            <w:top w:val="none" w:sz="0" w:space="0" w:color="auto"/>
            <w:left w:val="none" w:sz="0" w:space="0" w:color="auto"/>
            <w:bottom w:val="none" w:sz="0" w:space="0" w:color="auto"/>
            <w:right w:val="none" w:sz="0" w:space="0" w:color="auto"/>
          </w:divBdr>
        </w:div>
        <w:div w:id="639919786">
          <w:marLeft w:val="0"/>
          <w:marRight w:val="0"/>
          <w:marTop w:val="0"/>
          <w:marBottom w:val="0"/>
          <w:divBdr>
            <w:top w:val="none" w:sz="0" w:space="0" w:color="auto"/>
            <w:left w:val="none" w:sz="0" w:space="0" w:color="auto"/>
            <w:bottom w:val="none" w:sz="0" w:space="0" w:color="auto"/>
            <w:right w:val="none" w:sz="0" w:space="0" w:color="auto"/>
          </w:divBdr>
        </w:div>
        <w:div w:id="750466931">
          <w:marLeft w:val="0"/>
          <w:marRight w:val="0"/>
          <w:marTop w:val="0"/>
          <w:marBottom w:val="0"/>
          <w:divBdr>
            <w:top w:val="none" w:sz="0" w:space="0" w:color="auto"/>
            <w:left w:val="none" w:sz="0" w:space="0" w:color="auto"/>
            <w:bottom w:val="none" w:sz="0" w:space="0" w:color="auto"/>
            <w:right w:val="none" w:sz="0" w:space="0" w:color="auto"/>
          </w:divBdr>
        </w:div>
        <w:div w:id="1063334019">
          <w:marLeft w:val="0"/>
          <w:marRight w:val="0"/>
          <w:marTop w:val="0"/>
          <w:marBottom w:val="0"/>
          <w:divBdr>
            <w:top w:val="none" w:sz="0" w:space="0" w:color="auto"/>
            <w:left w:val="none" w:sz="0" w:space="0" w:color="auto"/>
            <w:bottom w:val="none" w:sz="0" w:space="0" w:color="auto"/>
            <w:right w:val="none" w:sz="0" w:space="0" w:color="auto"/>
          </w:divBdr>
        </w:div>
        <w:div w:id="433020113">
          <w:marLeft w:val="0"/>
          <w:marRight w:val="0"/>
          <w:marTop w:val="0"/>
          <w:marBottom w:val="0"/>
          <w:divBdr>
            <w:top w:val="none" w:sz="0" w:space="0" w:color="auto"/>
            <w:left w:val="none" w:sz="0" w:space="0" w:color="auto"/>
            <w:bottom w:val="none" w:sz="0" w:space="0" w:color="auto"/>
            <w:right w:val="none" w:sz="0" w:space="0" w:color="auto"/>
          </w:divBdr>
        </w:div>
        <w:div w:id="1802377609">
          <w:marLeft w:val="0"/>
          <w:marRight w:val="0"/>
          <w:marTop w:val="0"/>
          <w:marBottom w:val="0"/>
          <w:divBdr>
            <w:top w:val="none" w:sz="0" w:space="0" w:color="auto"/>
            <w:left w:val="none" w:sz="0" w:space="0" w:color="auto"/>
            <w:bottom w:val="none" w:sz="0" w:space="0" w:color="auto"/>
            <w:right w:val="none" w:sz="0" w:space="0" w:color="auto"/>
          </w:divBdr>
        </w:div>
        <w:div w:id="799886317">
          <w:marLeft w:val="0"/>
          <w:marRight w:val="0"/>
          <w:marTop w:val="0"/>
          <w:marBottom w:val="0"/>
          <w:divBdr>
            <w:top w:val="none" w:sz="0" w:space="0" w:color="auto"/>
            <w:left w:val="none" w:sz="0" w:space="0" w:color="auto"/>
            <w:bottom w:val="none" w:sz="0" w:space="0" w:color="auto"/>
            <w:right w:val="none" w:sz="0" w:space="0" w:color="auto"/>
          </w:divBdr>
        </w:div>
        <w:div w:id="1648584968">
          <w:marLeft w:val="0"/>
          <w:marRight w:val="0"/>
          <w:marTop w:val="0"/>
          <w:marBottom w:val="0"/>
          <w:divBdr>
            <w:top w:val="none" w:sz="0" w:space="0" w:color="auto"/>
            <w:left w:val="none" w:sz="0" w:space="0" w:color="auto"/>
            <w:bottom w:val="none" w:sz="0" w:space="0" w:color="auto"/>
            <w:right w:val="none" w:sz="0" w:space="0" w:color="auto"/>
          </w:divBdr>
        </w:div>
        <w:div w:id="1939101381">
          <w:marLeft w:val="0"/>
          <w:marRight w:val="0"/>
          <w:marTop w:val="0"/>
          <w:marBottom w:val="0"/>
          <w:divBdr>
            <w:top w:val="none" w:sz="0" w:space="0" w:color="auto"/>
            <w:left w:val="none" w:sz="0" w:space="0" w:color="auto"/>
            <w:bottom w:val="none" w:sz="0" w:space="0" w:color="auto"/>
            <w:right w:val="none" w:sz="0" w:space="0" w:color="auto"/>
          </w:divBdr>
        </w:div>
        <w:div w:id="1901011452">
          <w:marLeft w:val="0"/>
          <w:marRight w:val="0"/>
          <w:marTop w:val="0"/>
          <w:marBottom w:val="0"/>
          <w:divBdr>
            <w:top w:val="none" w:sz="0" w:space="0" w:color="auto"/>
            <w:left w:val="none" w:sz="0" w:space="0" w:color="auto"/>
            <w:bottom w:val="none" w:sz="0" w:space="0" w:color="auto"/>
            <w:right w:val="none" w:sz="0" w:space="0" w:color="auto"/>
          </w:divBdr>
        </w:div>
        <w:div w:id="1626814734">
          <w:marLeft w:val="0"/>
          <w:marRight w:val="0"/>
          <w:marTop w:val="0"/>
          <w:marBottom w:val="0"/>
          <w:divBdr>
            <w:top w:val="none" w:sz="0" w:space="0" w:color="auto"/>
            <w:left w:val="none" w:sz="0" w:space="0" w:color="auto"/>
            <w:bottom w:val="none" w:sz="0" w:space="0" w:color="auto"/>
            <w:right w:val="none" w:sz="0" w:space="0" w:color="auto"/>
          </w:divBdr>
        </w:div>
        <w:div w:id="1746802457">
          <w:marLeft w:val="0"/>
          <w:marRight w:val="0"/>
          <w:marTop w:val="0"/>
          <w:marBottom w:val="0"/>
          <w:divBdr>
            <w:top w:val="none" w:sz="0" w:space="0" w:color="auto"/>
            <w:left w:val="none" w:sz="0" w:space="0" w:color="auto"/>
            <w:bottom w:val="none" w:sz="0" w:space="0" w:color="auto"/>
            <w:right w:val="none" w:sz="0" w:space="0" w:color="auto"/>
          </w:divBdr>
        </w:div>
        <w:div w:id="863398566">
          <w:marLeft w:val="0"/>
          <w:marRight w:val="0"/>
          <w:marTop w:val="0"/>
          <w:marBottom w:val="0"/>
          <w:divBdr>
            <w:top w:val="none" w:sz="0" w:space="0" w:color="auto"/>
            <w:left w:val="none" w:sz="0" w:space="0" w:color="auto"/>
            <w:bottom w:val="none" w:sz="0" w:space="0" w:color="auto"/>
            <w:right w:val="none" w:sz="0" w:space="0" w:color="auto"/>
          </w:divBdr>
        </w:div>
        <w:div w:id="72244696">
          <w:marLeft w:val="0"/>
          <w:marRight w:val="0"/>
          <w:marTop w:val="0"/>
          <w:marBottom w:val="0"/>
          <w:divBdr>
            <w:top w:val="none" w:sz="0" w:space="0" w:color="auto"/>
            <w:left w:val="none" w:sz="0" w:space="0" w:color="auto"/>
            <w:bottom w:val="none" w:sz="0" w:space="0" w:color="auto"/>
            <w:right w:val="none" w:sz="0" w:space="0" w:color="auto"/>
          </w:divBdr>
        </w:div>
        <w:div w:id="1403530664">
          <w:marLeft w:val="0"/>
          <w:marRight w:val="0"/>
          <w:marTop w:val="0"/>
          <w:marBottom w:val="0"/>
          <w:divBdr>
            <w:top w:val="none" w:sz="0" w:space="0" w:color="auto"/>
            <w:left w:val="none" w:sz="0" w:space="0" w:color="auto"/>
            <w:bottom w:val="none" w:sz="0" w:space="0" w:color="auto"/>
            <w:right w:val="none" w:sz="0" w:space="0" w:color="auto"/>
          </w:divBdr>
        </w:div>
        <w:div w:id="784226709">
          <w:marLeft w:val="0"/>
          <w:marRight w:val="0"/>
          <w:marTop w:val="0"/>
          <w:marBottom w:val="0"/>
          <w:divBdr>
            <w:top w:val="none" w:sz="0" w:space="0" w:color="auto"/>
            <w:left w:val="none" w:sz="0" w:space="0" w:color="auto"/>
            <w:bottom w:val="none" w:sz="0" w:space="0" w:color="auto"/>
            <w:right w:val="none" w:sz="0" w:space="0" w:color="auto"/>
          </w:divBdr>
        </w:div>
        <w:div w:id="1375226802">
          <w:marLeft w:val="0"/>
          <w:marRight w:val="0"/>
          <w:marTop w:val="0"/>
          <w:marBottom w:val="0"/>
          <w:divBdr>
            <w:top w:val="none" w:sz="0" w:space="0" w:color="auto"/>
            <w:left w:val="none" w:sz="0" w:space="0" w:color="auto"/>
            <w:bottom w:val="none" w:sz="0" w:space="0" w:color="auto"/>
            <w:right w:val="none" w:sz="0" w:space="0" w:color="auto"/>
          </w:divBdr>
        </w:div>
        <w:div w:id="2066945466">
          <w:marLeft w:val="0"/>
          <w:marRight w:val="0"/>
          <w:marTop w:val="0"/>
          <w:marBottom w:val="0"/>
          <w:divBdr>
            <w:top w:val="none" w:sz="0" w:space="0" w:color="auto"/>
            <w:left w:val="none" w:sz="0" w:space="0" w:color="auto"/>
            <w:bottom w:val="none" w:sz="0" w:space="0" w:color="auto"/>
            <w:right w:val="none" w:sz="0" w:space="0" w:color="auto"/>
          </w:divBdr>
        </w:div>
        <w:div w:id="357700384">
          <w:marLeft w:val="0"/>
          <w:marRight w:val="0"/>
          <w:marTop w:val="0"/>
          <w:marBottom w:val="0"/>
          <w:divBdr>
            <w:top w:val="none" w:sz="0" w:space="0" w:color="auto"/>
            <w:left w:val="none" w:sz="0" w:space="0" w:color="auto"/>
            <w:bottom w:val="none" w:sz="0" w:space="0" w:color="auto"/>
            <w:right w:val="none" w:sz="0" w:space="0" w:color="auto"/>
          </w:divBdr>
        </w:div>
        <w:div w:id="1010722749">
          <w:marLeft w:val="0"/>
          <w:marRight w:val="0"/>
          <w:marTop w:val="0"/>
          <w:marBottom w:val="0"/>
          <w:divBdr>
            <w:top w:val="none" w:sz="0" w:space="0" w:color="auto"/>
            <w:left w:val="none" w:sz="0" w:space="0" w:color="auto"/>
            <w:bottom w:val="none" w:sz="0" w:space="0" w:color="auto"/>
            <w:right w:val="none" w:sz="0" w:space="0" w:color="auto"/>
          </w:divBdr>
        </w:div>
        <w:div w:id="1837761715">
          <w:marLeft w:val="0"/>
          <w:marRight w:val="0"/>
          <w:marTop w:val="0"/>
          <w:marBottom w:val="0"/>
          <w:divBdr>
            <w:top w:val="none" w:sz="0" w:space="0" w:color="auto"/>
            <w:left w:val="none" w:sz="0" w:space="0" w:color="auto"/>
            <w:bottom w:val="none" w:sz="0" w:space="0" w:color="auto"/>
            <w:right w:val="none" w:sz="0" w:space="0" w:color="auto"/>
          </w:divBdr>
        </w:div>
        <w:div w:id="1036005203">
          <w:marLeft w:val="0"/>
          <w:marRight w:val="0"/>
          <w:marTop w:val="0"/>
          <w:marBottom w:val="0"/>
          <w:divBdr>
            <w:top w:val="none" w:sz="0" w:space="0" w:color="auto"/>
            <w:left w:val="none" w:sz="0" w:space="0" w:color="auto"/>
            <w:bottom w:val="none" w:sz="0" w:space="0" w:color="auto"/>
            <w:right w:val="none" w:sz="0" w:space="0" w:color="auto"/>
          </w:divBdr>
        </w:div>
        <w:div w:id="623268246">
          <w:marLeft w:val="0"/>
          <w:marRight w:val="0"/>
          <w:marTop w:val="0"/>
          <w:marBottom w:val="0"/>
          <w:divBdr>
            <w:top w:val="none" w:sz="0" w:space="0" w:color="auto"/>
            <w:left w:val="none" w:sz="0" w:space="0" w:color="auto"/>
            <w:bottom w:val="none" w:sz="0" w:space="0" w:color="auto"/>
            <w:right w:val="none" w:sz="0" w:space="0" w:color="auto"/>
          </w:divBdr>
        </w:div>
        <w:div w:id="142739100">
          <w:marLeft w:val="0"/>
          <w:marRight w:val="0"/>
          <w:marTop w:val="0"/>
          <w:marBottom w:val="0"/>
          <w:divBdr>
            <w:top w:val="none" w:sz="0" w:space="0" w:color="auto"/>
            <w:left w:val="none" w:sz="0" w:space="0" w:color="auto"/>
            <w:bottom w:val="none" w:sz="0" w:space="0" w:color="auto"/>
            <w:right w:val="none" w:sz="0" w:space="0" w:color="auto"/>
          </w:divBdr>
        </w:div>
        <w:div w:id="470363148">
          <w:marLeft w:val="0"/>
          <w:marRight w:val="0"/>
          <w:marTop w:val="0"/>
          <w:marBottom w:val="0"/>
          <w:divBdr>
            <w:top w:val="none" w:sz="0" w:space="0" w:color="auto"/>
            <w:left w:val="none" w:sz="0" w:space="0" w:color="auto"/>
            <w:bottom w:val="none" w:sz="0" w:space="0" w:color="auto"/>
            <w:right w:val="none" w:sz="0" w:space="0" w:color="auto"/>
          </w:divBdr>
        </w:div>
        <w:div w:id="1489439946">
          <w:marLeft w:val="0"/>
          <w:marRight w:val="0"/>
          <w:marTop w:val="0"/>
          <w:marBottom w:val="0"/>
          <w:divBdr>
            <w:top w:val="none" w:sz="0" w:space="0" w:color="auto"/>
            <w:left w:val="none" w:sz="0" w:space="0" w:color="auto"/>
            <w:bottom w:val="none" w:sz="0" w:space="0" w:color="auto"/>
            <w:right w:val="none" w:sz="0" w:space="0" w:color="auto"/>
          </w:divBdr>
        </w:div>
        <w:div w:id="690491887">
          <w:marLeft w:val="0"/>
          <w:marRight w:val="0"/>
          <w:marTop w:val="0"/>
          <w:marBottom w:val="0"/>
          <w:divBdr>
            <w:top w:val="none" w:sz="0" w:space="0" w:color="auto"/>
            <w:left w:val="none" w:sz="0" w:space="0" w:color="auto"/>
            <w:bottom w:val="none" w:sz="0" w:space="0" w:color="auto"/>
            <w:right w:val="none" w:sz="0" w:space="0" w:color="auto"/>
          </w:divBdr>
        </w:div>
        <w:div w:id="275211655">
          <w:marLeft w:val="0"/>
          <w:marRight w:val="0"/>
          <w:marTop w:val="0"/>
          <w:marBottom w:val="0"/>
          <w:divBdr>
            <w:top w:val="none" w:sz="0" w:space="0" w:color="auto"/>
            <w:left w:val="none" w:sz="0" w:space="0" w:color="auto"/>
            <w:bottom w:val="none" w:sz="0" w:space="0" w:color="auto"/>
            <w:right w:val="none" w:sz="0" w:space="0" w:color="auto"/>
          </w:divBdr>
        </w:div>
        <w:div w:id="2137212305">
          <w:marLeft w:val="0"/>
          <w:marRight w:val="0"/>
          <w:marTop w:val="0"/>
          <w:marBottom w:val="0"/>
          <w:divBdr>
            <w:top w:val="none" w:sz="0" w:space="0" w:color="auto"/>
            <w:left w:val="none" w:sz="0" w:space="0" w:color="auto"/>
            <w:bottom w:val="none" w:sz="0" w:space="0" w:color="auto"/>
            <w:right w:val="none" w:sz="0" w:space="0" w:color="auto"/>
          </w:divBdr>
        </w:div>
        <w:div w:id="2059476889">
          <w:marLeft w:val="0"/>
          <w:marRight w:val="0"/>
          <w:marTop w:val="0"/>
          <w:marBottom w:val="0"/>
          <w:divBdr>
            <w:top w:val="none" w:sz="0" w:space="0" w:color="auto"/>
            <w:left w:val="none" w:sz="0" w:space="0" w:color="auto"/>
            <w:bottom w:val="none" w:sz="0" w:space="0" w:color="auto"/>
            <w:right w:val="none" w:sz="0" w:space="0" w:color="auto"/>
          </w:divBdr>
        </w:div>
        <w:div w:id="1118330298">
          <w:marLeft w:val="0"/>
          <w:marRight w:val="0"/>
          <w:marTop w:val="0"/>
          <w:marBottom w:val="0"/>
          <w:divBdr>
            <w:top w:val="none" w:sz="0" w:space="0" w:color="auto"/>
            <w:left w:val="none" w:sz="0" w:space="0" w:color="auto"/>
            <w:bottom w:val="none" w:sz="0" w:space="0" w:color="auto"/>
            <w:right w:val="none" w:sz="0" w:space="0" w:color="auto"/>
          </w:divBdr>
        </w:div>
        <w:div w:id="1588998986">
          <w:marLeft w:val="0"/>
          <w:marRight w:val="0"/>
          <w:marTop w:val="0"/>
          <w:marBottom w:val="0"/>
          <w:divBdr>
            <w:top w:val="none" w:sz="0" w:space="0" w:color="auto"/>
            <w:left w:val="none" w:sz="0" w:space="0" w:color="auto"/>
            <w:bottom w:val="none" w:sz="0" w:space="0" w:color="auto"/>
            <w:right w:val="none" w:sz="0" w:space="0" w:color="auto"/>
          </w:divBdr>
        </w:div>
        <w:div w:id="697969024">
          <w:marLeft w:val="0"/>
          <w:marRight w:val="0"/>
          <w:marTop w:val="0"/>
          <w:marBottom w:val="0"/>
          <w:divBdr>
            <w:top w:val="none" w:sz="0" w:space="0" w:color="auto"/>
            <w:left w:val="none" w:sz="0" w:space="0" w:color="auto"/>
            <w:bottom w:val="none" w:sz="0" w:space="0" w:color="auto"/>
            <w:right w:val="none" w:sz="0" w:space="0" w:color="auto"/>
          </w:divBdr>
        </w:div>
        <w:div w:id="573125749">
          <w:marLeft w:val="0"/>
          <w:marRight w:val="0"/>
          <w:marTop w:val="0"/>
          <w:marBottom w:val="0"/>
          <w:divBdr>
            <w:top w:val="none" w:sz="0" w:space="0" w:color="auto"/>
            <w:left w:val="none" w:sz="0" w:space="0" w:color="auto"/>
            <w:bottom w:val="none" w:sz="0" w:space="0" w:color="auto"/>
            <w:right w:val="none" w:sz="0" w:space="0" w:color="auto"/>
          </w:divBdr>
        </w:div>
        <w:div w:id="1969965637">
          <w:marLeft w:val="0"/>
          <w:marRight w:val="0"/>
          <w:marTop w:val="0"/>
          <w:marBottom w:val="0"/>
          <w:divBdr>
            <w:top w:val="none" w:sz="0" w:space="0" w:color="auto"/>
            <w:left w:val="none" w:sz="0" w:space="0" w:color="auto"/>
            <w:bottom w:val="none" w:sz="0" w:space="0" w:color="auto"/>
            <w:right w:val="none" w:sz="0" w:space="0" w:color="auto"/>
          </w:divBdr>
        </w:div>
        <w:div w:id="1236672097">
          <w:marLeft w:val="0"/>
          <w:marRight w:val="0"/>
          <w:marTop w:val="0"/>
          <w:marBottom w:val="0"/>
          <w:divBdr>
            <w:top w:val="none" w:sz="0" w:space="0" w:color="auto"/>
            <w:left w:val="none" w:sz="0" w:space="0" w:color="auto"/>
            <w:bottom w:val="none" w:sz="0" w:space="0" w:color="auto"/>
            <w:right w:val="none" w:sz="0" w:space="0" w:color="auto"/>
          </w:divBdr>
        </w:div>
        <w:div w:id="2085446318">
          <w:marLeft w:val="0"/>
          <w:marRight w:val="0"/>
          <w:marTop w:val="0"/>
          <w:marBottom w:val="0"/>
          <w:divBdr>
            <w:top w:val="none" w:sz="0" w:space="0" w:color="auto"/>
            <w:left w:val="none" w:sz="0" w:space="0" w:color="auto"/>
            <w:bottom w:val="none" w:sz="0" w:space="0" w:color="auto"/>
            <w:right w:val="none" w:sz="0" w:space="0" w:color="auto"/>
          </w:divBdr>
        </w:div>
        <w:div w:id="1481339740">
          <w:marLeft w:val="0"/>
          <w:marRight w:val="0"/>
          <w:marTop w:val="0"/>
          <w:marBottom w:val="0"/>
          <w:divBdr>
            <w:top w:val="none" w:sz="0" w:space="0" w:color="auto"/>
            <w:left w:val="none" w:sz="0" w:space="0" w:color="auto"/>
            <w:bottom w:val="none" w:sz="0" w:space="0" w:color="auto"/>
            <w:right w:val="none" w:sz="0" w:space="0" w:color="auto"/>
          </w:divBdr>
        </w:div>
        <w:div w:id="1083644115">
          <w:marLeft w:val="0"/>
          <w:marRight w:val="0"/>
          <w:marTop w:val="0"/>
          <w:marBottom w:val="0"/>
          <w:divBdr>
            <w:top w:val="none" w:sz="0" w:space="0" w:color="auto"/>
            <w:left w:val="none" w:sz="0" w:space="0" w:color="auto"/>
            <w:bottom w:val="none" w:sz="0" w:space="0" w:color="auto"/>
            <w:right w:val="none" w:sz="0" w:space="0" w:color="auto"/>
          </w:divBdr>
        </w:div>
        <w:div w:id="1477338280">
          <w:marLeft w:val="0"/>
          <w:marRight w:val="0"/>
          <w:marTop w:val="0"/>
          <w:marBottom w:val="0"/>
          <w:divBdr>
            <w:top w:val="none" w:sz="0" w:space="0" w:color="auto"/>
            <w:left w:val="none" w:sz="0" w:space="0" w:color="auto"/>
            <w:bottom w:val="none" w:sz="0" w:space="0" w:color="auto"/>
            <w:right w:val="none" w:sz="0" w:space="0" w:color="auto"/>
          </w:divBdr>
        </w:div>
        <w:div w:id="361901949">
          <w:marLeft w:val="0"/>
          <w:marRight w:val="0"/>
          <w:marTop w:val="0"/>
          <w:marBottom w:val="0"/>
          <w:divBdr>
            <w:top w:val="none" w:sz="0" w:space="0" w:color="auto"/>
            <w:left w:val="none" w:sz="0" w:space="0" w:color="auto"/>
            <w:bottom w:val="none" w:sz="0" w:space="0" w:color="auto"/>
            <w:right w:val="none" w:sz="0" w:space="0" w:color="auto"/>
          </w:divBdr>
        </w:div>
        <w:div w:id="1540362405">
          <w:marLeft w:val="0"/>
          <w:marRight w:val="0"/>
          <w:marTop w:val="0"/>
          <w:marBottom w:val="0"/>
          <w:divBdr>
            <w:top w:val="none" w:sz="0" w:space="0" w:color="auto"/>
            <w:left w:val="none" w:sz="0" w:space="0" w:color="auto"/>
            <w:bottom w:val="none" w:sz="0" w:space="0" w:color="auto"/>
            <w:right w:val="none" w:sz="0" w:space="0" w:color="auto"/>
          </w:divBdr>
        </w:div>
        <w:div w:id="594634038">
          <w:marLeft w:val="0"/>
          <w:marRight w:val="0"/>
          <w:marTop w:val="0"/>
          <w:marBottom w:val="0"/>
          <w:divBdr>
            <w:top w:val="none" w:sz="0" w:space="0" w:color="auto"/>
            <w:left w:val="none" w:sz="0" w:space="0" w:color="auto"/>
            <w:bottom w:val="none" w:sz="0" w:space="0" w:color="auto"/>
            <w:right w:val="none" w:sz="0" w:space="0" w:color="auto"/>
          </w:divBdr>
        </w:div>
        <w:div w:id="1886673592">
          <w:marLeft w:val="0"/>
          <w:marRight w:val="0"/>
          <w:marTop w:val="0"/>
          <w:marBottom w:val="0"/>
          <w:divBdr>
            <w:top w:val="none" w:sz="0" w:space="0" w:color="auto"/>
            <w:left w:val="none" w:sz="0" w:space="0" w:color="auto"/>
            <w:bottom w:val="none" w:sz="0" w:space="0" w:color="auto"/>
            <w:right w:val="none" w:sz="0" w:space="0" w:color="auto"/>
          </w:divBdr>
        </w:div>
        <w:div w:id="1774090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nitedbank.com.et/index.php/united-bank-s-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56CD3C-C0F2-4EF6-AE01-00CD982F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18</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kara1</dc:creator>
  <cp:lastModifiedBy>Boston IT</cp:lastModifiedBy>
  <cp:revision>135</cp:revision>
  <dcterms:created xsi:type="dcterms:W3CDTF">2018-02-28T10:35:00Z</dcterms:created>
  <dcterms:modified xsi:type="dcterms:W3CDTF">2018-02-28T20:56:00Z</dcterms:modified>
</cp:coreProperties>
</file>