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49106" w14:textId="47D26C85" w:rsidR="00F12C76" w:rsidRPr="00325DD8" w:rsidRDefault="00325DD8" w:rsidP="00325DD8">
      <w:bookmarkStart w:id="0" w:name="_GoBack"/>
      <w:bookmarkEnd w:id="0"/>
      <w:r w:rsidRPr="00325DD8">
        <w:t>Геттеры -- это свойства, которые на самом деле вызывают скрытую функцию для получения значения. Сеттеры -- это свойства, которые на самом деле вызывают скрытую функцию для задания значения.</w:t>
      </w:r>
    </w:p>
    <w:sectPr w:rsidR="00F12C76" w:rsidRPr="00325D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0B"/>
    <w:rsid w:val="00325DD8"/>
    <w:rsid w:val="006C0B77"/>
    <w:rsid w:val="008242FF"/>
    <w:rsid w:val="00870751"/>
    <w:rsid w:val="00922C48"/>
    <w:rsid w:val="00B915B7"/>
    <w:rsid w:val="00DC390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DEE27-5B1C-477A-B129-BE2E3357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2021-04-17T16:01:00Z</dcterms:created>
  <dcterms:modified xsi:type="dcterms:W3CDTF">2021-04-17T16:01:00Z</dcterms:modified>
</cp:coreProperties>
</file>