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9758A" w14:textId="77777777" w:rsidR="00571588" w:rsidRPr="00571588" w:rsidRDefault="00571588" w:rsidP="00571588">
      <w:pPr>
        <w:shd w:val="clear" w:color="auto" w:fill="FFFFFF"/>
        <w:spacing w:after="180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bookmarkStart w:id="0" w:name="_GoBack"/>
      <w:bookmarkEnd w:id="0"/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В JavaScript есть 8 основных типов.</w:t>
      </w:r>
    </w:p>
    <w:p w14:paraId="26CF127D" w14:textId="77777777" w:rsidR="00571588" w:rsidRPr="00571588" w:rsidRDefault="00571588" w:rsidP="00571588">
      <w:pPr>
        <w:numPr>
          <w:ilvl w:val="0"/>
          <w:numId w:val="1"/>
        </w:numPr>
        <w:shd w:val="clear" w:color="auto" w:fill="FFFFFF"/>
        <w:spacing w:before="72" w:after="72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proofErr w:type="spellStart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number</w:t>
      </w:r>
      <w:proofErr w:type="spellEnd"/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 для любых чисел: целочисленных или чисел с плавающей точкой; целочисленные значения ограничены диапазоном </w:t>
      </w:r>
      <w:proofErr w:type="gramStart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±(</w:t>
      </w:r>
      <w:proofErr w:type="gramEnd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2</w:t>
      </w:r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vertAlign w:val="superscript"/>
          <w:lang w:eastAsia="ru-RU"/>
        </w:rPr>
        <w:t>53</w:t>
      </w:r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-1)</w:t>
      </w:r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.</w:t>
      </w:r>
    </w:p>
    <w:p w14:paraId="710519B4" w14:textId="77777777" w:rsidR="00571588" w:rsidRPr="00571588" w:rsidRDefault="00571588" w:rsidP="00571588">
      <w:pPr>
        <w:numPr>
          <w:ilvl w:val="0"/>
          <w:numId w:val="1"/>
        </w:numPr>
        <w:shd w:val="clear" w:color="auto" w:fill="FFFFFF"/>
        <w:spacing w:before="72" w:after="72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proofErr w:type="spellStart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bigint</w:t>
      </w:r>
      <w:proofErr w:type="spellEnd"/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 для целых чисел произвольной длины.</w:t>
      </w:r>
    </w:p>
    <w:p w14:paraId="6BB7F57D" w14:textId="77777777" w:rsidR="00571588" w:rsidRPr="00571588" w:rsidRDefault="00571588" w:rsidP="00571588">
      <w:pPr>
        <w:numPr>
          <w:ilvl w:val="0"/>
          <w:numId w:val="1"/>
        </w:numPr>
        <w:shd w:val="clear" w:color="auto" w:fill="FFFFFF"/>
        <w:spacing w:before="72" w:after="72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proofErr w:type="spellStart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string</w:t>
      </w:r>
      <w:proofErr w:type="spellEnd"/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 для строк. Строка может содержать ноль или больше символов, нет отдельного символьного типа.</w:t>
      </w:r>
    </w:p>
    <w:p w14:paraId="0B51BA38" w14:textId="77777777" w:rsidR="00571588" w:rsidRPr="00571588" w:rsidRDefault="00571588" w:rsidP="00571588">
      <w:pPr>
        <w:numPr>
          <w:ilvl w:val="0"/>
          <w:numId w:val="1"/>
        </w:numPr>
        <w:shd w:val="clear" w:color="auto" w:fill="FFFFFF"/>
        <w:spacing w:before="72" w:after="72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proofErr w:type="spellStart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boolean</w:t>
      </w:r>
      <w:proofErr w:type="spellEnd"/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 для </w:t>
      </w:r>
      <w:proofErr w:type="spellStart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true</w:t>
      </w:r>
      <w:proofErr w:type="spellEnd"/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/</w:t>
      </w:r>
      <w:proofErr w:type="spellStart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false</w:t>
      </w:r>
      <w:proofErr w:type="spellEnd"/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.</w:t>
      </w:r>
    </w:p>
    <w:p w14:paraId="5961A8EB" w14:textId="77777777" w:rsidR="00571588" w:rsidRPr="00571588" w:rsidRDefault="00571588" w:rsidP="00571588">
      <w:pPr>
        <w:numPr>
          <w:ilvl w:val="0"/>
          <w:numId w:val="1"/>
        </w:numPr>
        <w:shd w:val="clear" w:color="auto" w:fill="FFFFFF"/>
        <w:spacing w:before="72" w:after="72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proofErr w:type="spellStart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null</w:t>
      </w:r>
      <w:proofErr w:type="spellEnd"/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 для неизвестных значений – отдельный тип, имеющий одно значение </w:t>
      </w:r>
      <w:proofErr w:type="spellStart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null</w:t>
      </w:r>
      <w:proofErr w:type="spellEnd"/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.</w:t>
      </w:r>
    </w:p>
    <w:p w14:paraId="129A3084" w14:textId="77777777" w:rsidR="00571588" w:rsidRPr="00571588" w:rsidRDefault="00571588" w:rsidP="00571588">
      <w:pPr>
        <w:numPr>
          <w:ilvl w:val="0"/>
          <w:numId w:val="1"/>
        </w:numPr>
        <w:shd w:val="clear" w:color="auto" w:fill="FFFFFF"/>
        <w:spacing w:before="72" w:after="72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proofErr w:type="spellStart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undefined</w:t>
      </w:r>
      <w:proofErr w:type="spellEnd"/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 xml:space="preserve"> для </w:t>
      </w:r>
      <w:proofErr w:type="spellStart"/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неприсвоенных</w:t>
      </w:r>
      <w:proofErr w:type="spellEnd"/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 xml:space="preserve"> значений – отдельный тип, имеющий одно значение </w:t>
      </w:r>
      <w:proofErr w:type="spellStart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undefined</w:t>
      </w:r>
      <w:proofErr w:type="spellEnd"/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.</w:t>
      </w:r>
    </w:p>
    <w:p w14:paraId="4043F612" w14:textId="77777777" w:rsidR="00571588" w:rsidRPr="00571588" w:rsidRDefault="00571588" w:rsidP="00571588">
      <w:pPr>
        <w:numPr>
          <w:ilvl w:val="0"/>
          <w:numId w:val="1"/>
        </w:numPr>
        <w:shd w:val="clear" w:color="auto" w:fill="FFFFFF"/>
        <w:spacing w:before="72" w:after="72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proofErr w:type="spellStart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object</w:t>
      </w:r>
      <w:proofErr w:type="spellEnd"/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 для более сложных структур данных.</w:t>
      </w:r>
    </w:p>
    <w:p w14:paraId="0A43DA46" w14:textId="77777777" w:rsidR="00571588" w:rsidRPr="00571588" w:rsidRDefault="00571588" w:rsidP="00571588">
      <w:pPr>
        <w:numPr>
          <w:ilvl w:val="0"/>
          <w:numId w:val="1"/>
        </w:numPr>
        <w:shd w:val="clear" w:color="auto" w:fill="FFFFFF"/>
        <w:spacing w:before="72" w:after="72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proofErr w:type="spellStart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symbol</w:t>
      </w:r>
      <w:proofErr w:type="spellEnd"/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 для уникальных идентификаторов.</w:t>
      </w:r>
    </w:p>
    <w:p w14:paraId="681958B7" w14:textId="77777777" w:rsidR="00571588" w:rsidRPr="00571588" w:rsidRDefault="00571588" w:rsidP="00571588">
      <w:pPr>
        <w:shd w:val="clear" w:color="auto" w:fill="FFFFFF"/>
        <w:spacing w:before="180" w:after="180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Оператор </w:t>
      </w:r>
      <w:proofErr w:type="spellStart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typeof</w:t>
      </w:r>
      <w:proofErr w:type="spellEnd"/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 позволяет нам увидеть, какой тип данных сохранён в переменной.</w:t>
      </w:r>
    </w:p>
    <w:p w14:paraId="2F6D418B" w14:textId="77777777" w:rsidR="00571588" w:rsidRPr="00571588" w:rsidRDefault="00571588" w:rsidP="00571588">
      <w:pPr>
        <w:numPr>
          <w:ilvl w:val="0"/>
          <w:numId w:val="2"/>
        </w:numPr>
        <w:shd w:val="clear" w:color="auto" w:fill="FFFFFF"/>
        <w:spacing w:before="72" w:after="72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Имеет две формы: </w:t>
      </w:r>
      <w:proofErr w:type="spellStart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typeof</w:t>
      </w:r>
      <w:proofErr w:type="spellEnd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 xml:space="preserve"> x</w:t>
      </w:r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 или </w:t>
      </w:r>
      <w:proofErr w:type="spellStart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typeof</w:t>
      </w:r>
      <w:proofErr w:type="spellEnd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(x)</w:t>
      </w:r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.</w:t>
      </w:r>
    </w:p>
    <w:p w14:paraId="0D783BE7" w14:textId="77777777" w:rsidR="00571588" w:rsidRPr="00571588" w:rsidRDefault="00571588" w:rsidP="00571588">
      <w:pPr>
        <w:numPr>
          <w:ilvl w:val="0"/>
          <w:numId w:val="2"/>
        </w:numPr>
        <w:shd w:val="clear" w:color="auto" w:fill="FFFFFF"/>
        <w:spacing w:before="72" w:after="72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Возвращает строку с именем типа. Например, </w:t>
      </w:r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"</w:t>
      </w:r>
      <w:proofErr w:type="spellStart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string</w:t>
      </w:r>
      <w:proofErr w:type="spellEnd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"</w:t>
      </w:r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.</w:t>
      </w:r>
    </w:p>
    <w:p w14:paraId="589ECE8E" w14:textId="77777777" w:rsidR="00571588" w:rsidRPr="00571588" w:rsidRDefault="00571588" w:rsidP="00571588">
      <w:pPr>
        <w:numPr>
          <w:ilvl w:val="0"/>
          <w:numId w:val="2"/>
        </w:numPr>
        <w:shd w:val="clear" w:color="auto" w:fill="FFFFFF"/>
        <w:spacing w:before="72" w:after="72"/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</w:pPr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Для </w:t>
      </w:r>
      <w:proofErr w:type="spellStart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null</w:t>
      </w:r>
      <w:proofErr w:type="spellEnd"/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 возвращается </w:t>
      </w:r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"</w:t>
      </w:r>
      <w:proofErr w:type="spellStart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object</w:t>
      </w:r>
      <w:proofErr w:type="spellEnd"/>
      <w:r w:rsidRPr="00571588">
        <w:rPr>
          <w:rFonts w:ascii="Consolas" w:eastAsia="Times New Roman" w:hAnsi="Consolas" w:cs="Courier New"/>
          <w:color w:val="333333"/>
          <w:sz w:val="20"/>
          <w:szCs w:val="20"/>
          <w:shd w:val="clear" w:color="auto" w:fill="F5F2F0"/>
          <w:lang w:eastAsia="ru-RU"/>
        </w:rPr>
        <w:t>"</w:t>
      </w:r>
      <w:r w:rsidRPr="00571588">
        <w:rPr>
          <w:rFonts w:ascii="Segoe UI" w:eastAsia="Times New Roman" w:hAnsi="Segoe UI" w:cs="Segoe UI"/>
          <w:color w:val="333333"/>
          <w:sz w:val="21"/>
          <w:szCs w:val="21"/>
          <w:lang w:eastAsia="ru-RU"/>
        </w:rPr>
        <w:t> – это ошибка в языке, на самом деле это не объект.</w:t>
      </w:r>
    </w:p>
    <w:p w14:paraId="601D472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444A2"/>
    <w:multiLevelType w:val="multilevel"/>
    <w:tmpl w:val="98F4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AD6F35"/>
    <w:multiLevelType w:val="multilevel"/>
    <w:tmpl w:val="45DA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9B"/>
    <w:rsid w:val="003F6B9B"/>
    <w:rsid w:val="00571588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3E50C2-CC65-40F7-BB5E-44BC3B566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7158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715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7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2</cp:revision>
  <dcterms:created xsi:type="dcterms:W3CDTF">2021-05-19T19:26:00Z</dcterms:created>
  <dcterms:modified xsi:type="dcterms:W3CDTF">2021-05-19T19:26:00Z</dcterms:modified>
</cp:coreProperties>
</file>