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0A35" w:rsidRDefault="00922ED7">
      <w:r>
        <w:rPr>
          <w:noProof/>
        </w:rPr>
        <w:drawing>
          <wp:inline distT="0" distB="0" distL="0" distR="0">
            <wp:extent cx="5274310" cy="342392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423920"/>
                    </a:xfrm>
                    <a:prstGeom prst="rect">
                      <a:avLst/>
                    </a:prstGeom>
                  </pic:spPr>
                </pic:pic>
              </a:graphicData>
            </a:graphic>
          </wp:inline>
        </w:drawing>
      </w:r>
      <w:r>
        <w:rPr>
          <w:noProof/>
        </w:rPr>
        <w:drawing>
          <wp:inline distT="0" distB="0" distL="0" distR="0">
            <wp:extent cx="5274310" cy="3422015"/>
            <wp:effectExtent l="0" t="0" r="2540"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422015"/>
                    </a:xfrm>
                    <a:prstGeom prst="rect">
                      <a:avLst/>
                    </a:prstGeom>
                  </pic:spPr>
                </pic:pic>
              </a:graphicData>
            </a:graphic>
          </wp:inline>
        </w:drawing>
      </w:r>
    </w:p>
    <w:p w:rsidR="00922ED7" w:rsidRDefault="00922ED7">
      <w:r>
        <w:rPr>
          <w:rFonts w:hint="eastAsia"/>
        </w:rPr>
        <w:t>I</w:t>
      </w:r>
      <w:r>
        <w:t xml:space="preserve">n the index page, frameset is used to separate the page into 3 part. The first part is the welcome speech and the second part is the menu, the third part is the content. When the menu list is drop down and the mouse touch the choice, the word will change from violet to </w:t>
      </w:r>
      <w:proofErr w:type="spellStart"/>
      <w:r>
        <w:t>lightskyblue</w:t>
      </w:r>
      <w:proofErr w:type="spellEnd"/>
      <w:r>
        <w:t xml:space="preserve"> color and the box is change to </w:t>
      </w:r>
      <w:proofErr w:type="spellStart"/>
      <w:r>
        <w:t>lightpink</w:t>
      </w:r>
      <w:proofErr w:type="spellEnd"/>
      <w:r>
        <w:t xml:space="preserve"> color.</w:t>
      </w:r>
    </w:p>
    <w:p w:rsidR="00922ED7" w:rsidRDefault="00922ED7">
      <w:r>
        <w:rPr>
          <w:rFonts w:hint="eastAsia"/>
          <w:noProof/>
        </w:rPr>
        <w:lastRenderedPageBreak/>
        <w:drawing>
          <wp:inline distT="0" distB="0" distL="0" distR="0">
            <wp:extent cx="5274310" cy="341630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v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r>
        <w:rPr>
          <w:rFonts w:hint="eastAsia"/>
          <w:noProof/>
        </w:rPr>
        <w:drawing>
          <wp:inline distT="0" distB="0" distL="0" distR="0">
            <wp:extent cx="5274310" cy="339979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v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99790"/>
                    </a:xfrm>
                    <a:prstGeom prst="rect">
                      <a:avLst/>
                    </a:prstGeom>
                  </pic:spPr>
                </pic:pic>
              </a:graphicData>
            </a:graphic>
          </wp:inline>
        </w:drawing>
      </w:r>
    </w:p>
    <w:p w:rsidR="00922ED7" w:rsidRDefault="00922ED7">
      <w:r>
        <w:rPr>
          <w:rFonts w:hint="eastAsia"/>
        </w:rPr>
        <w:t>I</w:t>
      </w:r>
      <w:r>
        <w:t xml:space="preserve">n the travel page, the font family of fantasy is used in the header. The pictures of the activities are used for the background image of the box. When the mouse </w:t>
      </w:r>
      <w:proofErr w:type="gramStart"/>
      <w:r>
        <w:t>touch</w:t>
      </w:r>
      <w:proofErr w:type="gramEnd"/>
      <w:r>
        <w:t xml:space="preserve"> the box, it’s width will enlarge to 50%.</w:t>
      </w:r>
    </w:p>
    <w:p w:rsidR="00922ED7" w:rsidRDefault="00922ED7"/>
    <w:p w:rsidR="00922ED7" w:rsidRDefault="00922ED7">
      <w:r>
        <w:rPr>
          <w:noProof/>
        </w:rPr>
        <w:lastRenderedPageBreak/>
        <w:drawing>
          <wp:inline distT="0" distB="0" distL="0" distR="0">
            <wp:extent cx="5274310" cy="3385185"/>
            <wp:effectExtent l="0" t="0" r="254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iquet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385185"/>
                    </a:xfrm>
                    <a:prstGeom prst="rect">
                      <a:avLst/>
                    </a:prstGeom>
                  </pic:spPr>
                </pic:pic>
              </a:graphicData>
            </a:graphic>
          </wp:inline>
        </w:drawing>
      </w:r>
    </w:p>
    <w:p w:rsidR="00922ED7" w:rsidRDefault="00922ED7" w:rsidP="00922ED7">
      <w:pPr>
        <w:rPr>
          <w:rFonts w:hint="eastAsia"/>
        </w:rPr>
      </w:pPr>
      <w:r>
        <w:rPr>
          <w:rFonts w:hint="eastAsia"/>
        </w:rPr>
        <w:t>T</w:t>
      </w:r>
      <w:r>
        <w:t xml:space="preserve">he page has used the media </w:t>
      </w:r>
      <w:r w:rsidRPr="00922ED7">
        <w:t>query</w:t>
      </w:r>
      <w:r>
        <w:t xml:space="preserve">. When the width of the screen is larger than 1200px, the </w:t>
      </w:r>
      <w:r>
        <w:t>screen will like the above picture. The width of the box will be 35%.</w:t>
      </w:r>
    </w:p>
    <w:p w:rsidR="00922ED7" w:rsidRPr="00922ED7" w:rsidRDefault="00922ED7"/>
    <w:p w:rsidR="0051535B" w:rsidRDefault="00922ED7">
      <w:r>
        <w:rPr>
          <w:noProof/>
        </w:rPr>
        <w:drawing>
          <wp:inline distT="0" distB="0" distL="0" distR="0">
            <wp:extent cx="4799967" cy="3100388"/>
            <wp:effectExtent l="0" t="0" r="635"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tiquett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9773" cy="3106722"/>
                    </a:xfrm>
                    <a:prstGeom prst="rect">
                      <a:avLst/>
                    </a:prstGeom>
                  </pic:spPr>
                </pic:pic>
              </a:graphicData>
            </a:graphic>
          </wp:inline>
        </w:drawing>
      </w:r>
    </w:p>
    <w:p w:rsidR="0051535B" w:rsidRDefault="0051535B">
      <w:pPr>
        <w:rPr>
          <w:rFonts w:hint="eastAsia"/>
        </w:rPr>
      </w:pPr>
      <w:r>
        <w:t xml:space="preserve">When the width of the screen is </w:t>
      </w:r>
      <w:r>
        <w:t>less</w:t>
      </w:r>
      <w:r>
        <w:t xml:space="preserve"> than </w:t>
      </w:r>
      <w:r>
        <w:t xml:space="preserve">or equal to </w:t>
      </w:r>
      <w:r>
        <w:t xml:space="preserve">1200px, the screen will like the above picture. The width of the box will be </w:t>
      </w:r>
      <w:r>
        <w:t>40</w:t>
      </w:r>
      <w:r>
        <w:t>%.</w:t>
      </w:r>
    </w:p>
    <w:p w:rsidR="00922ED7" w:rsidRDefault="00922ED7">
      <w:r>
        <w:rPr>
          <w:noProof/>
        </w:rPr>
        <w:lastRenderedPageBreak/>
        <w:drawing>
          <wp:inline distT="0" distB="0" distL="0" distR="0">
            <wp:extent cx="5274310" cy="34105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tiquett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10585"/>
                    </a:xfrm>
                    <a:prstGeom prst="rect">
                      <a:avLst/>
                    </a:prstGeom>
                  </pic:spPr>
                </pic:pic>
              </a:graphicData>
            </a:graphic>
          </wp:inline>
        </w:drawing>
      </w:r>
      <w:r>
        <w:t xml:space="preserve"> </w:t>
      </w:r>
    </w:p>
    <w:p w:rsidR="00922ED7" w:rsidRDefault="0051535B">
      <w:r>
        <w:t xml:space="preserve">When the width of the screen is larger than </w:t>
      </w:r>
      <w:r>
        <w:t>500</w:t>
      </w:r>
      <w:r>
        <w:t xml:space="preserve">px, the screen will like the above picture. The width of the box will be </w:t>
      </w:r>
      <w:r>
        <w:t>80</w:t>
      </w:r>
      <w:r>
        <w:t>%.</w:t>
      </w:r>
    </w:p>
    <w:p w:rsidR="001232AA" w:rsidRDefault="001232AA">
      <w:r>
        <w:rPr>
          <w:rFonts w:hint="eastAsia"/>
          <w:noProof/>
        </w:rPr>
        <w:drawing>
          <wp:inline distT="0" distB="0" distL="0" distR="0">
            <wp:extent cx="4238625" cy="2264352"/>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1.jpg"/>
                    <pic:cNvPicPr/>
                  </pic:nvPicPr>
                  <pic:blipFill>
                    <a:blip r:embed="rId11">
                      <a:extLst>
                        <a:ext uri="{28A0092B-C50C-407E-A947-70E740481C1C}">
                          <a14:useLocalDpi xmlns:a14="http://schemas.microsoft.com/office/drawing/2010/main" val="0"/>
                        </a:ext>
                      </a:extLst>
                    </a:blip>
                    <a:stretch>
                      <a:fillRect/>
                    </a:stretch>
                  </pic:blipFill>
                  <pic:spPr>
                    <a:xfrm>
                      <a:off x="0" y="0"/>
                      <a:ext cx="4261110" cy="2276364"/>
                    </a:xfrm>
                    <a:prstGeom prst="rect">
                      <a:avLst/>
                    </a:prstGeom>
                  </pic:spPr>
                </pic:pic>
              </a:graphicData>
            </a:graphic>
          </wp:inline>
        </w:drawing>
      </w:r>
      <w:r>
        <w:rPr>
          <w:rFonts w:hint="eastAsia"/>
          <w:noProof/>
        </w:rPr>
        <w:drawing>
          <wp:inline distT="0" distB="0" distL="0" distR="0">
            <wp:extent cx="4662488" cy="2466975"/>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2.jpg"/>
                    <pic:cNvPicPr/>
                  </pic:nvPicPr>
                  <pic:blipFill>
                    <a:blip r:embed="rId12">
                      <a:extLst>
                        <a:ext uri="{28A0092B-C50C-407E-A947-70E740481C1C}">
                          <a14:useLocalDpi xmlns:a14="http://schemas.microsoft.com/office/drawing/2010/main" val="0"/>
                        </a:ext>
                      </a:extLst>
                    </a:blip>
                    <a:stretch>
                      <a:fillRect/>
                    </a:stretch>
                  </pic:blipFill>
                  <pic:spPr>
                    <a:xfrm>
                      <a:off x="0" y="0"/>
                      <a:ext cx="4662488" cy="2466975"/>
                    </a:xfrm>
                    <a:prstGeom prst="rect">
                      <a:avLst/>
                    </a:prstGeom>
                  </pic:spPr>
                </pic:pic>
              </a:graphicData>
            </a:graphic>
          </wp:inline>
        </w:drawing>
      </w:r>
    </w:p>
    <w:p w:rsidR="001232AA" w:rsidRDefault="001232AA">
      <w:r>
        <w:rPr>
          <w:rFonts w:hint="eastAsia"/>
        </w:rPr>
        <w:lastRenderedPageBreak/>
        <w:t>F</w:t>
      </w:r>
      <w:r>
        <w:t xml:space="preserve">or the form of the Japanese class, the input form is used. Each row has its pattern. The name should be start with capital letter. The birthday should in the date form. The HKID number must be 1capital letter with </w:t>
      </w:r>
      <w:proofErr w:type="gramStart"/>
      <w:r>
        <w:t>7 digit</w:t>
      </w:r>
      <w:proofErr w:type="gramEnd"/>
      <w:r>
        <w:t xml:space="preserve"> number. The phone number can only be 8 </w:t>
      </w:r>
      <w:proofErr w:type="gramStart"/>
      <w:r>
        <w:t>digit</w:t>
      </w:r>
      <w:proofErr w:type="gramEnd"/>
      <w:r>
        <w:t xml:space="preserve"> of number. The email address should according to the format of </w:t>
      </w:r>
      <w:proofErr w:type="gramStart"/>
      <w:r>
        <w:t>email(</w:t>
      </w:r>
      <w:proofErr w:type="spellStart"/>
      <w:proofErr w:type="gramEnd"/>
      <w:r>
        <w:t>e.g</w:t>
      </w:r>
      <w:proofErr w:type="spellEnd"/>
      <w:r>
        <w:t xml:space="preserve"> </w:t>
      </w:r>
      <w:hyperlink r:id="rId13" w:history="1">
        <w:r w:rsidRPr="00C15E8D">
          <w:rPr>
            <w:rStyle w:val="a5"/>
          </w:rPr>
          <w:t>abc@gmail.com</w:t>
        </w:r>
      </w:hyperlink>
      <w:r>
        <w:t xml:space="preserve">). </w:t>
      </w:r>
    </w:p>
    <w:p w:rsidR="001232AA" w:rsidRDefault="001232AA"/>
    <w:p w:rsidR="001232AA" w:rsidRDefault="001232AA">
      <w:r>
        <w:rPr>
          <w:rFonts w:hint="eastAsia"/>
          <w:noProof/>
        </w:rPr>
        <w:drawing>
          <wp:inline distT="0" distB="0" distL="0" distR="0">
            <wp:extent cx="5274310" cy="3006725"/>
            <wp:effectExtent l="0" t="0" r="2540"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06725"/>
                    </a:xfrm>
                    <a:prstGeom prst="rect">
                      <a:avLst/>
                    </a:prstGeom>
                  </pic:spPr>
                </pic:pic>
              </a:graphicData>
            </a:graphic>
          </wp:inline>
        </w:drawing>
      </w:r>
    </w:p>
    <w:p w:rsidR="001232AA" w:rsidRDefault="001232AA">
      <w:r>
        <w:rPr>
          <w:rFonts w:hint="eastAsia"/>
        </w:rPr>
        <w:t>W</w:t>
      </w:r>
      <w:r>
        <w:t xml:space="preserve">hen all the information are filled in, the function of </w:t>
      </w:r>
      <w:proofErr w:type="gramStart"/>
      <w:r>
        <w:t>message(</w:t>
      </w:r>
      <w:proofErr w:type="spellStart"/>
      <w:proofErr w:type="gramEnd"/>
      <w:r>
        <w:t>i.e</w:t>
      </w:r>
      <w:proofErr w:type="spellEnd"/>
      <w:r>
        <w:t xml:space="preserve"> the successful apply message) will show on the screen.</w:t>
      </w:r>
    </w:p>
    <w:p w:rsidR="001232AA" w:rsidRDefault="001232AA">
      <w:pPr>
        <w:widowControl/>
      </w:pPr>
      <w:r>
        <w:br w:type="page"/>
      </w:r>
    </w:p>
    <w:p w:rsidR="001232AA" w:rsidRDefault="001232AA">
      <w:pPr>
        <w:rPr>
          <w:rFonts w:hint="eastAsia"/>
        </w:rPr>
      </w:pPr>
    </w:p>
    <w:p w:rsidR="001232AA" w:rsidRDefault="001232AA">
      <w:r>
        <w:rPr>
          <w:rFonts w:hint="eastAsia"/>
          <w:noProof/>
        </w:rPr>
        <w:drawing>
          <wp:inline distT="0" distB="0" distL="0" distR="0">
            <wp:extent cx="4305300" cy="1233488"/>
            <wp:effectExtent l="0" t="0" r="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1.jpg"/>
                    <pic:cNvPicPr/>
                  </pic:nvPicPr>
                  <pic:blipFill>
                    <a:blip r:embed="rId15">
                      <a:extLst>
                        <a:ext uri="{28A0092B-C50C-407E-A947-70E740481C1C}">
                          <a14:useLocalDpi xmlns:a14="http://schemas.microsoft.com/office/drawing/2010/main" val="0"/>
                        </a:ext>
                      </a:extLst>
                    </a:blip>
                    <a:stretch>
                      <a:fillRect/>
                    </a:stretch>
                  </pic:blipFill>
                  <pic:spPr>
                    <a:xfrm>
                      <a:off x="0" y="0"/>
                      <a:ext cx="4305300" cy="1233488"/>
                    </a:xfrm>
                    <a:prstGeom prst="rect">
                      <a:avLst/>
                    </a:prstGeom>
                  </pic:spPr>
                </pic:pic>
              </a:graphicData>
            </a:graphic>
          </wp:inline>
        </w:drawing>
      </w:r>
      <w:r>
        <w:rPr>
          <w:rFonts w:hint="eastAsia"/>
          <w:noProof/>
        </w:rPr>
        <w:drawing>
          <wp:inline distT="0" distB="0" distL="0" distR="0">
            <wp:extent cx="5274310" cy="3381375"/>
            <wp:effectExtent l="0" t="0" r="254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81375"/>
                    </a:xfrm>
                    <a:prstGeom prst="rect">
                      <a:avLst/>
                    </a:prstGeom>
                  </pic:spPr>
                </pic:pic>
              </a:graphicData>
            </a:graphic>
          </wp:inline>
        </w:drawing>
      </w:r>
    </w:p>
    <w:p w:rsidR="001232AA" w:rsidRDefault="001232AA">
      <w:pPr>
        <w:rPr>
          <w:rFonts w:hint="eastAsia"/>
        </w:rPr>
      </w:pPr>
      <w:r>
        <w:rPr>
          <w:rFonts w:hint="eastAsia"/>
        </w:rPr>
        <w:t>T</w:t>
      </w:r>
      <w:r>
        <w:t xml:space="preserve">here is a simple Japanese test for user. It is the radio </w:t>
      </w:r>
      <w:proofErr w:type="gramStart"/>
      <w:r>
        <w:t>button,</w:t>
      </w:r>
      <w:proofErr w:type="gramEnd"/>
      <w:r>
        <w:t xml:space="preserve"> user can only choose 1answer. After they click the complete button, the function </w:t>
      </w:r>
      <w:proofErr w:type="spellStart"/>
      <w:proofErr w:type="gramStart"/>
      <w:r>
        <w:t>checkAns</w:t>
      </w:r>
      <w:proofErr w:type="spellEnd"/>
      <w:r>
        <w:t>(</w:t>
      </w:r>
      <w:proofErr w:type="gramEnd"/>
      <w:r>
        <w:t>) will run. When the answer is wrong, the message will show. Finally, it will add up the correct answer and show the score of the test.</w:t>
      </w:r>
      <w:bookmarkStart w:id="0" w:name="_GoBack"/>
      <w:bookmarkEnd w:id="0"/>
    </w:p>
    <w:sectPr w:rsidR="001232A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4E7"/>
    <w:rsid w:val="00090A35"/>
    <w:rsid w:val="000B24E7"/>
    <w:rsid w:val="001232AA"/>
    <w:rsid w:val="0051535B"/>
    <w:rsid w:val="00922E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606D"/>
  <w15:chartTrackingRefBased/>
  <w15:docId w15:val="{AE4A248E-A528-47BD-89F8-18351DEA9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B24E7"/>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0B24E7"/>
    <w:rPr>
      <w:rFonts w:asciiTheme="majorHAnsi" w:eastAsiaTheme="majorEastAsia" w:hAnsiTheme="majorHAnsi" w:cstheme="majorBidi"/>
      <w:sz w:val="18"/>
      <w:szCs w:val="18"/>
    </w:rPr>
  </w:style>
  <w:style w:type="character" w:styleId="a5">
    <w:name w:val="Hyperlink"/>
    <w:basedOn w:val="a0"/>
    <w:uiPriority w:val="99"/>
    <w:unhideWhenUsed/>
    <w:rsid w:val="001232AA"/>
    <w:rPr>
      <w:color w:val="0563C1" w:themeColor="hyperlink"/>
      <w:u w:val="single"/>
    </w:rPr>
  </w:style>
  <w:style w:type="character" w:styleId="a6">
    <w:name w:val="Unresolved Mention"/>
    <w:basedOn w:val="a0"/>
    <w:uiPriority w:val="99"/>
    <w:semiHidden/>
    <w:unhideWhenUsed/>
    <w:rsid w:val="001232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mailto:abc@gmail.co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1.jp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268</Words>
  <Characters>1532</Characters>
  <Application>Microsoft Office Word</Application>
  <DocSecurity>0</DocSecurity>
  <Lines>12</Lines>
  <Paragraphs>3</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G</dc:creator>
  <cp:keywords/>
  <dc:description/>
  <cp:lastModifiedBy>G G</cp:lastModifiedBy>
  <cp:revision>2</cp:revision>
  <dcterms:created xsi:type="dcterms:W3CDTF">2019-05-02T14:17:00Z</dcterms:created>
  <dcterms:modified xsi:type="dcterms:W3CDTF">2019-05-02T14:58:00Z</dcterms:modified>
</cp:coreProperties>
</file>