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9CF34" w14:textId="15CCCFDB" w:rsidR="00385944" w:rsidRPr="005B47D7" w:rsidRDefault="005B47D7">
      <w:pPr>
        <w:rPr>
          <w:rFonts w:ascii="Algerian" w:hAnsi="Algerian"/>
          <w:sz w:val="48"/>
          <w:szCs w:val="48"/>
          <w:u w:val="dotted"/>
        </w:rPr>
      </w:pPr>
      <w:r>
        <w:rPr>
          <w:rFonts w:ascii="Algerian" w:hAnsi="Algerian"/>
          <w:sz w:val="48"/>
          <w:szCs w:val="48"/>
        </w:rPr>
        <w:t xml:space="preserve">                  </w:t>
      </w:r>
      <w:r w:rsidRPr="005B47D7">
        <w:rPr>
          <w:rFonts w:ascii="Algerian" w:hAnsi="Algerian"/>
          <w:sz w:val="48"/>
          <w:szCs w:val="48"/>
          <w:u w:val="dotted"/>
        </w:rPr>
        <w:t>SQL   ASSIGNMENT   1</w:t>
      </w:r>
    </w:p>
    <w:p w14:paraId="6D4EB6AF" w14:textId="4E505425" w:rsidR="005B47D7" w:rsidRDefault="00C803D6" w:rsidP="00C803D6">
      <w:pPr>
        <w:pStyle w:val="ListParagraph"/>
        <w:numPr>
          <w:ilvl w:val="0"/>
          <w:numId w:val="1"/>
        </w:numPr>
        <w:tabs>
          <w:tab w:val="left" w:pos="1610"/>
        </w:tabs>
        <w:rPr>
          <w:rFonts w:ascii="Algerian" w:hAnsi="Algerian"/>
          <w:sz w:val="48"/>
          <w:szCs w:val="48"/>
        </w:rPr>
      </w:pPr>
      <w:r w:rsidRPr="00C803D6">
        <w:rPr>
          <w:rFonts w:ascii="Algerian" w:hAnsi="Algerian"/>
          <w:sz w:val="48"/>
          <w:szCs w:val="48"/>
        </w:rPr>
        <w:t xml:space="preserve">A relational database management system </w:t>
      </w:r>
      <w:r>
        <w:rPr>
          <w:rFonts w:ascii="Algerian" w:hAnsi="Algerian"/>
          <w:sz w:val="48"/>
          <w:szCs w:val="48"/>
        </w:rPr>
        <w:t xml:space="preserve">is a collection of program and capabilities that enables it teams and others to create </w:t>
      </w:r>
      <w:r w:rsidR="00536679">
        <w:rPr>
          <w:rFonts w:ascii="Algerian" w:hAnsi="Algerian"/>
          <w:sz w:val="48"/>
          <w:szCs w:val="48"/>
        </w:rPr>
        <w:t>,update,administer,and otherwise interact with a relational database.</w:t>
      </w:r>
    </w:p>
    <w:p w14:paraId="76C21D21" w14:textId="40A99B97" w:rsidR="00536679" w:rsidRPr="00536679" w:rsidRDefault="00536679" w:rsidP="00536679">
      <w:pPr>
        <w:pStyle w:val="va-top"/>
        <w:numPr>
          <w:ilvl w:val="0"/>
          <w:numId w:val="1"/>
        </w:numPr>
        <w:shd w:val="clear" w:color="auto" w:fill="FFFFFF"/>
        <w:spacing w:before="0" w:beforeAutospacing="0" w:after="120" w:afterAutospacing="0" w:line="330" w:lineRule="atLeast"/>
        <w:textAlignment w:val="top"/>
        <w:rPr>
          <w:rFonts w:ascii="Algerian" w:hAnsi="Algerian"/>
          <w:b/>
          <w:bCs/>
          <w:color w:val="000000" w:themeColor="text1"/>
          <w:sz w:val="32"/>
          <w:szCs w:val="32"/>
        </w:rPr>
      </w:pPr>
      <w:r w:rsidRPr="00536679">
        <w:rPr>
          <w:rFonts w:ascii="Algerian" w:hAnsi="Algerian"/>
          <w:b/>
          <w:bCs/>
          <w:color w:val="000000" w:themeColor="text1"/>
          <w:sz w:val="32"/>
          <w:szCs w:val="32"/>
        </w:rPr>
        <w:t>The ACID properties are meant for the transaction that goes through a different group of tasks, and there we come to see the role of the ACID properties.</w:t>
      </w:r>
    </w:p>
    <w:p w14:paraId="51F169A9" w14:textId="77777777" w:rsidR="00A043CD" w:rsidRPr="00A043CD" w:rsidRDefault="00A043CD" w:rsidP="00C803D6">
      <w:pPr>
        <w:pStyle w:val="ListParagraph"/>
        <w:numPr>
          <w:ilvl w:val="0"/>
          <w:numId w:val="1"/>
        </w:numPr>
        <w:tabs>
          <w:tab w:val="left" w:pos="1610"/>
        </w:tabs>
        <w:rPr>
          <w:rFonts w:ascii="Algerian" w:hAnsi="Algerian"/>
          <w:b/>
          <w:bCs/>
          <w:sz w:val="32"/>
          <w:szCs w:val="32"/>
        </w:rPr>
      </w:pPr>
      <w:r w:rsidRPr="00A043CD">
        <w:rPr>
          <w:rStyle w:val="HTMLDefinition"/>
          <w:rFonts w:ascii="Algerian" w:hAnsi="Algerian" w:cs="Open Sans"/>
          <w:b/>
          <w:bCs/>
          <w:sz w:val="32"/>
          <w:szCs w:val="32"/>
          <w:shd w:val="clear" w:color="auto" w:fill="FFFFFF"/>
        </w:rPr>
        <w:t>Normalization</w:t>
      </w:r>
      <w:r w:rsidRPr="00A043CD">
        <w:rPr>
          <w:rFonts w:ascii="Algerian" w:hAnsi="Algerian" w:cs="Open Sans"/>
          <w:b/>
          <w:bCs/>
          <w:sz w:val="32"/>
          <w:szCs w:val="32"/>
          <w:shd w:val="clear" w:color="auto" w:fill="FFFFFF"/>
        </w:rPr>
        <w:t xml:space="preserve"> is the process of </w:t>
      </w:r>
    </w:p>
    <w:p w14:paraId="2530D1C4" w14:textId="14941058" w:rsidR="00A043CD" w:rsidRDefault="00A043CD" w:rsidP="00D67ACB">
      <w:pPr>
        <w:pStyle w:val="ListParagraph"/>
        <w:tabs>
          <w:tab w:val="left" w:pos="1610"/>
        </w:tabs>
        <w:ind w:left="2330"/>
        <w:rPr>
          <w:rFonts w:ascii="Algerian" w:hAnsi="Algerian" w:cs="Open Sans"/>
          <w:b/>
          <w:bCs/>
          <w:sz w:val="32"/>
          <w:szCs w:val="32"/>
          <w:shd w:val="clear" w:color="auto" w:fill="FFFFFF"/>
        </w:rPr>
      </w:pPr>
      <w:r w:rsidRPr="00A043CD">
        <w:rPr>
          <w:rFonts w:ascii="Algerian" w:hAnsi="Algerian" w:cs="Open Sans"/>
          <w:b/>
          <w:bCs/>
          <w:sz w:val="32"/>
          <w:szCs w:val="32"/>
          <w:shd w:val="clear" w:color="auto" w:fill="FFFFFF"/>
        </w:rPr>
        <w:t>organizing a database to reduce redundancy and improve </w:t>
      </w:r>
      <w:hyperlink r:id="rId5" w:history="1">
        <w:r w:rsidRPr="00A043CD">
          <w:rPr>
            <w:rStyle w:val="Hyperlink"/>
            <w:rFonts w:ascii="Algerian" w:hAnsi="Algerian" w:cs="Open Sans"/>
            <w:b/>
            <w:bCs/>
            <w:color w:val="auto"/>
            <w:sz w:val="32"/>
            <w:szCs w:val="32"/>
            <w:u w:val="none"/>
            <w:shd w:val="clear" w:color="auto" w:fill="FFFFFF"/>
          </w:rPr>
          <w:t>data integrity</w:t>
        </w:r>
      </w:hyperlink>
      <w:r>
        <w:rPr>
          <w:rFonts w:ascii="Algerian" w:hAnsi="Algerian" w:cs="Open Sans"/>
          <w:b/>
          <w:bCs/>
          <w:sz w:val="32"/>
          <w:szCs w:val="32"/>
          <w:shd w:val="clear" w:color="auto" w:fill="FFFFFF"/>
        </w:rPr>
        <w:t>.</w:t>
      </w:r>
    </w:p>
    <w:p w14:paraId="7C3E55E2" w14:textId="77777777" w:rsidR="00C00C02" w:rsidRDefault="00D67ACB" w:rsidP="00C00C02">
      <w:pPr>
        <w:pStyle w:val="Heading2"/>
        <w:shd w:val="clear" w:color="auto" w:fill="FFFFFF"/>
        <w:spacing w:before="0" w:beforeAutospacing="0" w:after="0" w:afterAutospacing="0" w:line="336" w:lineRule="atLeast"/>
        <w:rPr>
          <w:rFonts w:ascii="Roboto" w:hAnsi="Roboto"/>
          <w:color w:val="0A0002"/>
          <w:sz w:val="42"/>
          <w:szCs w:val="42"/>
        </w:rPr>
      </w:pPr>
      <w:r>
        <w:rPr>
          <w:rFonts w:ascii="Algerian" w:hAnsi="Algerian" w:cs="Open Sans"/>
          <w:b w:val="0"/>
          <w:bCs w:val="0"/>
          <w:sz w:val="32"/>
          <w:szCs w:val="32"/>
          <w:shd w:val="clear" w:color="auto" w:fill="FFFFFF"/>
        </w:rPr>
        <w:t xml:space="preserve">                       </w:t>
      </w:r>
      <w:r w:rsidRPr="00D67ACB">
        <w:rPr>
          <w:rFonts w:ascii="Algerian" w:hAnsi="Algerian" w:cs="Open Sans"/>
          <w:sz w:val="32"/>
          <w:szCs w:val="32"/>
          <w:shd w:val="clear" w:color="auto" w:fill="FFFFFF"/>
        </w:rPr>
        <w:t>4.</w:t>
      </w:r>
      <w:r w:rsidRPr="00D67ACB">
        <w:rPr>
          <w:rFonts w:ascii="Roboto" w:hAnsi="Roboto"/>
          <w:color w:val="0A0002"/>
          <w:sz w:val="42"/>
          <w:szCs w:val="42"/>
        </w:rPr>
        <w:t xml:space="preserve">      </w:t>
      </w:r>
      <w:r w:rsidR="00C00C02">
        <w:rPr>
          <w:rFonts w:ascii="Roboto" w:hAnsi="Roboto"/>
          <w:color w:val="0A0002"/>
          <w:sz w:val="42"/>
          <w:szCs w:val="42"/>
        </w:rPr>
        <w:t>Relational Query Languages</w:t>
      </w:r>
    </w:p>
    <w:p w14:paraId="7E71BFFA" w14:textId="77777777" w:rsidR="00C00C02" w:rsidRPr="001D5728" w:rsidRDefault="00C00C02" w:rsidP="00C00C02">
      <w:pPr>
        <w:pStyle w:val="NormalWeb"/>
        <w:shd w:val="clear" w:color="auto" w:fill="FFFFFF"/>
        <w:spacing w:before="0" w:beforeAutospacing="0" w:after="360" w:afterAutospacing="0"/>
        <w:rPr>
          <w:rFonts w:ascii="Algerian" w:hAnsi="Algerian"/>
          <w:color w:val="3A3A3A"/>
          <w:sz w:val="28"/>
          <w:szCs w:val="28"/>
        </w:rPr>
      </w:pPr>
      <w:r w:rsidRPr="001D5728">
        <w:rPr>
          <w:rFonts w:ascii="Algerian" w:hAnsi="Algerian"/>
          <w:color w:val="3A3A3A"/>
          <w:sz w:val="28"/>
          <w:szCs w:val="28"/>
        </w:rPr>
        <w:t>Relational query languages use relational algebra to break the user requests and instruct the DBMS to execute the requests. It is the language by which user communicates with the database. These relational query languages can be procedural or non-procedural.</w:t>
      </w:r>
    </w:p>
    <w:p w14:paraId="4F9C6977" w14:textId="77777777" w:rsidR="00C00C02" w:rsidRPr="00710D24" w:rsidRDefault="00D67ACB" w:rsidP="00C00C02">
      <w:pPr>
        <w:pStyle w:val="Heading3"/>
        <w:shd w:val="clear" w:color="auto" w:fill="FFFFFF"/>
        <w:spacing w:before="0" w:line="288" w:lineRule="atLeast"/>
        <w:rPr>
          <w:rFonts w:ascii="Algerian" w:hAnsi="Algerian"/>
          <w:color w:val="0A0202"/>
          <w:sz w:val="28"/>
          <w:szCs w:val="28"/>
        </w:rPr>
      </w:pPr>
      <w:r w:rsidRPr="00D67ACB">
        <w:rPr>
          <w:rFonts w:ascii="Roboto" w:hAnsi="Roboto"/>
          <w:color w:val="0A0002"/>
          <w:sz w:val="42"/>
          <w:szCs w:val="42"/>
        </w:rPr>
        <w:lastRenderedPageBreak/>
        <w:t xml:space="preserve">   </w:t>
      </w:r>
      <w:r w:rsidR="00C00C02">
        <w:rPr>
          <w:rFonts w:ascii="Roboto" w:hAnsi="Roboto"/>
          <w:color w:val="0A0002"/>
          <w:sz w:val="42"/>
          <w:szCs w:val="42"/>
        </w:rPr>
        <w:t xml:space="preserve">                 </w:t>
      </w:r>
      <w:r w:rsidR="00C00C02" w:rsidRPr="00710D24">
        <w:rPr>
          <w:rStyle w:val="Strong"/>
          <w:rFonts w:ascii="Algerian" w:hAnsi="Algerian"/>
          <w:b w:val="0"/>
          <w:bCs w:val="0"/>
          <w:color w:val="0A0202"/>
          <w:sz w:val="28"/>
          <w:szCs w:val="28"/>
          <w:bdr w:val="none" w:sz="0" w:space="0" w:color="auto" w:frame="1"/>
        </w:rPr>
        <w:t>Procedural Query Language</w:t>
      </w:r>
    </w:p>
    <w:p w14:paraId="3E86C6F5" w14:textId="77777777" w:rsidR="00C00C02" w:rsidRPr="00710D24" w:rsidRDefault="00C00C02" w:rsidP="00C00C02">
      <w:pPr>
        <w:pStyle w:val="NormalWeb"/>
        <w:shd w:val="clear" w:color="auto" w:fill="FFFFFF"/>
        <w:spacing w:before="0" w:beforeAutospacing="0" w:after="0" w:afterAutospacing="0"/>
        <w:rPr>
          <w:rFonts w:ascii="Algerian" w:hAnsi="Algerian"/>
          <w:color w:val="3A3A3A"/>
          <w:sz w:val="28"/>
          <w:szCs w:val="28"/>
        </w:rPr>
      </w:pPr>
      <w:r w:rsidRPr="00710D24">
        <w:rPr>
          <w:rFonts w:ascii="Algerian" w:hAnsi="Algerian"/>
          <w:color w:val="3A3A3A"/>
          <w:sz w:val="28"/>
          <w:szCs w:val="28"/>
        </w:rPr>
        <w:t>A procedural query language will have set of queries instructing the DBMS to perform various transactions in the sequence to meet the user request. For example, </w:t>
      </w:r>
      <w:r w:rsidRPr="00710D24">
        <w:rPr>
          <w:rStyle w:val="Emphasis"/>
          <w:rFonts w:ascii="Algerian" w:hAnsi="Algerian"/>
          <w:color w:val="3A3A3A"/>
          <w:sz w:val="28"/>
          <w:szCs w:val="28"/>
          <w:bdr w:val="none" w:sz="0" w:space="0" w:color="auto" w:frame="1"/>
        </w:rPr>
        <w:t>get_CGPA</w:t>
      </w:r>
      <w:r w:rsidRPr="00710D24">
        <w:rPr>
          <w:rFonts w:ascii="Algerian" w:hAnsi="Algerian"/>
          <w:color w:val="3A3A3A"/>
          <w:sz w:val="28"/>
          <w:szCs w:val="28"/>
        </w:rPr>
        <w:t> procedure will have various queries to get the marks of student in each subject, calculate the total marks, and then decide the CGPA based on his total marks. This procedural query language tells the database what is required from the database and how to get them from the database. Relational algebra is a procedural query language.</w:t>
      </w:r>
    </w:p>
    <w:p w14:paraId="42CE1E09" w14:textId="298DF624" w:rsidR="00C00C02" w:rsidRPr="00D67ACB" w:rsidRDefault="00C00C02" w:rsidP="00C00C02">
      <w:pPr>
        <w:pStyle w:val="Heading2"/>
        <w:shd w:val="clear" w:color="auto" w:fill="FFFFFF"/>
        <w:spacing w:before="0" w:beforeAutospacing="0" w:after="0" w:afterAutospacing="0" w:line="336" w:lineRule="atLeast"/>
        <w:rPr>
          <w:rFonts w:ascii="Algerian" w:hAnsi="Algerian"/>
          <w:b w:val="0"/>
          <w:bCs w:val="0"/>
          <w:color w:val="3A3A3A"/>
          <w:sz w:val="32"/>
          <w:szCs w:val="32"/>
        </w:rPr>
      </w:pPr>
    </w:p>
    <w:p w14:paraId="7863216C" w14:textId="13486DF3" w:rsidR="00D67ACB" w:rsidRPr="00D67ACB" w:rsidRDefault="00D67ACB" w:rsidP="00D67ACB">
      <w:pPr>
        <w:pStyle w:val="NormalWeb"/>
        <w:shd w:val="clear" w:color="auto" w:fill="FFFFFF"/>
        <w:spacing w:before="0" w:beforeAutospacing="0" w:after="360" w:afterAutospacing="0"/>
        <w:rPr>
          <w:rFonts w:ascii="Roboto" w:hAnsi="Roboto"/>
          <w:b/>
          <w:bCs/>
          <w:color w:val="3A3A3A"/>
          <w:sz w:val="32"/>
          <w:szCs w:val="32"/>
        </w:rPr>
      </w:pPr>
    </w:p>
    <w:p w14:paraId="1A056A38" w14:textId="77777777" w:rsidR="00710D24" w:rsidRPr="00710D24" w:rsidRDefault="00710D24" w:rsidP="00710D24">
      <w:pPr>
        <w:pStyle w:val="Heading2"/>
        <w:shd w:val="clear" w:color="auto" w:fill="FFFFFF"/>
        <w:spacing w:before="0" w:beforeAutospacing="0" w:after="0" w:afterAutospacing="0" w:line="336" w:lineRule="atLeast"/>
        <w:rPr>
          <w:rFonts w:ascii="Algerian" w:hAnsi="Algerian"/>
          <w:color w:val="0A0002"/>
          <w:sz w:val="32"/>
          <w:szCs w:val="32"/>
        </w:rPr>
      </w:pPr>
      <w:r>
        <w:t xml:space="preserve">      </w:t>
      </w:r>
      <w:r>
        <w:rPr>
          <w:rFonts w:ascii="Roboto" w:hAnsi="Roboto"/>
          <w:color w:val="0A0002"/>
          <w:sz w:val="42"/>
          <w:szCs w:val="42"/>
        </w:rPr>
        <w:t>Relational Algebra</w:t>
      </w:r>
    </w:p>
    <w:p w14:paraId="5CC8B5B1" w14:textId="77777777" w:rsidR="00710D24" w:rsidRPr="00710D24" w:rsidRDefault="00710D24" w:rsidP="00710D24">
      <w:pPr>
        <w:pStyle w:val="NormalWeb"/>
        <w:shd w:val="clear" w:color="auto" w:fill="FFFFFF"/>
        <w:spacing w:before="0" w:beforeAutospacing="0" w:after="360" w:afterAutospacing="0"/>
        <w:rPr>
          <w:rFonts w:ascii="Algerian" w:hAnsi="Algerian"/>
          <w:color w:val="3A3A3A"/>
          <w:sz w:val="32"/>
          <w:szCs w:val="32"/>
        </w:rPr>
      </w:pPr>
      <w:r w:rsidRPr="00710D24">
        <w:rPr>
          <w:rFonts w:ascii="Algerian" w:hAnsi="Algerian"/>
          <w:color w:val="3A3A3A"/>
          <w:sz w:val="32"/>
          <w:szCs w:val="32"/>
        </w:rPr>
        <w:t>Relational algebra is a procedural query language. It takes one or more relations / tables and performs the operation and produce the result. This result is also considered as a new table or relation. Suppose we have to retrieve student name, address and class for the given ID. What a relational algebra will do in this case is, it filters the name, address and class from the STUDENT table for the input ID. In mathematical terms, relational algebra has produced a subset of STUDENT table for the given ID.</w:t>
      </w:r>
    </w:p>
    <w:p w14:paraId="044C47EA" w14:textId="30898E11" w:rsidR="001D5728" w:rsidRPr="001D5728" w:rsidRDefault="001D5728" w:rsidP="001D5728">
      <w:pPr>
        <w:pStyle w:val="Heading2"/>
        <w:shd w:val="clear" w:color="auto" w:fill="FFFFFF"/>
        <w:spacing w:before="0" w:beforeAutospacing="0"/>
        <w:rPr>
          <w:rFonts w:ascii="Poppins" w:hAnsi="Poppins" w:cs="Poppins"/>
          <w:color w:val="424242"/>
        </w:rPr>
      </w:pPr>
      <w:r>
        <w:t xml:space="preserve"> </w:t>
      </w:r>
      <w:r w:rsidR="0019223D">
        <w:t>5.</w:t>
      </w:r>
      <w:r>
        <w:t xml:space="preserve">     </w:t>
      </w:r>
      <w:r w:rsidRPr="001D5728">
        <w:rPr>
          <w:rFonts w:ascii="Poppins" w:hAnsi="Poppins" w:cs="Poppins"/>
          <w:color w:val="424242"/>
        </w:rPr>
        <w:t>Primary Key</w:t>
      </w:r>
    </w:p>
    <w:p w14:paraId="7D6F904E" w14:textId="77777777" w:rsidR="001D5728" w:rsidRPr="001D5728" w:rsidRDefault="001D5728" w:rsidP="001D5728">
      <w:pPr>
        <w:pStyle w:val="NormalWeb"/>
        <w:shd w:val="clear" w:color="auto" w:fill="FFFFFF"/>
        <w:spacing w:before="0" w:beforeAutospacing="0"/>
        <w:rPr>
          <w:rFonts w:ascii="Verdana" w:hAnsi="Verdana"/>
          <w:b/>
          <w:bCs/>
          <w:color w:val="424242"/>
        </w:rPr>
      </w:pPr>
      <w:r w:rsidRPr="001D5728">
        <w:rPr>
          <w:rFonts w:ascii="Verdana" w:hAnsi="Verdana"/>
          <w:b/>
          <w:bCs/>
          <w:color w:val="424242"/>
        </w:rPr>
        <w:t>First, a primary key uniquely identifies each record in a database table. Any individual key that does this can be called a candidate key, but only one can be chosen by database engineers as a primary key.</w:t>
      </w:r>
    </w:p>
    <w:p w14:paraId="2CFFE2D0" w14:textId="77777777" w:rsidR="0019223D" w:rsidRPr="0019223D" w:rsidRDefault="0019223D" w:rsidP="0019223D">
      <w:pPr>
        <w:pStyle w:val="NormalWeb"/>
        <w:shd w:val="clear" w:color="auto" w:fill="FFFFFF"/>
        <w:spacing w:before="0" w:beforeAutospacing="0"/>
        <w:rPr>
          <w:rFonts w:ascii="Algerian" w:hAnsi="Algerian"/>
          <w:b/>
          <w:bCs/>
          <w:color w:val="424242"/>
          <w:sz w:val="32"/>
          <w:szCs w:val="32"/>
        </w:rPr>
      </w:pPr>
      <w:r>
        <w:t xml:space="preserve">   </w:t>
      </w:r>
      <w:r w:rsidRPr="0019223D">
        <w:rPr>
          <w:rFonts w:ascii="Algerian" w:hAnsi="Algerian"/>
          <w:b/>
          <w:bCs/>
          <w:sz w:val="32"/>
          <w:szCs w:val="32"/>
        </w:rPr>
        <w:t xml:space="preserve"> </w:t>
      </w:r>
      <w:r w:rsidRPr="0019223D">
        <w:rPr>
          <w:rFonts w:ascii="Algerian" w:hAnsi="Algerian"/>
          <w:b/>
          <w:bCs/>
          <w:color w:val="424242"/>
          <w:sz w:val="32"/>
          <w:szCs w:val="32"/>
        </w:rPr>
        <w:t>Next, there's the composite key, which is composed of two or more attributes that collectively uniquely identify each record.</w:t>
      </w:r>
    </w:p>
    <w:p w14:paraId="6FAD02C7" w14:textId="77777777" w:rsidR="0019223D" w:rsidRPr="00C940A3" w:rsidRDefault="0019223D" w:rsidP="0019223D">
      <w:pPr>
        <w:pStyle w:val="NormalWeb"/>
        <w:shd w:val="clear" w:color="auto" w:fill="FFFFFF"/>
        <w:spacing w:before="0" w:beforeAutospacing="0"/>
        <w:rPr>
          <w:rFonts w:ascii="Algerian" w:hAnsi="Algerian"/>
          <w:color w:val="424242"/>
          <w:sz w:val="32"/>
          <w:szCs w:val="32"/>
        </w:rPr>
      </w:pPr>
      <w:r w:rsidRPr="00C940A3">
        <w:rPr>
          <w:rFonts w:ascii="Algerian" w:hAnsi="Algerian"/>
          <w:color w:val="424242"/>
          <w:sz w:val="32"/>
          <w:szCs w:val="32"/>
        </w:rPr>
        <w:lastRenderedPageBreak/>
        <w:t>An example would be a list of homes on a real estate market. In a well-ordered database, there should be a primary key that uniquely identifies each record.</w:t>
      </w:r>
    </w:p>
    <w:p w14:paraId="36D52B10" w14:textId="5B50757E" w:rsidR="00D67ACB" w:rsidRPr="00D67ACB" w:rsidRDefault="00D67ACB" w:rsidP="00D67ACB">
      <w:pPr>
        <w:pStyle w:val="Heading2"/>
        <w:shd w:val="clear" w:color="auto" w:fill="FFFFFF"/>
        <w:spacing w:before="0" w:beforeAutospacing="0" w:after="0" w:afterAutospacing="0" w:line="336" w:lineRule="atLeast"/>
      </w:pPr>
    </w:p>
    <w:p w14:paraId="3439BBF3" w14:textId="32CFBDD1" w:rsidR="00D67ACB" w:rsidRPr="00D67ACB" w:rsidRDefault="00C940A3" w:rsidP="00D67ACB">
      <w:pPr>
        <w:tabs>
          <w:tab w:val="left" w:pos="1610"/>
        </w:tabs>
        <w:rPr>
          <w:rFonts w:ascii="Algerian" w:hAnsi="Algerian" w:cs="Open Sans"/>
          <w:b/>
          <w:bCs/>
          <w:sz w:val="32"/>
          <w:szCs w:val="32"/>
          <w:shd w:val="clear" w:color="auto" w:fill="FFFFFF"/>
        </w:rPr>
      </w:pPr>
      <w:r>
        <w:rPr>
          <w:rFonts w:ascii="Algerian" w:hAnsi="Algerian" w:cs="Open Sans"/>
          <w:b/>
          <w:bCs/>
          <w:sz w:val="32"/>
          <w:szCs w:val="32"/>
          <w:shd w:val="clear" w:color="auto" w:fill="FFFFFF"/>
        </w:rPr>
        <w:t>6.</w:t>
      </w:r>
    </w:p>
    <w:p w14:paraId="7F6488DE" w14:textId="39B81FFE" w:rsidR="0062625F" w:rsidRPr="0062625F" w:rsidRDefault="0062625F" w:rsidP="0062625F">
      <w:pPr>
        <w:tabs>
          <w:tab w:val="left" w:pos="1610"/>
        </w:tabs>
        <w:ind w:left="1610"/>
        <w:rPr>
          <w:rFonts w:ascii="Algerian" w:hAnsi="Algerian" w:cs="Open Sans"/>
          <w:b/>
          <w:bCs/>
          <w:sz w:val="32"/>
          <w:szCs w:val="32"/>
          <w:shd w:val="clear" w:color="auto" w:fill="FFFFFF"/>
        </w:rPr>
      </w:pPr>
      <w:r>
        <w:rPr>
          <w:rFonts w:ascii="Algerian" w:hAnsi="Algerian" w:cs="Open Sans"/>
          <w:b/>
          <w:bCs/>
          <w:sz w:val="32"/>
          <w:szCs w:val="32"/>
          <w:shd w:val="clear" w:color="auto" w:fill="FFFFFF"/>
        </w:rPr>
        <w:t xml:space="preserve">          </w:t>
      </w:r>
    </w:p>
    <w:sectPr w:rsidR="0062625F" w:rsidRPr="006262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Roboto">
    <w:charset w:val="00"/>
    <w:family w:val="auto"/>
    <w:pitch w:val="variable"/>
    <w:sig w:usb0="E00002FF" w:usb1="5000205B" w:usb2="00000020" w:usb3="00000000" w:csb0="0000019F" w:csb1="00000000"/>
  </w:font>
  <w:font w:name="Poppins">
    <w:charset w:val="00"/>
    <w:family w:val="auto"/>
    <w:pitch w:val="variable"/>
    <w:sig w:usb0="00008007" w:usb1="00000000" w:usb2="00000000" w:usb3="00000000" w:csb0="00000093"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6A0D01"/>
    <w:multiLevelType w:val="hybridMultilevel"/>
    <w:tmpl w:val="A23A0480"/>
    <w:lvl w:ilvl="0" w:tplc="B4884E98">
      <w:start w:val="1"/>
      <w:numFmt w:val="decimal"/>
      <w:lvlText w:val="%1."/>
      <w:lvlJc w:val="left"/>
      <w:pPr>
        <w:ind w:left="2330" w:hanging="720"/>
      </w:pPr>
      <w:rPr>
        <w:rFonts w:hint="default"/>
      </w:rPr>
    </w:lvl>
    <w:lvl w:ilvl="1" w:tplc="40090019" w:tentative="1">
      <w:start w:val="1"/>
      <w:numFmt w:val="lowerLetter"/>
      <w:lvlText w:val="%2."/>
      <w:lvlJc w:val="left"/>
      <w:pPr>
        <w:ind w:left="2690" w:hanging="360"/>
      </w:pPr>
    </w:lvl>
    <w:lvl w:ilvl="2" w:tplc="4009001B" w:tentative="1">
      <w:start w:val="1"/>
      <w:numFmt w:val="lowerRoman"/>
      <w:lvlText w:val="%3."/>
      <w:lvlJc w:val="right"/>
      <w:pPr>
        <w:ind w:left="3410" w:hanging="180"/>
      </w:pPr>
    </w:lvl>
    <w:lvl w:ilvl="3" w:tplc="4009000F" w:tentative="1">
      <w:start w:val="1"/>
      <w:numFmt w:val="decimal"/>
      <w:lvlText w:val="%4."/>
      <w:lvlJc w:val="left"/>
      <w:pPr>
        <w:ind w:left="4130" w:hanging="360"/>
      </w:pPr>
    </w:lvl>
    <w:lvl w:ilvl="4" w:tplc="40090019" w:tentative="1">
      <w:start w:val="1"/>
      <w:numFmt w:val="lowerLetter"/>
      <w:lvlText w:val="%5."/>
      <w:lvlJc w:val="left"/>
      <w:pPr>
        <w:ind w:left="4850" w:hanging="360"/>
      </w:pPr>
    </w:lvl>
    <w:lvl w:ilvl="5" w:tplc="4009001B" w:tentative="1">
      <w:start w:val="1"/>
      <w:numFmt w:val="lowerRoman"/>
      <w:lvlText w:val="%6."/>
      <w:lvlJc w:val="right"/>
      <w:pPr>
        <w:ind w:left="5570" w:hanging="180"/>
      </w:pPr>
    </w:lvl>
    <w:lvl w:ilvl="6" w:tplc="4009000F" w:tentative="1">
      <w:start w:val="1"/>
      <w:numFmt w:val="decimal"/>
      <w:lvlText w:val="%7."/>
      <w:lvlJc w:val="left"/>
      <w:pPr>
        <w:ind w:left="6290" w:hanging="360"/>
      </w:pPr>
    </w:lvl>
    <w:lvl w:ilvl="7" w:tplc="40090019" w:tentative="1">
      <w:start w:val="1"/>
      <w:numFmt w:val="lowerLetter"/>
      <w:lvlText w:val="%8."/>
      <w:lvlJc w:val="left"/>
      <w:pPr>
        <w:ind w:left="7010" w:hanging="360"/>
      </w:pPr>
    </w:lvl>
    <w:lvl w:ilvl="8" w:tplc="4009001B" w:tentative="1">
      <w:start w:val="1"/>
      <w:numFmt w:val="lowerRoman"/>
      <w:lvlText w:val="%9."/>
      <w:lvlJc w:val="right"/>
      <w:pPr>
        <w:ind w:left="7730" w:hanging="180"/>
      </w:pPr>
    </w:lvl>
  </w:abstractNum>
  <w:abstractNum w:abstractNumId="1" w15:restartNumberingAfterBreak="0">
    <w:nsid w:val="2D6C47F0"/>
    <w:multiLevelType w:val="multilevel"/>
    <w:tmpl w:val="FE2A36A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559199654">
    <w:abstractNumId w:val="0"/>
  </w:num>
  <w:num w:numId="2" w16cid:durableId="1975866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7D7"/>
    <w:rsid w:val="0019223D"/>
    <w:rsid w:val="001D5728"/>
    <w:rsid w:val="00277CFF"/>
    <w:rsid w:val="00385944"/>
    <w:rsid w:val="00536679"/>
    <w:rsid w:val="005B47D7"/>
    <w:rsid w:val="0062625F"/>
    <w:rsid w:val="00710D24"/>
    <w:rsid w:val="0088502D"/>
    <w:rsid w:val="00954DCD"/>
    <w:rsid w:val="00A043CD"/>
    <w:rsid w:val="00C00C02"/>
    <w:rsid w:val="00C803D6"/>
    <w:rsid w:val="00C940A3"/>
    <w:rsid w:val="00D67ACB"/>
    <w:rsid w:val="00D833E9"/>
    <w:rsid w:val="00EE0F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147BE"/>
  <w15:chartTrackingRefBased/>
  <w15:docId w15:val="{C336BDCF-FE1B-40CA-B924-E8B6CDC41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67AC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C00C0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03D6"/>
    <w:pPr>
      <w:ind w:left="720"/>
      <w:contextualSpacing/>
    </w:pPr>
  </w:style>
  <w:style w:type="paragraph" w:customStyle="1" w:styleId="va-top">
    <w:name w:val="va-top"/>
    <w:basedOn w:val="Normal"/>
    <w:rsid w:val="0053667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Definition">
    <w:name w:val="HTML Definition"/>
    <w:basedOn w:val="DefaultParagraphFont"/>
    <w:uiPriority w:val="99"/>
    <w:semiHidden/>
    <w:unhideWhenUsed/>
    <w:rsid w:val="00A043CD"/>
    <w:rPr>
      <w:i/>
      <w:iCs/>
    </w:rPr>
  </w:style>
  <w:style w:type="character" w:styleId="Hyperlink">
    <w:name w:val="Hyperlink"/>
    <w:basedOn w:val="DefaultParagraphFont"/>
    <w:uiPriority w:val="99"/>
    <w:semiHidden/>
    <w:unhideWhenUsed/>
    <w:rsid w:val="00A043CD"/>
    <w:rPr>
      <w:color w:val="0000FF"/>
      <w:u w:val="single"/>
    </w:rPr>
  </w:style>
  <w:style w:type="paragraph" w:styleId="NormalWeb">
    <w:name w:val="Normal (Web)"/>
    <w:basedOn w:val="Normal"/>
    <w:uiPriority w:val="99"/>
    <w:semiHidden/>
    <w:unhideWhenUsed/>
    <w:rsid w:val="00277CF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D67AC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C00C02"/>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C00C02"/>
    <w:rPr>
      <w:b/>
      <w:bCs/>
    </w:rPr>
  </w:style>
  <w:style w:type="character" w:styleId="Emphasis">
    <w:name w:val="Emphasis"/>
    <w:basedOn w:val="DefaultParagraphFont"/>
    <w:uiPriority w:val="20"/>
    <w:qFormat/>
    <w:rsid w:val="00C00C0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668394">
      <w:bodyDiv w:val="1"/>
      <w:marLeft w:val="0"/>
      <w:marRight w:val="0"/>
      <w:marTop w:val="0"/>
      <w:marBottom w:val="0"/>
      <w:divBdr>
        <w:top w:val="none" w:sz="0" w:space="0" w:color="auto"/>
        <w:left w:val="none" w:sz="0" w:space="0" w:color="auto"/>
        <w:bottom w:val="none" w:sz="0" w:space="0" w:color="auto"/>
        <w:right w:val="none" w:sz="0" w:space="0" w:color="auto"/>
      </w:divBdr>
    </w:div>
    <w:div w:id="80414901">
      <w:bodyDiv w:val="1"/>
      <w:marLeft w:val="0"/>
      <w:marRight w:val="0"/>
      <w:marTop w:val="0"/>
      <w:marBottom w:val="0"/>
      <w:divBdr>
        <w:top w:val="none" w:sz="0" w:space="0" w:color="auto"/>
        <w:left w:val="none" w:sz="0" w:space="0" w:color="auto"/>
        <w:bottom w:val="none" w:sz="0" w:space="0" w:color="auto"/>
        <w:right w:val="none" w:sz="0" w:space="0" w:color="auto"/>
      </w:divBdr>
    </w:div>
    <w:div w:id="283081201">
      <w:bodyDiv w:val="1"/>
      <w:marLeft w:val="0"/>
      <w:marRight w:val="0"/>
      <w:marTop w:val="0"/>
      <w:marBottom w:val="0"/>
      <w:divBdr>
        <w:top w:val="none" w:sz="0" w:space="0" w:color="auto"/>
        <w:left w:val="none" w:sz="0" w:space="0" w:color="auto"/>
        <w:bottom w:val="none" w:sz="0" w:space="0" w:color="auto"/>
        <w:right w:val="none" w:sz="0" w:space="0" w:color="auto"/>
      </w:divBdr>
      <w:divsChild>
        <w:div w:id="1901137521">
          <w:marLeft w:val="0"/>
          <w:marRight w:val="0"/>
          <w:marTop w:val="0"/>
          <w:marBottom w:val="0"/>
          <w:divBdr>
            <w:top w:val="none" w:sz="0" w:space="0" w:color="auto"/>
            <w:left w:val="none" w:sz="0" w:space="0" w:color="auto"/>
            <w:bottom w:val="none" w:sz="0" w:space="0" w:color="auto"/>
            <w:right w:val="none" w:sz="0" w:space="0" w:color="auto"/>
          </w:divBdr>
        </w:div>
      </w:divsChild>
    </w:div>
    <w:div w:id="643657576">
      <w:bodyDiv w:val="1"/>
      <w:marLeft w:val="0"/>
      <w:marRight w:val="0"/>
      <w:marTop w:val="0"/>
      <w:marBottom w:val="0"/>
      <w:divBdr>
        <w:top w:val="none" w:sz="0" w:space="0" w:color="auto"/>
        <w:left w:val="none" w:sz="0" w:space="0" w:color="auto"/>
        <w:bottom w:val="none" w:sz="0" w:space="0" w:color="auto"/>
        <w:right w:val="none" w:sz="0" w:space="0" w:color="auto"/>
      </w:divBdr>
    </w:div>
    <w:div w:id="689069504">
      <w:bodyDiv w:val="1"/>
      <w:marLeft w:val="0"/>
      <w:marRight w:val="0"/>
      <w:marTop w:val="0"/>
      <w:marBottom w:val="0"/>
      <w:divBdr>
        <w:top w:val="none" w:sz="0" w:space="0" w:color="auto"/>
        <w:left w:val="none" w:sz="0" w:space="0" w:color="auto"/>
        <w:bottom w:val="none" w:sz="0" w:space="0" w:color="auto"/>
        <w:right w:val="none" w:sz="0" w:space="0" w:color="auto"/>
      </w:divBdr>
    </w:div>
    <w:div w:id="890533538">
      <w:bodyDiv w:val="1"/>
      <w:marLeft w:val="0"/>
      <w:marRight w:val="0"/>
      <w:marTop w:val="0"/>
      <w:marBottom w:val="0"/>
      <w:divBdr>
        <w:top w:val="none" w:sz="0" w:space="0" w:color="auto"/>
        <w:left w:val="none" w:sz="0" w:space="0" w:color="auto"/>
        <w:bottom w:val="none" w:sz="0" w:space="0" w:color="auto"/>
        <w:right w:val="none" w:sz="0" w:space="0" w:color="auto"/>
      </w:divBdr>
    </w:div>
    <w:div w:id="1280646260">
      <w:bodyDiv w:val="1"/>
      <w:marLeft w:val="0"/>
      <w:marRight w:val="0"/>
      <w:marTop w:val="0"/>
      <w:marBottom w:val="0"/>
      <w:divBdr>
        <w:top w:val="none" w:sz="0" w:space="0" w:color="auto"/>
        <w:left w:val="none" w:sz="0" w:space="0" w:color="auto"/>
        <w:bottom w:val="none" w:sz="0" w:space="0" w:color="auto"/>
        <w:right w:val="none" w:sz="0" w:space="0" w:color="auto"/>
      </w:divBdr>
    </w:div>
    <w:div w:id="1302736534">
      <w:bodyDiv w:val="1"/>
      <w:marLeft w:val="0"/>
      <w:marRight w:val="0"/>
      <w:marTop w:val="0"/>
      <w:marBottom w:val="0"/>
      <w:divBdr>
        <w:top w:val="none" w:sz="0" w:space="0" w:color="auto"/>
        <w:left w:val="none" w:sz="0" w:space="0" w:color="auto"/>
        <w:bottom w:val="none" w:sz="0" w:space="0" w:color="auto"/>
        <w:right w:val="none" w:sz="0" w:space="0" w:color="auto"/>
      </w:divBdr>
    </w:div>
    <w:div w:id="1443497757">
      <w:bodyDiv w:val="1"/>
      <w:marLeft w:val="0"/>
      <w:marRight w:val="0"/>
      <w:marTop w:val="0"/>
      <w:marBottom w:val="0"/>
      <w:divBdr>
        <w:top w:val="none" w:sz="0" w:space="0" w:color="auto"/>
        <w:left w:val="none" w:sz="0" w:space="0" w:color="auto"/>
        <w:bottom w:val="none" w:sz="0" w:space="0" w:color="auto"/>
        <w:right w:val="none" w:sz="0" w:space="0" w:color="auto"/>
      </w:divBdr>
    </w:div>
    <w:div w:id="1472862766">
      <w:bodyDiv w:val="1"/>
      <w:marLeft w:val="0"/>
      <w:marRight w:val="0"/>
      <w:marTop w:val="0"/>
      <w:marBottom w:val="0"/>
      <w:divBdr>
        <w:top w:val="none" w:sz="0" w:space="0" w:color="auto"/>
        <w:left w:val="none" w:sz="0" w:space="0" w:color="auto"/>
        <w:bottom w:val="none" w:sz="0" w:space="0" w:color="auto"/>
        <w:right w:val="none" w:sz="0" w:space="0" w:color="auto"/>
      </w:divBdr>
    </w:div>
    <w:div w:id="1584141401">
      <w:bodyDiv w:val="1"/>
      <w:marLeft w:val="0"/>
      <w:marRight w:val="0"/>
      <w:marTop w:val="0"/>
      <w:marBottom w:val="0"/>
      <w:divBdr>
        <w:top w:val="none" w:sz="0" w:space="0" w:color="auto"/>
        <w:left w:val="none" w:sz="0" w:space="0" w:color="auto"/>
        <w:bottom w:val="none" w:sz="0" w:space="0" w:color="auto"/>
        <w:right w:val="none" w:sz="0" w:space="0" w:color="auto"/>
      </w:divBdr>
    </w:div>
    <w:div w:id="1710690450">
      <w:bodyDiv w:val="1"/>
      <w:marLeft w:val="0"/>
      <w:marRight w:val="0"/>
      <w:marTop w:val="0"/>
      <w:marBottom w:val="0"/>
      <w:divBdr>
        <w:top w:val="none" w:sz="0" w:space="0" w:color="auto"/>
        <w:left w:val="none" w:sz="0" w:space="0" w:color="auto"/>
        <w:bottom w:val="none" w:sz="0" w:space="0" w:color="auto"/>
        <w:right w:val="none" w:sz="0" w:space="0" w:color="auto"/>
      </w:divBdr>
    </w:div>
    <w:div w:id="2144887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atabase.guide/what-is-data-integrit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3</Pages>
  <Words>371</Words>
  <Characters>2117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rishav kumar</dc:creator>
  <cp:keywords/>
  <dc:description/>
  <cp:lastModifiedBy>rishav kumar</cp:lastModifiedBy>
  <cp:revision>1</cp:revision>
  <dcterms:created xsi:type="dcterms:W3CDTF">2022-06-02T05:04:00Z</dcterms:created>
  <dcterms:modified xsi:type="dcterms:W3CDTF">2022-06-02T08:30:00Z</dcterms:modified>
</cp:coreProperties>
</file>