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1875" w14:textId="77777777" w:rsidR="001972C3" w:rsidRDefault="00C8361C" w:rsidP="00C8361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C8361C">
        <w:rPr>
          <w:rFonts w:asciiTheme="minorBidi" w:hAnsiTheme="minorBidi"/>
          <w:b/>
          <w:bCs/>
          <w:sz w:val="40"/>
          <w:szCs w:val="40"/>
        </w:rPr>
        <w:t xml:space="preserve">Client/Server-Anwendung „Verteilte Nachrichten-Queue“ </w:t>
      </w:r>
      <w:r>
        <w:rPr>
          <w:rFonts w:asciiTheme="minorBidi" w:hAnsiTheme="minorBidi"/>
          <w:b/>
          <w:bCs/>
          <w:sz w:val="40"/>
          <w:szCs w:val="40"/>
        </w:rPr>
        <w:t>–</w:t>
      </w:r>
      <w:r w:rsidRPr="00C8361C">
        <w:rPr>
          <w:rFonts w:asciiTheme="minorBidi" w:hAnsiTheme="minorBidi"/>
          <w:b/>
          <w:bCs/>
          <w:sz w:val="40"/>
          <w:szCs w:val="40"/>
        </w:rPr>
        <w:t xml:space="preserve"> Konzept</w:t>
      </w:r>
    </w:p>
    <w:p w14:paraId="6490E8D0" w14:textId="77777777" w:rsidR="00C8361C" w:rsidRDefault="00C8361C" w:rsidP="00C8361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26406920" w14:textId="77777777" w:rsidR="00C8361C" w:rsidRDefault="00C8361C" w:rsidP="00BF3AFF">
      <w:pPr>
        <w:rPr>
          <w:rFonts w:asciiTheme="minorBidi" w:hAnsiTheme="minorBidi"/>
          <w:b/>
          <w:bCs/>
          <w:sz w:val="24"/>
          <w:szCs w:val="24"/>
        </w:rPr>
      </w:pPr>
    </w:p>
    <w:p w14:paraId="100DCA3E" w14:textId="77777777" w:rsidR="0022098E" w:rsidRDefault="00BF3AFF" w:rsidP="00BF3AF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dieser Aufgabe wird eine Java RMI-Schnittstelle genutzt, um Nachrichten zwischen mehreren Clients auszutauschen, welche mit einem Server </w:t>
      </w:r>
      <w:r w:rsidR="00A27609">
        <w:rPr>
          <w:rFonts w:asciiTheme="minorBidi" w:hAnsiTheme="minorBidi"/>
          <w:sz w:val="24"/>
          <w:szCs w:val="24"/>
        </w:rPr>
        <w:t>verbunden sind</w:t>
      </w:r>
      <w:r>
        <w:rPr>
          <w:rFonts w:asciiTheme="minorBidi" w:hAnsiTheme="minorBidi"/>
          <w:sz w:val="24"/>
          <w:szCs w:val="24"/>
        </w:rPr>
        <w:t xml:space="preserve">. </w:t>
      </w:r>
      <w:r w:rsidRPr="00BF3AFF">
        <w:rPr>
          <w:rFonts w:asciiTheme="minorBidi" w:hAnsiTheme="minorBidi"/>
          <w:sz w:val="24"/>
          <w:szCs w:val="24"/>
        </w:rPr>
        <w:t xml:space="preserve">Die Remote Method </w:t>
      </w:r>
      <w:proofErr w:type="spellStart"/>
      <w:r w:rsidRPr="00BF3AFF">
        <w:rPr>
          <w:rFonts w:asciiTheme="minorBidi" w:hAnsiTheme="minorBidi"/>
          <w:sz w:val="24"/>
          <w:szCs w:val="24"/>
        </w:rPr>
        <w:t>Invocation</w:t>
      </w:r>
      <w:proofErr w:type="spellEnd"/>
      <w:r w:rsidRPr="00BF3AFF">
        <w:rPr>
          <w:rFonts w:asciiTheme="minorBidi" w:hAnsiTheme="minorBidi"/>
          <w:sz w:val="24"/>
          <w:szCs w:val="24"/>
        </w:rPr>
        <w:t xml:space="preserve"> (RMI) ist eine Art des Remote </w:t>
      </w:r>
      <w:proofErr w:type="spellStart"/>
      <w:r w:rsidRPr="00BF3AFF">
        <w:rPr>
          <w:rFonts w:asciiTheme="minorBidi" w:hAnsiTheme="minorBidi"/>
          <w:sz w:val="24"/>
          <w:szCs w:val="24"/>
        </w:rPr>
        <w:t>Procedure</w:t>
      </w:r>
      <w:proofErr w:type="spellEnd"/>
      <w:r w:rsidRPr="00BF3AFF">
        <w:rPr>
          <w:rFonts w:asciiTheme="minorBidi" w:hAnsiTheme="minorBidi"/>
          <w:sz w:val="24"/>
          <w:szCs w:val="24"/>
        </w:rPr>
        <w:t xml:space="preserve"> Call</w:t>
      </w:r>
      <w:r w:rsidR="00D06FE3">
        <w:rPr>
          <w:rFonts w:asciiTheme="minorBidi" w:hAnsiTheme="minorBidi"/>
          <w:sz w:val="24"/>
          <w:szCs w:val="24"/>
        </w:rPr>
        <w:t xml:space="preserve"> (RPC)</w:t>
      </w:r>
      <w:r w:rsidRPr="00BF3AFF">
        <w:rPr>
          <w:rFonts w:asciiTheme="minorBidi" w:hAnsiTheme="minorBidi"/>
          <w:sz w:val="24"/>
          <w:szCs w:val="24"/>
        </w:rPr>
        <w:t>, welche in Java genutzt wir</w:t>
      </w:r>
      <w:r>
        <w:rPr>
          <w:rFonts w:asciiTheme="minorBidi" w:hAnsiTheme="minorBidi"/>
          <w:sz w:val="24"/>
          <w:szCs w:val="24"/>
        </w:rPr>
        <w:t>d</w:t>
      </w:r>
      <w:r w:rsidR="00D06FE3" w:rsidRPr="00D06FE3">
        <w:rPr>
          <w:rFonts w:asciiTheme="minorBidi" w:hAnsiTheme="minorBidi"/>
          <w:sz w:val="24"/>
          <w:szCs w:val="24"/>
          <w:vertAlign w:val="superscript"/>
        </w:rPr>
        <w:t>1</w:t>
      </w:r>
      <w:r w:rsidR="00A27609" w:rsidRPr="00A27609">
        <w:rPr>
          <w:rFonts w:asciiTheme="minorBidi" w:hAnsiTheme="minorBidi"/>
          <w:sz w:val="24"/>
          <w:szCs w:val="24"/>
        </w:rPr>
        <w:t>.</w:t>
      </w:r>
      <w:r w:rsidR="00D06FE3">
        <w:rPr>
          <w:rFonts w:asciiTheme="minorBidi" w:hAnsiTheme="minorBidi"/>
          <w:sz w:val="24"/>
          <w:szCs w:val="24"/>
        </w:rPr>
        <w:t xml:space="preserve"> RPC realisiert die Interprozesskommunikation, welches den Informationsaustausch zwischen Prozessen ermöglicht. Daher können mit RMI</w:t>
      </w:r>
      <w:r w:rsidR="00D06FE3">
        <w:rPr>
          <w:rFonts w:asciiTheme="minorBidi" w:hAnsiTheme="minorBidi"/>
          <w:sz w:val="24"/>
          <w:szCs w:val="24"/>
          <w:vertAlign w:val="superscript"/>
        </w:rPr>
        <w:t xml:space="preserve"> </w:t>
      </w:r>
      <w:r w:rsidR="00D06FE3">
        <w:rPr>
          <w:rFonts w:asciiTheme="minorBidi" w:hAnsiTheme="minorBidi"/>
          <w:sz w:val="24"/>
          <w:szCs w:val="24"/>
        </w:rPr>
        <w:t xml:space="preserve">Methoden entfernter Objekte aufgerufen werden. </w:t>
      </w:r>
      <w:r w:rsidR="0022098E">
        <w:rPr>
          <w:rFonts w:asciiTheme="minorBidi" w:hAnsiTheme="minorBidi"/>
          <w:sz w:val="24"/>
          <w:szCs w:val="24"/>
        </w:rPr>
        <w:t>Der Server nutzt die RMI-Registry als Namensdienst, sodass der Client darüber auf die entfernten Methoden des Servers zugreifen kann.</w:t>
      </w:r>
    </w:p>
    <w:p w14:paraId="7C146949" w14:textId="77777777" w:rsidR="00D52CF4" w:rsidRDefault="00D52CF4" w:rsidP="00BF3AFF">
      <w:pPr>
        <w:rPr>
          <w:rFonts w:asciiTheme="minorBidi" w:hAnsiTheme="minorBidi"/>
          <w:sz w:val="24"/>
          <w:szCs w:val="24"/>
        </w:rPr>
      </w:pPr>
    </w:p>
    <w:p w14:paraId="361821A3" w14:textId="77777777" w:rsidR="00D8631A" w:rsidRDefault="00F277F4" w:rsidP="00D8631A">
      <w:pPr>
        <w:keepNext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A4166AE" wp14:editId="0A0CD973">
            <wp:extent cx="6408422" cy="40798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03" cy="40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3777" w14:textId="441CAC1D" w:rsidR="00D52CF4" w:rsidRDefault="00D8631A" w:rsidP="00D8631A">
      <w:pPr>
        <w:pStyle w:val="Beschriftu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begin"/>
      </w:r>
      <w:r>
        <w:rPr>
          <w:rFonts w:asciiTheme="minorBidi" w:hAnsiTheme="minorBidi"/>
          <w:sz w:val="24"/>
          <w:szCs w:val="24"/>
        </w:rPr>
        <w:instrText xml:space="preserve"> SEQ Figure \* ARABIC </w:instrText>
      </w:r>
      <w:r>
        <w:rPr>
          <w:rFonts w:asciiTheme="minorBidi" w:hAnsiTheme="minorBidi"/>
          <w:sz w:val="24"/>
          <w:szCs w:val="24"/>
        </w:rPr>
        <w:fldChar w:fldCharType="separate"/>
      </w:r>
      <w:r w:rsidR="000E624C">
        <w:rPr>
          <w:rFonts w:asciiTheme="minorBidi" w:hAnsiTheme="minorBidi"/>
          <w:noProof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fldChar w:fldCharType="end"/>
      </w:r>
      <w:r>
        <w:t xml:space="preserve"> - Allgemeiner Ablauf des Starts der Anwendung</w:t>
      </w:r>
    </w:p>
    <w:p w14:paraId="668FB47C" w14:textId="77777777" w:rsidR="00F277F4" w:rsidRDefault="00F277F4" w:rsidP="00BF3AFF">
      <w:pPr>
        <w:rPr>
          <w:rFonts w:asciiTheme="minorBidi" w:hAnsiTheme="minorBidi"/>
          <w:sz w:val="24"/>
          <w:szCs w:val="24"/>
        </w:rPr>
      </w:pPr>
    </w:p>
    <w:p w14:paraId="320BD43C" w14:textId="77777777" w:rsidR="0022098E" w:rsidRDefault="0010149F" w:rsidP="00BF3AF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Der Server versucht </w:t>
      </w:r>
      <w:r w:rsidR="00695575">
        <w:rPr>
          <w:rFonts w:asciiTheme="minorBidi" w:hAnsiTheme="minorBidi"/>
          <w:sz w:val="24"/>
          <w:szCs w:val="24"/>
        </w:rPr>
        <w:t xml:space="preserve">anfangs </w:t>
      </w:r>
      <w:r w:rsidR="00A27609">
        <w:rPr>
          <w:rFonts w:asciiTheme="minorBidi" w:hAnsiTheme="minorBidi"/>
          <w:sz w:val="24"/>
          <w:szCs w:val="24"/>
        </w:rPr>
        <w:t>bei</w:t>
      </w:r>
      <w:r w:rsidR="00695575">
        <w:rPr>
          <w:rFonts w:asciiTheme="minorBidi" w:hAnsiTheme="minorBidi"/>
          <w:sz w:val="24"/>
          <w:szCs w:val="24"/>
        </w:rPr>
        <w:t xml:space="preserve"> der RMI-Registry </w:t>
      </w:r>
      <w:r w:rsidR="00A27609">
        <w:rPr>
          <w:rFonts w:asciiTheme="minorBidi" w:hAnsiTheme="minorBidi"/>
          <w:sz w:val="24"/>
          <w:szCs w:val="24"/>
        </w:rPr>
        <w:t>ein entferntes Objekt zu registrieren</w:t>
      </w:r>
      <w:r w:rsidR="00C75AE1">
        <w:rPr>
          <w:rFonts w:asciiTheme="minorBidi" w:hAnsiTheme="minorBidi"/>
          <w:sz w:val="24"/>
          <w:szCs w:val="24"/>
          <w:vertAlign w:val="superscript"/>
        </w:rPr>
        <w:t>1</w:t>
      </w:r>
      <w:r w:rsidR="00695575">
        <w:rPr>
          <w:rFonts w:asciiTheme="minorBidi" w:hAnsiTheme="minorBidi"/>
          <w:sz w:val="24"/>
          <w:szCs w:val="24"/>
        </w:rPr>
        <w:t>, weshalb diese als erstes gestartet werden muss</w:t>
      </w:r>
      <w:r w:rsidR="00865E0F">
        <w:rPr>
          <w:rFonts w:asciiTheme="minorBidi" w:hAnsiTheme="minorBidi"/>
          <w:sz w:val="24"/>
          <w:szCs w:val="24"/>
        </w:rPr>
        <w:t xml:space="preserve"> über den Aufruf „</w:t>
      </w:r>
      <w:proofErr w:type="spellStart"/>
      <w:r w:rsidR="00865E0F">
        <w:rPr>
          <w:rFonts w:asciiTheme="minorBidi" w:hAnsiTheme="minorBidi"/>
          <w:sz w:val="24"/>
          <w:szCs w:val="24"/>
        </w:rPr>
        <w:t>start</w:t>
      </w:r>
      <w:proofErr w:type="spellEnd"/>
      <w:r w:rsidR="00865E0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865E0F">
        <w:rPr>
          <w:rFonts w:asciiTheme="minorBidi" w:hAnsiTheme="minorBidi"/>
          <w:sz w:val="24"/>
          <w:szCs w:val="24"/>
        </w:rPr>
        <w:t>rmiregistry</w:t>
      </w:r>
      <w:proofErr w:type="spellEnd"/>
      <w:r w:rsidR="00865E0F">
        <w:rPr>
          <w:rFonts w:asciiTheme="minorBidi" w:hAnsiTheme="minorBidi"/>
          <w:sz w:val="24"/>
          <w:szCs w:val="24"/>
        </w:rPr>
        <w:t>“</w:t>
      </w:r>
      <w:r w:rsidR="00695575">
        <w:rPr>
          <w:rFonts w:asciiTheme="minorBidi" w:hAnsiTheme="minorBidi"/>
          <w:sz w:val="24"/>
          <w:szCs w:val="24"/>
        </w:rPr>
        <w:t>. Wenn der Server läuft kann der Client gestartet werden</w:t>
      </w:r>
      <w:r w:rsidR="005C4C8D">
        <w:rPr>
          <w:rFonts w:asciiTheme="minorBidi" w:hAnsiTheme="minorBidi"/>
          <w:sz w:val="24"/>
          <w:szCs w:val="24"/>
        </w:rPr>
        <w:t xml:space="preserve">. Der Client </w:t>
      </w:r>
      <w:r w:rsidR="00DC6060">
        <w:rPr>
          <w:rFonts w:asciiTheme="minorBidi" w:hAnsiTheme="minorBidi"/>
          <w:sz w:val="24"/>
          <w:szCs w:val="24"/>
        </w:rPr>
        <w:t xml:space="preserve">hat, in Form eines „Stubs“, einen Stellvertreter für </w:t>
      </w:r>
      <w:r w:rsidR="00DE6A2B">
        <w:rPr>
          <w:rFonts w:asciiTheme="minorBidi" w:hAnsiTheme="minorBidi"/>
          <w:sz w:val="24"/>
          <w:szCs w:val="24"/>
        </w:rPr>
        <w:t>das entfernte Objekt beim RMI-Server</w:t>
      </w:r>
      <w:r w:rsidR="00114733" w:rsidRPr="00114733">
        <w:rPr>
          <w:rFonts w:asciiTheme="minorBidi" w:hAnsiTheme="minorBidi"/>
          <w:sz w:val="24"/>
          <w:szCs w:val="24"/>
          <w:vertAlign w:val="superscript"/>
        </w:rPr>
        <w:t>2</w:t>
      </w:r>
      <w:r w:rsidR="00DE6A2B">
        <w:rPr>
          <w:rFonts w:asciiTheme="minorBidi" w:hAnsiTheme="minorBidi"/>
          <w:sz w:val="24"/>
          <w:szCs w:val="24"/>
        </w:rPr>
        <w:t xml:space="preserve"> </w:t>
      </w:r>
      <w:r w:rsidR="00D52CF4">
        <w:rPr>
          <w:rFonts w:asciiTheme="minorBidi" w:hAnsiTheme="minorBidi"/>
          <w:sz w:val="24"/>
          <w:szCs w:val="24"/>
        </w:rPr>
        <w:t>und kann auf die entfernten Methoden zugreifen.</w:t>
      </w:r>
      <w:r w:rsidR="00A27609">
        <w:rPr>
          <w:rFonts w:asciiTheme="minorBidi" w:hAnsiTheme="minorBidi"/>
          <w:sz w:val="24"/>
          <w:szCs w:val="24"/>
        </w:rPr>
        <w:t xml:space="preserve"> </w:t>
      </w:r>
      <w:r w:rsidR="00C75AE1">
        <w:rPr>
          <w:rFonts w:asciiTheme="minorBidi" w:hAnsiTheme="minorBidi"/>
          <w:sz w:val="24"/>
          <w:szCs w:val="24"/>
        </w:rPr>
        <w:t>Der Server hat hingegen einen „Skeleton“, welcher der Stellvertreter für das aufrufende Objekt ist</w:t>
      </w:r>
      <w:r w:rsidR="00114733" w:rsidRPr="00114733">
        <w:rPr>
          <w:rFonts w:asciiTheme="minorBidi" w:hAnsiTheme="minorBidi"/>
          <w:sz w:val="24"/>
          <w:szCs w:val="24"/>
          <w:vertAlign w:val="superscript"/>
        </w:rPr>
        <w:t>2</w:t>
      </w:r>
      <w:r w:rsidR="00C75AE1">
        <w:rPr>
          <w:rFonts w:asciiTheme="minorBidi" w:hAnsiTheme="minorBidi"/>
          <w:sz w:val="24"/>
          <w:szCs w:val="24"/>
        </w:rPr>
        <w:t>.</w:t>
      </w:r>
      <w:r w:rsidR="00116437">
        <w:rPr>
          <w:rFonts w:asciiTheme="minorBidi" w:hAnsiTheme="minorBidi"/>
          <w:sz w:val="24"/>
          <w:szCs w:val="24"/>
        </w:rPr>
        <w:t xml:space="preserve"> </w:t>
      </w:r>
      <w:r w:rsidR="0011306C">
        <w:rPr>
          <w:rFonts w:asciiTheme="minorBidi" w:hAnsiTheme="minorBidi"/>
          <w:sz w:val="24"/>
          <w:szCs w:val="24"/>
        </w:rPr>
        <w:t xml:space="preserve">Der Client kann dann über die Rückgabewerte der Methoden die Nachrichten aus der </w:t>
      </w:r>
      <w:proofErr w:type="spellStart"/>
      <w:r w:rsidR="0011306C">
        <w:rPr>
          <w:rFonts w:asciiTheme="minorBidi" w:hAnsiTheme="minorBidi"/>
          <w:sz w:val="24"/>
          <w:szCs w:val="24"/>
        </w:rPr>
        <w:t>DeliveryQueue</w:t>
      </w:r>
      <w:proofErr w:type="spellEnd"/>
      <w:r w:rsidR="0011306C">
        <w:rPr>
          <w:rFonts w:asciiTheme="minorBidi" w:hAnsiTheme="minorBidi"/>
          <w:sz w:val="24"/>
          <w:szCs w:val="24"/>
        </w:rPr>
        <w:t xml:space="preserve"> erhalten und </w:t>
      </w:r>
      <w:r w:rsidR="00D8631A">
        <w:rPr>
          <w:rFonts w:asciiTheme="minorBidi" w:hAnsiTheme="minorBidi"/>
          <w:sz w:val="24"/>
          <w:szCs w:val="24"/>
        </w:rPr>
        <w:t xml:space="preserve">auch an die </w:t>
      </w:r>
      <w:proofErr w:type="spellStart"/>
      <w:r w:rsidR="00D8631A">
        <w:rPr>
          <w:rFonts w:asciiTheme="minorBidi" w:hAnsiTheme="minorBidi"/>
          <w:sz w:val="24"/>
          <w:szCs w:val="24"/>
        </w:rPr>
        <w:t>DeliveryQueue</w:t>
      </w:r>
      <w:proofErr w:type="spellEnd"/>
      <w:r w:rsidR="00D8631A">
        <w:rPr>
          <w:rFonts w:asciiTheme="minorBidi" w:hAnsiTheme="minorBidi"/>
          <w:sz w:val="24"/>
          <w:szCs w:val="24"/>
        </w:rPr>
        <w:t xml:space="preserve"> senden.</w:t>
      </w:r>
    </w:p>
    <w:p w14:paraId="0AD9DDD0" w14:textId="77777777" w:rsidR="00A11692" w:rsidRDefault="00A11692">
      <w:pPr>
        <w:rPr>
          <w:rFonts w:asciiTheme="minorBidi" w:hAnsiTheme="minorBidi"/>
          <w:sz w:val="24"/>
          <w:szCs w:val="24"/>
        </w:rPr>
      </w:pPr>
    </w:p>
    <w:p w14:paraId="19F3AF98" w14:textId="77777777" w:rsidR="000E624C" w:rsidRDefault="000E624C">
      <w:pPr>
        <w:rPr>
          <w:rFonts w:asciiTheme="minorBidi" w:hAnsiTheme="minorBidi"/>
          <w:sz w:val="24"/>
          <w:szCs w:val="24"/>
        </w:rPr>
      </w:pPr>
    </w:p>
    <w:p w14:paraId="204F5A6C" w14:textId="77777777" w:rsidR="000E624C" w:rsidRDefault="000E624C" w:rsidP="000E624C">
      <w:pPr>
        <w:keepNext/>
      </w:pPr>
      <w:r>
        <w:rPr>
          <w:noProof/>
        </w:rPr>
        <w:drawing>
          <wp:inline distT="0" distB="0" distL="0" distR="0" wp14:anchorId="792687EA" wp14:editId="22469AD1">
            <wp:extent cx="6534555" cy="5783283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180" cy="57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DF49" w14:textId="6024AA09" w:rsidR="000E624C" w:rsidRDefault="000E624C" w:rsidP="000E624C">
      <w:pPr>
        <w:pStyle w:val="Beschriftu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begin"/>
      </w:r>
      <w:r>
        <w:rPr>
          <w:rFonts w:asciiTheme="minorBidi" w:hAnsiTheme="minorBidi"/>
          <w:sz w:val="24"/>
          <w:szCs w:val="24"/>
        </w:rPr>
        <w:instrText xml:space="preserve"> SEQ Figure \* ARABIC </w:instrText>
      </w:r>
      <w:r>
        <w:rPr>
          <w:rFonts w:asciiTheme="minorBidi" w:hAnsiTheme="minorBidi"/>
          <w:sz w:val="24"/>
          <w:szCs w:val="24"/>
        </w:rPr>
        <w:fldChar w:fldCharType="separate"/>
      </w:r>
      <w:r>
        <w:rPr>
          <w:rFonts w:asciiTheme="minorBidi" w:hAnsiTheme="minorBidi"/>
          <w:noProof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fldChar w:fldCharType="end"/>
      </w:r>
      <w:r>
        <w:t xml:space="preserve"> - Klassendiagramm</w:t>
      </w:r>
    </w:p>
    <w:p w14:paraId="0F3CD5CB" w14:textId="77777777" w:rsidR="000E624C" w:rsidRDefault="000E624C">
      <w:pPr>
        <w:rPr>
          <w:rFonts w:asciiTheme="minorBidi" w:hAnsiTheme="minorBidi"/>
          <w:sz w:val="24"/>
          <w:szCs w:val="24"/>
        </w:rPr>
      </w:pPr>
    </w:p>
    <w:p w14:paraId="631F2A22" w14:textId="19B6A74C" w:rsidR="00A11692" w:rsidRDefault="00A1169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Die GUI wird im Client realisiert und auch beim Starten des Clients gestartet.</w:t>
      </w:r>
    </w:p>
    <w:p w14:paraId="3DA055AF" w14:textId="77777777" w:rsidR="00B563B3" w:rsidRDefault="00A1169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Über die GUI wird dem Benutzer ermöglicht zu entscheiden, ob eine Nachricht abgerufen wird, versandt wird oder ob das Programm beendet werden soll.</w:t>
      </w:r>
    </w:p>
    <w:p w14:paraId="4B03F3AA" w14:textId="77777777" w:rsidR="0022098E" w:rsidRDefault="00B563B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Bei dem Fehlerfall, dass der Client die Verbindung zum Server verliert, soll der Client nicht abstürzen, sondern </w:t>
      </w:r>
      <w:r w:rsidR="00251E08">
        <w:rPr>
          <w:rFonts w:asciiTheme="minorBidi" w:hAnsiTheme="minorBidi"/>
          <w:sz w:val="24"/>
          <w:szCs w:val="24"/>
        </w:rPr>
        <w:t xml:space="preserve">die </w:t>
      </w:r>
      <w:proofErr w:type="spellStart"/>
      <w:r w:rsidR="00251E08">
        <w:rPr>
          <w:rFonts w:asciiTheme="minorBidi" w:hAnsiTheme="minorBidi"/>
          <w:sz w:val="24"/>
          <w:szCs w:val="24"/>
        </w:rPr>
        <w:t>Exception</w:t>
      </w:r>
      <w:proofErr w:type="spellEnd"/>
      <w:r w:rsidR="00251E08">
        <w:rPr>
          <w:rFonts w:asciiTheme="minorBidi" w:hAnsiTheme="minorBidi"/>
          <w:sz w:val="24"/>
          <w:szCs w:val="24"/>
        </w:rPr>
        <w:t xml:space="preserve"> fangen und </w:t>
      </w:r>
      <w:r>
        <w:rPr>
          <w:rFonts w:asciiTheme="minorBidi" w:hAnsiTheme="minorBidi"/>
          <w:sz w:val="24"/>
          <w:szCs w:val="24"/>
        </w:rPr>
        <w:t xml:space="preserve">weiterhin versuchen den Server zu erreichen und es wird eine entsprechende Meldung ausgegeben. </w:t>
      </w:r>
      <w:r w:rsidR="00C21CC1">
        <w:rPr>
          <w:rFonts w:asciiTheme="minorBidi" w:hAnsiTheme="minorBidi"/>
          <w:sz w:val="24"/>
          <w:szCs w:val="24"/>
        </w:rPr>
        <w:t>Der Server implementiert die at-most-</w:t>
      </w:r>
      <w:proofErr w:type="spellStart"/>
      <w:r w:rsidR="00C21CC1">
        <w:rPr>
          <w:rFonts w:asciiTheme="minorBidi" w:hAnsiTheme="minorBidi"/>
          <w:sz w:val="24"/>
          <w:szCs w:val="24"/>
        </w:rPr>
        <w:t>once</w:t>
      </w:r>
      <w:proofErr w:type="spellEnd"/>
      <w:r w:rsidR="00C21CC1">
        <w:rPr>
          <w:rFonts w:asciiTheme="minorBidi" w:hAnsiTheme="minorBidi"/>
          <w:sz w:val="24"/>
          <w:szCs w:val="24"/>
        </w:rPr>
        <w:t xml:space="preserve"> Fehlersemantik, also w</w:t>
      </w:r>
      <w:r w:rsidR="00971A71">
        <w:rPr>
          <w:rFonts w:asciiTheme="minorBidi" w:hAnsiTheme="minorBidi"/>
          <w:sz w:val="24"/>
          <w:szCs w:val="24"/>
        </w:rPr>
        <w:t xml:space="preserve">enn der </w:t>
      </w:r>
      <w:r w:rsidR="00C21CC1">
        <w:rPr>
          <w:rFonts w:asciiTheme="minorBidi" w:hAnsiTheme="minorBidi"/>
          <w:sz w:val="24"/>
          <w:szCs w:val="24"/>
        </w:rPr>
        <w:t>Client</w:t>
      </w:r>
      <w:r w:rsidR="00971A71">
        <w:rPr>
          <w:rFonts w:asciiTheme="minorBidi" w:hAnsiTheme="minorBidi"/>
          <w:sz w:val="24"/>
          <w:szCs w:val="24"/>
        </w:rPr>
        <w:t xml:space="preserve"> </w:t>
      </w:r>
      <w:r w:rsidR="00C21CC1">
        <w:rPr>
          <w:rFonts w:asciiTheme="minorBidi" w:hAnsiTheme="minorBidi"/>
          <w:sz w:val="24"/>
          <w:szCs w:val="24"/>
        </w:rPr>
        <w:t xml:space="preserve">den Server </w:t>
      </w:r>
      <w:r w:rsidR="00971A71">
        <w:rPr>
          <w:rFonts w:asciiTheme="minorBidi" w:hAnsiTheme="minorBidi"/>
          <w:sz w:val="24"/>
          <w:szCs w:val="24"/>
        </w:rPr>
        <w:t>nicht erreichen kann</w:t>
      </w:r>
      <w:r w:rsidR="00C21CC1">
        <w:rPr>
          <w:rFonts w:asciiTheme="minorBidi" w:hAnsiTheme="minorBidi"/>
          <w:sz w:val="24"/>
          <w:szCs w:val="24"/>
        </w:rPr>
        <w:t xml:space="preserve"> und weiterhin </w:t>
      </w:r>
      <w:proofErr w:type="spellStart"/>
      <w:r w:rsidR="00C21CC1">
        <w:rPr>
          <w:rFonts w:asciiTheme="minorBidi" w:hAnsiTheme="minorBidi"/>
          <w:sz w:val="24"/>
          <w:szCs w:val="24"/>
        </w:rPr>
        <w:t>Requests</w:t>
      </w:r>
      <w:proofErr w:type="spellEnd"/>
      <w:r w:rsidR="00C21CC1">
        <w:rPr>
          <w:rFonts w:asciiTheme="minorBidi" w:hAnsiTheme="minorBidi"/>
          <w:sz w:val="24"/>
          <w:szCs w:val="24"/>
        </w:rPr>
        <w:t xml:space="preserve"> sendet werden diese in einer Liste gespeichert und die Duplikate werden gelöscht.</w:t>
      </w:r>
      <w:r w:rsidR="0022098E">
        <w:rPr>
          <w:rFonts w:asciiTheme="minorBidi" w:hAnsiTheme="minorBidi"/>
          <w:sz w:val="24"/>
          <w:szCs w:val="24"/>
        </w:rPr>
        <w:br w:type="page"/>
      </w:r>
    </w:p>
    <w:p w14:paraId="71A79978" w14:textId="77777777" w:rsidR="0022098E" w:rsidRPr="000E624C" w:rsidRDefault="0022098E" w:rsidP="000E624C">
      <w:pPr>
        <w:jc w:val="center"/>
        <w:rPr>
          <w:rFonts w:asciiTheme="minorBidi" w:hAnsiTheme="minorBidi"/>
          <w:b/>
          <w:bCs/>
          <w:sz w:val="46"/>
          <w:szCs w:val="46"/>
          <w:vertAlign w:val="superscript"/>
        </w:rPr>
      </w:pPr>
      <w:r w:rsidRPr="000E624C">
        <w:rPr>
          <w:rFonts w:asciiTheme="minorBidi" w:hAnsiTheme="minorBidi"/>
          <w:b/>
          <w:bCs/>
          <w:sz w:val="46"/>
          <w:szCs w:val="46"/>
          <w:vertAlign w:val="superscript"/>
        </w:rPr>
        <w:lastRenderedPageBreak/>
        <w:t>Quellen:</w:t>
      </w:r>
    </w:p>
    <w:p w14:paraId="45B79332" w14:textId="77777777" w:rsidR="0022098E" w:rsidRDefault="0022098E" w:rsidP="00BF3AFF">
      <w:pPr>
        <w:rPr>
          <w:rFonts w:asciiTheme="minorBidi" w:hAnsiTheme="minorBidi"/>
          <w:sz w:val="24"/>
          <w:szCs w:val="24"/>
          <w:vertAlign w:val="superscript"/>
        </w:rPr>
      </w:pPr>
    </w:p>
    <w:p w14:paraId="2E96AFB8" w14:textId="648297A7" w:rsidR="0022098E" w:rsidRPr="000E624C" w:rsidRDefault="000E624C" w:rsidP="00BF3AFF">
      <w:pPr>
        <w:rPr>
          <w:lang w:val="en-US"/>
        </w:rPr>
      </w:pPr>
      <w:r w:rsidRPr="000E624C">
        <w:rPr>
          <w:lang w:val="en-US"/>
        </w:rPr>
        <w:t xml:space="preserve">1 </w:t>
      </w:r>
      <w:r>
        <w:rPr>
          <w:lang w:val="en-US"/>
        </w:rPr>
        <w:t>–</w:t>
      </w:r>
      <w:r w:rsidRPr="000E624C">
        <w:rPr>
          <w:lang w:val="en-US"/>
        </w:rPr>
        <w:t xml:space="preserve"> Wikipe</w:t>
      </w:r>
      <w:r>
        <w:rPr>
          <w:lang w:val="en-US"/>
        </w:rPr>
        <w:t>dia: Remote Method Invocation</w:t>
      </w:r>
      <w:r w:rsidRPr="000E624C">
        <w:rPr>
          <w:lang w:val="en-US"/>
        </w:rPr>
        <w:t xml:space="preserve"> </w:t>
      </w:r>
      <w:hyperlink r:id="rId8" w:history="1">
        <w:r w:rsidRPr="000E624C">
          <w:rPr>
            <w:rStyle w:val="Hyperlink"/>
            <w:lang w:val="en-US"/>
          </w:rPr>
          <w:t>https://de.wikipedia.org/wiki/Remote_Method_Invocation</w:t>
        </w:r>
      </w:hyperlink>
    </w:p>
    <w:p w14:paraId="65DFF56A" w14:textId="77777777" w:rsidR="0022098E" w:rsidRPr="000E624C" w:rsidRDefault="0022098E" w:rsidP="00BF3AFF">
      <w:pPr>
        <w:rPr>
          <w:lang w:val="en-US"/>
        </w:rPr>
      </w:pPr>
    </w:p>
    <w:p w14:paraId="740AD157" w14:textId="77777777" w:rsidR="000E624C" w:rsidRDefault="000E624C" w:rsidP="000E624C">
      <w:r w:rsidRPr="000E624C">
        <w:t xml:space="preserve">2 - </w:t>
      </w:r>
      <w:r>
        <w:t>Middleware in Java Kapitel 6 Seite 5: Struktur einer RMI-Anwendung</w:t>
      </w:r>
    </w:p>
    <w:p w14:paraId="5BD6DFF6" w14:textId="12673436" w:rsidR="00BF3AFF" w:rsidRPr="000E624C" w:rsidRDefault="000E624C" w:rsidP="00BF3AFF">
      <w:hyperlink r:id="rId9" w:history="1">
        <w:r w:rsidRPr="000E624C">
          <w:rPr>
            <w:rStyle w:val="Hyperlink"/>
          </w:rPr>
          <w:t>https://www.informatik.uni-marburg.de/~mathes/download/k6.pdf</w:t>
        </w:r>
      </w:hyperlink>
    </w:p>
    <w:p w14:paraId="15603405" w14:textId="77777777" w:rsidR="00116437" w:rsidRDefault="00116437" w:rsidP="00BF3AFF">
      <w:bookmarkStart w:id="0" w:name="_GoBack"/>
      <w:bookmarkEnd w:id="0"/>
    </w:p>
    <w:p w14:paraId="26B85FD6" w14:textId="77777777" w:rsidR="00116437" w:rsidRPr="00BF3AFF" w:rsidRDefault="00116437" w:rsidP="00BF3AFF">
      <w:pPr>
        <w:rPr>
          <w:rFonts w:asciiTheme="minorBidi" w:hAnsiTheme="minorBidi"/>
          <w:sz w:val="24"/>
          <w:szCs w:val="24"/>
        </w:rPr>
      </w:pPr>
    </w:p>
    <w:sectPr w:rsidR="00116437" w:rsidRPr="00BF3AF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8F592" w14:textId="77777777" w:rsidR="008D0A68" w:rsidRDefault="008D0A68" w:rsidP="00C8361C">
      <w:pPr>
        <w:spacing w:line="240" w:lineRule="auto"/>
      </w:pPr>
      <w:r>
        <w:separator/>
      </w:r>
    </w:p>
  </w:endnote>
  <w:endnote w:type="continuationSeparator" w:id="0">
    <w:p w14:paraId="6BF6FC16" w14:textId="77777777" w:rsidR="008D0A68" w:rsidRDefault="008D0A68" w:rsidP="00C83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3EB0B" w14:textId="77777777" w:rsidR="008D0A68" w:rsidRDefault="008D0A68" w:rsidP="00C8361C">
      <w:pPr>
        <w:spacing w:line="240" w:lineRule="auto"/>
      </w:pPr>
      <w:r>
        <w:separator/>
      </w:r>
    </w:p>
  </w:footnote>
  <w:footnote w:type="continuationSeparator" w:id="0">
    <w:p w14:paraId="73AA5CFF" w14:textId="77777777" w:rsidR="008D0A68" w:rsidRDefault="008D0A68" w:rsidP="00C83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1BBF" w14:textId="77777777" w:rsidR="00C8361C" w:rsidRDefault="00C8361C" w:rsidP="00C8361C">
    <w:pPr>
      <w:pStyle w:val="Kopfzeile"/>
    </w:pPr>
    <w:r>
      <w:t>VS WS 2019</w:t>
    </w:r>
    <w:r>
      <w:ptab w:relativeTo="margin" w:alignment="center" w:leader="none"/>
    </w:r>
    <w:r>
      <w:ptab w:relativeTo="margin" w:alignment="right" w:leader="none"/>
    </w:r>
    <w:r>
      <w:t xml:space="preserve">The </w:t>
    </w:r>
    <w:proofErr w:type="spellStart"/>
    <w:r>
      <w:t>Kiet</w:t>
    </w:r>
    <w:proofErr w:type="spellEnd"/>
    <w:r>
      <w:t xml:space="preserve"> Dang</w:t>
    </w:r>
  </w:p>
  <w:p w14:paraId="3D2C5304" w14:textId="77777777" w:rsidR="00C8361C" w:rsidRDefault="00C8361C" w:rsidP="00C8361C">
    <w:pPr>
      <w:pStyle w:val="Kopfzeile"/>
    </w:pPr>
    <w:r>
      <w:t>Aufgabe 1</w:t>
    </w:r>
    <w:r>
      <w:tab/>
    </w:r>
    <w:r>
      <w:tab/>
      <w:t>Sofian Wüsthoff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1C"/>
    <w:rsid w:val="000B4528"/>
    <w:rsid w:val="000E624C"/>
    <w:rsid w:val="0010149F"/>
    <w:rsid w:val="0011306C"/>
    <w:rsid w:val="00114733"/>
    <w:rsid w:val="00116437"/>
    <w:rsid w:val="0022098E"/>
    <w:rsid w:val="00243201"/>
    <w:rsid w:val="00251E08"/>
    <w:rsid w:val="004E687C"/>
    <w:rsid w:val="00526DFC"/>
    <w:rsid w:val="005C4C8D"/>
    <w:rsid w:val="00695575"/>
    <w:rsid w:val="0078366F"/>
    <w:rsid w:val="00865E0F"/>
    <w:rsid w:val="008D0A68"/>
    <w:rsid w:val="00971A71"/>
    <w:rsid w:val="00A11692"/>
    <w:rsid w:val="00A27609"/>
    <w:rsid w:val="00A4345F"/>
    <w:rsid w:val="00B01EEE"/>
    <w:rsid w:val="00B563B3"/>
    <w:rsid w:val="00BC5260"/>
    <w:rsid w:val="00BF3AFF"/>
    <w:rsid w:val="00C21CC1"/>
    <w:rsid w:val="00C75AE1"/>
    <w:rsid w:val="00C8361C"/>
    <w:rsid w:val="00D06FE3"/>
    <w:rsid w:val="00D52CF4"/>
    <w:rsid w:val="00D8631A"/>
    <w:rsid w:val="00DA6498"/>
    <w:rsid w:val="00DC6060"/>
    <w:rsid w:val="00DE6A2B"/>
    <w:rsid w:val="00E35893"/>
    <w:rsid w:val="00EA0007"/>
    <w:rsid w:val="00F2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C130"/>
  <w15:chartTrackingRefBased/>
  <w15:docId w15:val="{24A2DEDB-4DAC-4364-BBF3-36D396EB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61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61C"/>
  </w:style>
  <w:style w:type="paragraph" w:styleId="Fuzeile">
    <w:name w:val="footer"/>
    <w:basedOn w:val="Standard"/>
    <w:link w:val="FuzeileZchn"/>
    <w:uiPriority w:val="99"/>
    <w:unhideWhenUsed/>
    <w:rsid w:val="00C8361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61C"/>
  </w:style>
  <w:style w:type="character" w:styleId="Hyperlink">
    <w:name w:val="Hyperlink"/>
    <w:basedOn w:val="Absatz-Standardschriftart"/>
    <w:uiPriority w:val="99"/>
    <w:unhideWhenUsed/>
    <w:rsid w:val="0022098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6437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863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6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mote_Method_Invoc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informatik.uni-marburg.de/~mathes/download/k6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Wüsthoff</dc:creator>
  <cp:keywords/>
  <dc:description/>
  <cp:lastModifiedBy>Sofian.Wuesthoff@haw-hamburg.de</cp:lastModifiedBy>
  <cp:revision>8</cp:revision>
  <dcterms:created xsi:type="dcterms:W3CDTF">2019-10-13T13:05:00Z</dcterms:created>
  <dcterms:modified xsi:type="dcterms:W3CDTF">2019-10-13T17:51:00Z</dcterms:modified>
</cp:coreProperties>
</file>