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Diego Martinez Giardini</w:t>
      </w:r>
    </w:p>
    <w:p>
      <w:pPr/>
      <w:r>
        <w:rPr>
          <w:rFonts w:ascii="Helvetica" w:hAnsi="Helvetica" w:cs="Helvetica"/>
          <w:sz w:val="24"/>
          <w:sz-cs w:val="24"/>
        </w:rPr>
        <w:t xml:space="preserve">Vivo en Mendoza</w:t>
      </w:r>
    </w:p>
    <w:p>
      <w:pPr/>
      <w:r>
        <w:rPr>
          <w:rFonts w:ascii="Helvetica" w:hAnsi="Helvetica" w:cs="Helvetica"/>
          <w:sz w:val="24"/>
          <w:sz-cs w:val="24"/>
        </w:rPr>
        <w:t xml:space="preserve">Me gusta viajar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CocoaOOXMLWriter/2022.6</generator>
</meta>
</file>