
<file path=[Content_Types].xml><?xml version="1.0" encoding="utf-8"?>
<Types xmlns="http://schemas.openxmlformats.org/package/2006/content-types">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header3.xml" ContentType="application/vnd.openxmlformats-officedocument.wordprocessingml.header+xml"/>
  <Override PartName="/word/styles.xml" ContentType="application/vnd.openxmlformats-officedocument.wordprocessingml.styles+xml"/>
  <Override PartName="/word/footnotes.xml" ContentType="application/vnd.openxmlformats-officedocument.wordprocessingml.footnotes+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Override PartName="/customXml/itemProps1.xml" ContentType="application/vnd.openxmlformats-officedocument.customXmlProperties+xml"/>
  <Override PartName="/word/webSettings.xml" ContentType="application/vnd.openxmlformats-officedocument.wordprocessingml.webSetting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stylesWithEffects.xml" ContentType="application/vnd.ms-word.stylesWithEffects+xml"/>
  <Override PartName="/word/header1.xml" ContentType="application/vnd.openxmlformats-officedocument.wordprocessingml.header+xml"/>
  <Override PartName="/word/footer3.xml" ContentType="application/vnd.openxmlformats-officedocument.wordprocessingml.footer+xml"/>
  <Default Extension="png" ContentType="image/png"/>
  <Default Extension="rels" ContentType="application/vnd.openxmlformats-package.relationships+xml"/>
  <Default Extension="xml" ContentType="application/xml"/>
</Types>
</file>

<file path=_rels/.rels>&#65279;<?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35B7" w:rsidRPr="00B27DA7" w:rsidRDefault="007F2A0B" w:rsidP="000C6925">
      <w:pPr>
        <w:keepNext/>
        <w:spacing w:line="312" w:lineRule="auto"/>
        <w:jc w:val="center"/>
        <w:textAlignment w:val="baseline"/>
        <w:outlineLvl w:val="0"/>
        <w:rPr>
          <w:rFonts w:ascii="Verdana" w:hAnsi="Verdana" w:cs="Arial"/>
          <w:b/>
          <w:color w:val="191919"/>
          <w:sz w:val="20"/>
          <w:szCs w:val="20"/>
          <w:lang w:eastAsia="es-ES_tradnl"/>
        </w:rPr>
      </w:pPr>
      <w:bookmarkStart w:id="0" w:name="_GoBack"/>
      <w:bookmarkEnd w:id="0"/>
      <w:r w:rsidRPr="00B27DA7">
        <w:rPr>
          <w:rFonts w:ascii="Verdana" w:hAnsi="Verdana" w:cs="Arial"/>
          <w:b/>
          <w:color w:val="191919"/>
          <w:sz w:val="20"/>
          <w:szCs w:val="20"/>
          <w:lang w:eastAsia="es-ES_tradnl"/>
        </w:rPr>
        <w:t xml:space="preserve">CONSORCIO </w:t>
      </w:r>
      <w:r w:rsidR="00E435B7" w:rsidRPr="00B27DA7">
        <w:rPr>
          <w:rFonts w:ascii="Verdana" w:hAnsi="Verdana" w:cs="Arial"/>
          <w:b/>
          <w:color w:val="191919"/>
          <w:sz w:val="20"/>
          <w:szCs w:val="20"/>
          <w:lang w:eastAsia="es-ES_tradnl"/>
        </w:rPr>
        <w:t xml:space="preserve">RED </w:t>
      </w:r>
      <w:r w:rsidR="0047386D" w:rsidRPr="00B27DA7">
        <w:rPr>
          <w:rFonts w:ascii="Verdana" w:hAnsi="Verdana" w:cs="Arial"/>
          <w:b/>
          <w:color w:val="191919"/>
          <w:sz w:val="20"/>
          <w:szCs w:val="20"/>
          <w:lang w:eastAsia="es-ES_tradnl"/>
        </w:rPr>
        <w:t>ALASTRIA</w:t>
      </w:r>
    </w:p>
    <w:p w:rsidR="006F3785" w:rsidRPr="00B27DA7" w:rsidRDefault="006F3785" w:rsidP="000C6925">
      <w:pPr>
        <w:spacing w:line="312" w:lineRule="auto"/>
        <w:jc w:val="both"/>
        <w:textAlignment w:val="baseline"/>
        <w:outlineLvl w:val="0"/>
        <w:rPr>
          <w:rFonts w:ascii="Verdana" w:hAnsi="Verdana" w:cs="Arial"/>
          <w:b/>
          <w:color w:val="191919"/>
          <w:sz w:val="20"/>
          <w:szCs w:val="20"/>
          <w:lang w:eastAsia="es-ES_tradnl"/>
        </w:rPr>
      </w:pPr>
    </w:p>
    <w:p w:rsidR="00514C0C" w:rsidRPr="00B27DA7" w:rsidRDefault="00514C0C" w:rsidP="000C6925">
      <w:pPr>
        <w:keepNext/>
        <w:spacing w:line="312" w:lineRule="auto"/>
        <w:jc w:val="center"/>
        <w:textAlignment w:val="baseline"/>
        <w:outlineLvl w:val="0"/>
        <w:rPr>
          <w:rFonts w:ascii="Verdana" w:hAnsi="Verdana" w:cs="Arial"/>
          <w:b/>
          <w:color w:val="191919"/>
          <w:sz w:val="20"/>
          <w:szCs w:val="20"/>
          <w:lang w:eastAsia="es-ES_tradnl"/>
        </w:rPr>
      </w:pPr>
      <w:r w:rsidRPr="00B27DA7">
        <w:rPr>
          <w:rFonts w:ascii="Verdana" w:hAnsi="Verdana" w:cs="Arial"/>
          <w:b/>
          <w:color w:val="191919"/>
          <w:sz w:val="20"/>
          <w:szCs w:val="20"/>
          <w:lang w:eastAsia="es-ES_tradnl"/>
        </w:rPr>
        <w:t xml:space="preserve">POLÍTICA </w:t>
      </w:r>
      <w:r w:rsidR="00E435B7" w:rsidRPr="00B27DA7">
        <w:rPr>
          <w:rFonts w:ascii="Verdana" w:hAnsi="Verdana" w:cs="Arial"/>
          <w:b/>
          <w:color w:val="191919"/>
          <w:sz w:val="20"/>
          <w:szCs w:val="20"/>
          <w:lang w:eastAsia="es-ES_tradnl"/>
        </w:rPr>
        <w:t>DE CUMPLIMIENTO DE DERECHO DE LA COMPETENCIA</w:t>
      </w:r>
    </w:p>
    <w:p w:rsidR="00514C0C" w:rsidRPr="00B27DA7" w:rsidRDefault="00514C0C" w:rsidP="000C6925">
      <w:pPr>
        <w:spacing w:line="312" w:lineRule="auto"/>
        <w:jc w:val="both"/>
        <w:textAlignment w:val="baseline"/>
        <w:outlineLvl w:val="0"/>
        <w:rPr>
          <w:rFonts w:ascii="Verdana" w:hAnsi="Verdana" w:cs="Arial"/>
          <w:b/>
          <w:color w:val="191919"/>
          <w:sz w:val="20"/>
          <w:szCs w:val="20"/>
          <w:lang w:eastAsia="es-ES_tradnl"/>
        </w:rPr>
      </w:pPr>
    </w:p>
    <w:p w:rsidR="00B27DA7" w:rsidRPr="00B27DA7" w:rsidRDefault="00B27DA7" w:rsidP="000C6925">
      <w:pPr>
        <w:spacing w:line="312" w:lineRule="auto"/>
        <w:jc w:val="both"/>
        <w:rPr>
          <w:rFonts w:ascii="Verdana" w:hAnsi="Verdana"/>
          <w:sz w:val="20"/>
          <w:szCs w:val="20"/>
        </w:rPr>
      </w:pPr>
      <w:r w:rsidRPr="00B27DA7">
        <w:rPr>
          <w:rFonts w:ascii="Verdana" w:hAnsi="Verdana"/>
          <w:sz w:val="20"/>
          <w:szCs w:val="20"/>
        </w:rPr>
        <w:t xml:space="preserve">La presente política </w:t>
      </w:r>
      <w:r w:rsidR="00272C38">
        <w:rPr>
          <w:rFonts w:ascii="Verdana" w:hAnsi="Verdana"/>
          <w:sz w:val="20"/>
          <w:szCs w:val="20"/>
        </w:rPr>
        <w:t xml:space="preserve">establece las </w:t>
      </w:r>
      <w:r w:rsidR="00A74C22">
        <w:rPr>
          <w:rFonts w:ascii="Verdana" w:hAnsi="Verdana"/>
          <w:sz w:val="20"/>
          <w:szCs w:val="20"/>
        </w:rPr>
        <w:t>directrices</w:t>
      </w:r>
      <w:r w:rsidR="00272C38">
        <w:rPr>
          <w:rFonts w:ascii="Verdana" w:hAnsi="Verdana"/>
          <w:sz w:val="20"/>
          <w:szCs w:val="20"/>
        </w:rPr>
        <w:t xml:space="preserve"> </w:t>
      </w:r>
      <w:r w:rsidR="00A74C22">
        <w:rPr>
          <w:rFonts w:ascii="Verdana" w:hAnsi="Verdana"/>
          <w:sz w:val="20"/>
          <w:szCs w:val="20"/>
        </w:rPr>
        <w:t xml:space="preserve">que garanticen el correcto cumplimiento del Derecho de la Competencia por parte de la Asociación y sus </w:t>
      </w:r>
      <w:r w:rsidR="00D222CD">
        <w:rPr>
          <w:rFonts w:ascii="Verdana" w:hAnsi="Verdana"/>
          <w:sz w:val="20"/>
          <w:szCs w:val="20"/>
        </w:rPr>
        <w:t>S</w:t>
      </w:r>
      <w:r w:rsidR="00A74C22">
        <w:rPr>
          <w:rFonts w:ascii="Verdana" w:hAnsi="Verdana"/>
          <w:sz w:val="20"/>
          <w:szCs w:val="20"/>
        </w:rPr>
        <w:t>ocios</w:t>
      </w:r>
      <w:r w:rsidR="00272C38">
        <w:rPr>
          <w:rFonts w:ascii="Verdana" w:hAnsi="Verdana"/>
          <w:sz w:val="20"/>
          <w:szCs w:val="20"/>
        </w:rPr>
        <w:t xml:space="preserve"> </w:t>
      </w:r>
      <w:r w:rsidR="00A74C22" w:rsidRPr="00B27DA7">
        <w:rPr>
          <w:rFonts w:ascii="Verdana" w:hAnsi="Verdana" w:cs="Arial"/>
          <w:color w:val="191919"/>
          <w:sz w:val="20"/>
          <w:szCs w:val="20"/>
          <w:lang w:eastAsia="es-ES_tradnl"/>
        </w:rPr>
        <w:t xml:space="preserve">y </w:t>
      </w:r>
      <w:r w:rsidR="00C03187">
        <w:rPr>
          <w:rFonts w:ascii="Verdana" w:hAnsi="Verdana" w:cs="Arial"/>
          <w:color w:val="191919"/>
          <w:sz w:val="20"/>
          <w:szCs w:val="20"/>
          <w:lang w:eastAsia="es-ES_tradnl"/>
        </w:rPr>
        <w:t>prevengan la comisión de infracciones de dicha normativa en el marco de las actividades de la Asociación</w:t>
      </w:r>
      <w:r w:rsidR="00A74C22">
        <w:rPr>
          <w:rFonts w:ascii="Verdana" w:hAnsi="Verdana" w:cs="Arial"/>
          <w:color w:val="191919"/>
          <w:sz w:val="20"/>
          <w:szCs w:val="20"/>
          <w:lang w:eastAsia="es-ES_tradnl"/>
        </w:rPr>
        <w:t>.</w:t>
      </w:r>
      <w:r w:rsidRPr="00B27DA7">
        <w:rPr>
          <w:rFonts w:ascii="Verdana" w:hAnsi="Verdana"/>
          <w:sz w:val="20"/>
          <w:szCs w:val="20"/>
        </w:rPr>
        <w:t xml:space="preserve"> La Asociación y todos sus Socios, al adquirir esa condición, estarán vinculados por esta Política en relación con </w:t>
      </w:r>
      <w:r w:rsidR="00272C38">
        <w:rPr>
          <w:rFonts w:ascii="Verdana" w:hAnsi="Verdana"/>
          <w:sz w:val="20"/>
          <w:szCs w:val="20"/>
        </w:rPr>
        <w:t>su obligación de cumplimiento de las normas de Derecho de la Competencia</w:t>
      </w:r>
      <w:r w:rsidRPr="00B27DA7">
        <w:rPr>
          <w:rFonts w:ascii="Verdana" w:hAnsi="Verdana"/>
          <w:sz w:val="20"/>
          <w:szCs w:val="20"/>
        </w:rPr>
        <w:t>.</w:t>
      </w:r>
    </w:p>
    <w:p w:rsidR="00B27DA7" w:rsidRPr="00B27DA7" w:rsidRDefault="00B27DA7" w:rsidP="000C6925">
      <w:pPr>
        <w:spacing w:line="312" w:lineRule="auto"/>
        <w:jc w:val="both"/>
        <w:rPr>
          <w:rFonts w:ascii="Verdana" w:hAnsi="Verdana"/>
          <w:sz w:val="20"/>
          <w:szCs w:val="20"/>
        </w:rPr>
      </w:pPr>
    </w:p>
    <w:p w:rsidR="00B27DA7" w:rsidRPr="00B27DA7" w:rsidRDefault="00B27DA7" w:rsidP="000C6925">
      <w:pPr>
        <w:spacing w:line="312" w:lineRule="auto"/>
        <w:jc w:val="both"/>
        <w:rPr>
          <w:rFonts w:ascii="Verdana" w:hAnsi="Verdana"/>
          <w:sz w:val="20"/>
          <w:szCs w:val="20"/>
        </w:rPr>
      </w:pPr>
      <w:r w:rsidRPr="00B27DA7">
        <w:rPr>
          <w:rFonts w:ascii="Verdana" w:hAnsi="Verdana"/>
          <w:sz w:val="20"/>
          <w:szCs w:val="20"/>
        </w:rPr>
        <w:t>Los términos con mayúscula inicial tienen el significado que se les atribuye en el siguiente apartado de la presente Política.</w:t>
      </w:r>
    </w:p>
    <w:p w:rsidR="006F3785" w:rsidRPr="00B27DA7" w:rsidRDefault="006F3785" w:rsidP="000C6925">
      <w:pPr>
        <w:spacing w:line="312" w:lineRule="auto"/>
        <w:jc w:val="both"/>
        <w:textAlignment w:val="baseline"/>
        <w:outlineLvl w:val="0"/>
        <w:rPr>
          <w:rFonts w:ascii="Verdana" w:hAnsi="Verdana" w:cs="Arial"/>
          <w:b/>
          <w:color w:val="191919"/>
          <w:sz w:val="20"/>
          <w:szCs w:val="20"/>
          <w:lang w:eastAsia="es-ES_tradnl"/>
        </w:rPr>
      </w:pPr>
    </w:p>
    <w:p w:rsidR="008C1881" w:rsidRPr="00E8631B" w:rsidRDefault="008C1881" w:rsidP="000C6925">
      <w:pPr>
        <w:pStyle w:val="ListParagraph"/>
        <w:numPr>
          <w:ilvl w:val="0"/>
          <w:numId w:val="6"/>
        </w:numPr>
        <w:spacing w:line="312" w:lineRule="auto"/>
        <w:ind w:left="709" w:hanging="709"/>
        <w:jc w:val="both"/>
        <w:textAlignment w:val="baseline"/>
        <w:rPr>
          <w:rFonts w:ascii="Verdana" w:hAnsi="Verdana" w:cs="Arial"/>
          <w:b/>
          <w:color w:val="191919"/>
          <w:sz w:val="20"/>
          <w:szCs w:val="20"/>
          <w:lang w:eastAsia="es-ES_tradnl"/>
        </w:rPr>
      </w:pPr>
      <w:r w:rsidRPr="00E8631B">
        <w:rPr>
          <w:rFonts w:ascii="Verdana" w:hAnsi="Verdana" w:cs="Arial"/>
          <w:b/>
          <w:color w:val="191919"/>
          <w:sz w:val="20"/>
          <w:szCs w:val="20"/>
          <w:lang w:eastAsia="es-ES_tradnl"/>
        </w:rPr>
        <w:t>Introducción</w:t>
      </w:r>
    </w:p>
    <w:p w:rsidR="006F3785" w:rsidRPr="00B27DA7" w:rsidRDefault="006F3785" w:rsidP="000C6925">
      <w:pPr>
        <w:pStyle w:val="ListParagraph"/>
        <w:spacing w:line="312" w:lineRule="auto"/>
        <w:ind w:left="360"/>
        <w:jc w:val="both"/>
        <w:textAlignment w:val="baseline"/>
        <w:rPr>
          <w:rFonts w:ascii="Verdana" w:hAnsi="Verdana" w:cs="Arial"/>
          <w:color w:val="191919"/>
          <w:sz w:val="20"/>
          <w:szCs w:val="20"/>
          <w:lang w:eastAsia="es-ES_tradnl"/>
        </w:rPr>
      </w:pPr>
    </w:p>
    <w:p w:rsidR="00F71EAE" w:rsidRPr="007D57E5" w:rsidRDefault="008C1881" w:rsidP="000C6925">
      <w:pPr>
        <w:pStyle w:val="ListParagraph"/>
        <w:numPr>
          <w:ilvl w:val="1"/>
          <w:numId w:val="6"/>
        </w:numPr>
        <w:spacing w:line="312" w:lineRule="auto"/>
        <w:ind w:left="709" w:hanging="709"/>
        <w:jc w:val="both"/>
        <w:textAlignment w:val="baseline"/>
        <w:rPr>
          <w:rFonts w:ascii="Verdana" w:hAnsi="Verdana" w:cs="Arial"/>
          <w:color w:val="191919"/>
          <w:sz w:val="20"/>
          <w:szCs w:val="20"/>
          <w:lang w:eastAsia="es-ES_tradnl"/>
        </w:rPr>
      </w:pPr>
      <w:r w:rsidRPr="00D0091B">
        <w:rPr>
          <w:rFonts w:ascii="Verdana" w:hAnsi="Verdana" w:cs="Arial"/>
          <w:color w:val="191919"/>
          <w:sz w:val="20"/>
          <w:szCs w:val="20"/>
          <w:lang w:eastAsia="es-ES_tradnl"/>
        </w:rPr>
        <w:t>El objetivo de</w:t>
      </w:r>
      <w:r w:rsidR="00E435B7" w:rsidRPr="00D0091B">
        <w:rPr>
          <w:rFonts w:ascii="Verdana" w:hAnsi="Verdana" w:cs="Arial"/>
          <w:color w:val="191919"/>
          <w:sz w:val="20"/>
          <w:szCs w:val="20"/>
          <w:lang w:eastAsia="es-ES_tradnl"/>
        </w:rPr>
        <w:t xml:space="preserve"> la asociación </w:t>
      </w:r>
      <w:r w:rsidR="00F71EAE" w:rsidRPr="00D0091B">
        <w:rPr>
          <w:rFonts w:ascii="Verdana" w:hAnsi="Verdana" w:cs="Arial"/>
          <w:color w:val="191919"/>
          <w:sz w:val="20"/>
          <w:szCs w:val="20"/>
          <w:lang w:eastAsia="es-ES_tradnl"/>
        </w:rPr>
        <w:t xml:space="preserve">“Consorcio </w:t>
      </w:r>
      <w:r w:rsidR="00E435B7" w:rsidRPr="00D0091B">
        <w:rPr>
          <w:rFonts w:ascii="Verdana" w:hAnsi="Verdana" w:cs="Arial"/>
          <w:color w:val="191919"/>
          <w:sz w:val="20"/>
          <w:szCs w:val="20"/>
          <w:lang w:eastAsia="es-ES_tradnl"/>
        </w:rPr>
        <w:t>Red</w:t>
      </w:r>
      <w:r w:rsidRPr="00D0091B">
        <w:rPr>
          <w:rFonts w:ascii="Verdana" w:hAnsi="Verdana" w:cs="Arial"/>
          <w:color w:val="191919"/>
          <w:sz w:val="20"/>
          <w:szCs w:val="20"/>
          <w:lang w:eastAsia="es-ES_tradnl"/>
        </w:rPr>
        <w:t xml:space="preserve"> </w:t>
      </w:r>
      <w:proofErr w:type="spellStart"/>
      <w:r w:rsidR="0040362D">
        <w:rPr>
          <w:rFonts w:ascii="Verdana" w:hAnsi="Verdana" w:cs="Arial"/>
          <w:color w:val="191919"/>
          <w:sz w:val="20"/>
          <w:szCs w:val="20"/>
          <w:lang w:eastAsia="es-ES_tradnl"/>
        </w:rPr>
        <w:t>Alastria</w:t>
      </w:r>
      <w:proofErr w:type="spellEnd"/>
      <w:r w:rsidR="00F71EAE" w:rsidRPr="00D0091B">
        <w:rPr>
          <w:rFonts w:ascii="Verdana" w:hAnsi="Verdana" w:cs="Arial"/>
          <w:color w:val="191919"/>
          <w:sz w:val="20"/>
          <w:szCs w:val="20"/>
          <w:lang w:eastAsia="es-ES_tradnl"/>
        </w:rPr>
        <w:t>”</w:t>
      </w:r>
      <w:r w:rsidRPr="00D0091B">
        <w:rPr>
          <w:rFonts w:ascii="Verdana" w:hAnsi="Verdana" w:cs="Arial"/>
          <w:color w:val="191919"/>
          <w:sz w:val="20"/>
          <w:szCs w:val="20"/>
          <w:lang w:eastAsia="es-ES_tradnl"/>
        </w:rPr>
        <w:t xml:space="preserve"> (</w:t>
      </w:r>
      <w:r w:rsidR="00F71EAE" w:rsidRPr="00D0091B">
        <w:rPr>
          <w:rFonts w:ascii="Verdana" w:hAnsi="Verdana" w:cs="Arial"/>
          <w:color w:val="191919"/>
          <w:sz w:val="20"/>
          <w:szCs w:val="20"/>
          <w:lang w:eastAsia="es-ES_tradnl"/>
        </w:rPr>
        <w:t>la “</w:t>
      </w:r>
      <w:r w:rsidR="00F71EAE" w:rsidRPr="00D0091B">
        <w:rPr>
          <w:rFonts w:ascii="Verdana" w:hAnsi="Verdana" w:cs="Arial"/>
          <w:b/>
          <w:color w:val="191919"/>
          <w:sz w:val="20"/>
          <w:szCs w:val="20"/>
          <w:lang w:eastAsia="es-ES_tradnl"/>
        </w:rPr>
        <w:t>Asociación</w:t>
      </w:r>
      <w:r w:rsidR="00F71EAE" w:rsidRPr="00D0091B">
        <w:rPr>
          <w:rFonts w:ascii="Verdana" w:hAnsi="Verdana" w:cs="Arial"/>
          <w:color w:val="191919"/>
          <w:sz w:val="20"/>
          <w:szCs w:val="20"/>
          <w:lang w:eastAsia="es-ES_tradnl"/>
        </w:rPr>
        <w:t xml:space="preserve">” o </w:t>
      </w:r>
      <w:r w:rsidRPr="00D0091B">
        <w:rPr>
          <w:rFonts w:ascii="Verdana" w:hAnsi="Verdana" w:cs="Arial"/>
          <w:color w:val="191919"/>
          <w:sz w:val="20"/>
          <w:szCs w:val="20"/>
          <w:lang w:eastAsia="es-ES_tradnl"/>
        </w:rPr>
        <w:t>“</w:t>
      </w:r>
      <w:proofErr w:type="spellStart"/>
      <w:r w:rsidR="0040362D">
        <w:rPr>
          <w:rFonts w:ascii="Verdana" w:hAnsi="Verdana" w:cs="Arial"/>
          <w:b/>
          <w:color w:val="191919"/>
          <w:sz w:val="20"/>
          <w:szCs w:val="20"/>
          <w:lang w:eastAsia="es-ES_tradnl"/>
        </w:rPr>
        <w:t>Alastria</w:t>
      </w:r>
      <w:proofErr w:type="spellEnd"/>
      <w:r w:rsidRPr="00D0091B">
        <w:rPr>
          <w:rFonts w:ascii="Verdana" w:hAnsi="Verdana" w:cs="Arial"/>
          <w:color w:val="191919"/>
          <w:sz w:val="20"/>
          <w:szCs w:val="20"/>
          <w:lang w:eastAsia="es-ES_tradnl"/>
        </w:rPr>
        <w:t xml:space="preserve">”) es apoyar la </w:t>
      </w:r>
      <w:r w:rsidRPr="007D57E5">
        <w:rPr>
          <w:rFonts w:ascii="Verdana" w:hAnsi="Verdana" w:cs="Arial"/>
          <w:color w:val="191919"/>
          <w:sz w:val="20"/>
          <w:szCs w:val="20"/>
          <w:lang w:eastAsia="es-ES_tradnl"/>
        </w:rPr>
        <w:t>creación de un entorno técnico y comercial</w:t>
      </w:r>
      <w:r w:rsidR="00F71EAE" w:rsidRPr="007D57E5">
        <w:rPr>
          <w:rFonts w:ascii="Verdana" w:hAnsi="Verdana" w:cs="Arial"/>
          <w:color w:val="191919"/>
          <w:sz w:val="20"/>
          <w:szCs w:val="20"/>
          <w:lang w:eastAsia="es-ES_tradnl"/>
        </w:rPr>
        <w:t xml:space="preserve"> adecuado</w:t>
      </w:r>
      <w:r w:rsidRPr="007D57E5">
        <w:rPr>
          <w:rFonts w:ascii="Verdana" w:hAnsi="Verdana" w:cs="Arial"/>
          <w:color w:val="191919"/>
          <w:sz w:val="20"/>
          <w:szCs w:val="20"/>
          <w:lang w:eastAsia="es-ES_tradnl"/>
        </w:rPr>
        <w:t xml:space="preserve"> para</w:t>
      </w:r>
      <w:r w:rsidR="00F71EAE" w:rsidRPr="007D57E5">
        <w:rPr>
          <w:rFonts w:ascii="Verdana" w:hAnsi="Verdana" w:cs="Arial"/>
          <w:color w:val="191919"/>
          <w:sz w:val="20"/>
          <w:szCs w:val="20"/>
          <w:lang w:eastAsia="es-ES_tradnl"/>
        </w:rPr>
        <w:t xml:space="preserve"> el desarrollo de</w:t>
      </w:r>
      <w:r w:rsidRPr="007D57E5">
        <w:rPr>
          <w:rFonts w:ascii="Verdana" w:hAnsi="Verdana" w:cs="Arial"/>
          <w:color w:val="191919"/>
          <w:sz w:val="20"/>
          <w:szCs w:val="20"/>
          <w:lang w:eastAsia="es-ES_tradnl"/>
        </w:rPr>
        <w:t xml:space="preserve"> una infraestructura </w:t>
      </w:r>
      <w:proofErr w:type="spellStart"/>
      <w:r w:rsidRPr="007D57E5">
        <w:rPr>
          <w:rFonts w:ascii="Verdana" w:hAnsi="Verdana" w:cs="Arial"/>
          <w:color w:val="191919"/>
          <w:sz w:val="20"/>
          <w:szCs w:val="20"/>
          <w:lang w:eastAsia="es-ES_tradnl"/>
        </w:rPr>
        <w:t>blockchain</w:t>
      </w:r>
      <w:proofErr w:type="spellEnd"/>
      <w:r w:rsidRPr="007D57E5">
        <w:rPr>
          <w:rFonts w:ascii="Verdana" w:hAnsi="Verdana" w:cs="Arial"/>
          <w:color w:val="191919"/>
          <w:sz w:val="20"/>
          <w:szCs w:val="20"/>
          <w:lang w:eastAsia="es-ES_tradnl"/>
        </w:rPr>
        <w:t xml:space="preserve"> adaptado a</w:t>
      </w:r>
      <w:r w:rsidR="00F71EAE" w:rsidRPr="007D57E5">
        <w:rPr>
          <w:rFonts w:ascii="Verdana" w:hAnsi="Verdana" w:cs="Arial"/>
          <w:color w:val="191919"/>
          <w:sz w:val="20"/>
          <w:szCs w:val="20"/>
          <w:lang w:eastAsia="es-ES_tradnl"/>
        </w:rPr>
        <w:t xml:space="preserve"> la</w:t>
      </w:r>
      <w:r w:rsidRPr="007D57E5">
        <w:rPr>
          <w:rFonts w:ascii="Verdana" w:hAnsi="Verdana" w:cs="Arial"/>
          <w:color w:val="191919"/>
          <w:sz w:val="20"/>
          <w:szCs w:val="20"/>
          <w:lang w:eastAsia="es-ES_tradnl"/>
        </w:rPr>
        <w:t xml:space="preserve"> </w:t>
      </w:r>
      <w:r w:rsidR="00F71EAE" w:rsidRPr="007D57E5">
        <w:rPr>
          <w:rFonts w:ascii="Verdana" w:hAnsi="Verdana" w:cs="Arial"/>
          <w:color w:val="191919"/>
          <w:sz w:val="20"/>
          <w:szCs w:val="20"/>
          <w:lang w:eastAsia="es-ES_tradnl"/>
        </w:rPr>
        <w:t xml:space="preserve">normativa </w:t>
      </w:r>
      <w:r w:rsidRPr="007D57E5">
        <w:rPr>
          <w:rFonts w:ascii="Verdana" w:hAnsi="Verdana" w:cs="Arial"/>
          <w:color w:val="191919"/>
          <w:sz w:val="20"/>
          <w:szCs w:val="20"/>
          <w:lang w:eastAsia="es-ES_tradnl"/>
        </w:rPr>
        <w:t>española.</w:t>
      </w:r>
    </w:p>
    <w:p w:rsidR="00F71EAE" w:rsidRDefault="00F71EAE" w:rsidP="000C6925">
      <w:pPr>
        <w:spacing w:line="312" w:lineRule="auto"/>
        <w:jc w:val="both"/>
        <w:textAlignment w:val="baseline"/>
        <w:rPr>
          <w:rFonts w:ascii="Verdana" w:hAnsi="Verdana" w:cs="Arial"/>
          <w:color w:val="191919"/>
          <w:sz w:val="20"/>
          <w:szCs w:val="20"/>
          <w:lang w:eastAsia="es-ES_tradnl"/>
        </w:rPr>
      </w:pPr>
    </w:p>
    <w:p w:rsidR="00713FB2" w:rsidRPr="00B27DA7" w:rsidRDefault="0040362D" w:rsidP="000C6925">
      <w:pPr>
        <w:pStyle w:val="ListParagraph"/>
        <w:numPr>
          <w:ilvl w:val="1"/>
          <w:numId w:val="6"/>
        </w:numPr>
        <w:spacing w:line="312" w:lineRule="auto"/>
        <w:ind w:left="709" w:hanging="709"/>
        <w:jc w:val="both"/>
        <w:textAlignment w:val="baseline"/>
        <w:rPr>
          <w:rFonts w:ascii="Verdana" w:hAnsi="Verdana" w:cs="Arial"/>
          <w:color w:val="191919"/>
          <w:sz w:val="20"/>
          <w:szCs w:val="20"/>
          <w:lang w:eastAsia="es-ES_tradnl"/>
        </w:rPr>
      </w:pPr>
      <w:proofErr w:type="spellStart"/>
      <w:r>
        <w:rPr>
          <w:rFonts w:ascii="Verdana" w:hAnsi="Verdana" w:cs="Arial"/>
          <w:color w:val="191919"/>
          <w:sz w:val="20"/>
          <w:szCs w:val="20"/>
          <w:lang w:eastAsia="es-ES_tradnl"/>
        </w:rPr>
        <w:t>Alastria</w:t>
      </w:r>
      <w:proofErr w:type="spellEnd"/>
      <w:r w:rsidR="00EA4901" w:rsidRPr="00B27DA7">
        <w:rPr>
          <w:rFonts w:ascii="Verdana" w:hAnsi="Verdana" w:cs="Arial"/>
          <w:color w:val="191919"/>
          <w:sz w:val="20"/>
          <w:szCs w:val="20"/>
          <w:lang w:eastAsia="es-ES_tradnl"/>
        </w:rPr>
        <w:t xml:space="preserve"> está comprometida con el cumplimiento de toda norma que le sea aplicable en el desarrollo de sus actividades. </w:t>
      </w:r>
      <w:r w:rsidR="00713FB2" w:rsidRPr="00B27DA7">
        <w:rPr>
          <w:rFonts w:ascii="Verdana" w:hAnsi="Verdana" w:cs="Arial"/>
          <w:color w:val="191919"/>
          <w:sz w:val="20"/>
          <w:szCs w:val="20"/>
          <w:lang w:eastAsia="es-ES_tradnl"/>
        </w:rPr>
        <w:t>En este sentido, la Asociación reconoce el valor de una competencia sana y vigorosa y, por ende, la importancia de respetar las normas de Derecho de la Competencia</w:t>
      </w:r>
      <w:r w:rsidR="008C4597" w:rsidRPr="00B27DA7">
        <w:rPr>
          <w:rFonts w:ascii="Verdana" w:hAnsi="Verdana" w:cs="Arial"/>
          <w:color w:val="191919"/>
          <w:sz w:val="20"/>
          <w:szCs w:val="20"/>
          <w:lang w:eastAsia="es-ES_tradnl"/>
        </w:rPr>
        <w:t xml:space="preserve"> nacionales, europeas e internacionales (colectivamente, el “</w:t>
      </w:r>
      <w:r w:rsidR="008C4597" w:rsidRPr="00B27DA7">
        <w:rPr>
          <w:rFonts w:ascii="Verdana" w:hAnsi="Verdana" w:cs="Arial"/>
          <w:b/>
          <w:color w:val="191919"/>
          <w:sz w:val="20"/>
          <w:szCs w:val="20"/>
          <w:lang w:eastAsia="es-ES_tradnl"/>
        </w:rPr>
        <w:t>Derecho de la Competencia</w:t>
      </w:r>
      <w:r w:rsidR="008C4597" w:rsidRPr="00B27DA7">
        <w:rPr>
          <w:rFonts w:ascii="Verdana" w:hAnsi="Verdana" w:cs="Arial"/>
          <w:color w:val="191919"/>
          <w:sz w:val="20"/>
          <w:szCs w:val="20"/>
          <w:lang w:eastAsia="es-ES_tradnl"/>
        </w:rPr>
        <w:t>”)</w:t>
      </w:r>
      <w:r w:rsidR="00713FB2" w:rsidRPr="00B27DA7">
        <w:rPr>
          <w:rFonts w:ascii="Verdana" w:hAnsi="Verdana" w:cs="Arial"/>
          <w:color w:val="191919"/>
          <w:sz w:val="20"/>
          <w:szCs w:val="20"/>
          <w:lang w:eastAsia="es-ES_tradnl"/>
        </w:rPr>
        <w:t>.</w:t>
      </w:r>
    </w:p>
    <w:p w:rsidR="00DD021F" w:rsidRPr="00B27DA7" w:rsidRDefault="00DD021F" w:rsidP="000C6925">
      <w:pPr>
        <w:spacing w:line="312" w:lineRule="auto"/>
        <w:jc w:val="both"/>
        <w:textAlignment w:val="baseline"/>
        <w:rPr>
          <w:rFonts w:ascii="Verdana" w:hAnsi="Verdana" w:cs="Arial"/>
          <w:color w:val="191919"/>
          <w:sz w:val="20"/>
          <w:szCs w:val="20"/>
          <w:lang w:eastAsia="es-ES_tradnl"/>
        </w:rPr>
      </w:pPr>
    </w:p>
    <w:p w:rsidR="00DD021F" w:rsidRPr="00B27DA7" w:rsidRDefault="00DD021F" w:rsidP="000C6925">
      <w:pPr>
        <w:pStyle w:val="ListParagraph"/>
        <w:numPr>
          <w:ilvl w:val="1"/>
          <w:numId w:val="6"/>
        </w:numPr>
        <w:spacing w:line="312" w:lineRule="auto"/>
        <w:ind w:left="709" w:hanging="709"/>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El Derecho de la Competencia persigue ofrecer unas mismas reglas de juego</w:t>
      </w:r>
      <w:r w:rsidR="00885888" w:rsidRPr="00B27DA7">
        <w:rPr>
          <w:rFonts w:ascii="Verdana" w:hAnsi="Verdana" w:cs="Arial"/>
          <w:color w:val="191919"/>
          <w:sz w:val="20"/>
          <w:szCs w:val="20"/>
          <w:lang w:eastAsia="es-ES_tradnl"/>
        </w:rPr>
        <w:t xml:space="preserve"> a los distintos actores en el mercado</w:t>
      </w:r>
      <w:r w:rsidRPr="00B27DA7">
        <w:rPr>
          <w:rFonts w:ascii="Verdana" w:hAnsi="Verdana" w:cs="Arial"/>
          <w:color w:val="191919"/>
          <w:sz w:val="20"/>
          <w:szCs w:val="20"/>
          <w:lang w:eastAsia="es-ES_tradnl"/>
        </w:rPr>
        <w:t xml:space="preserve">. </w:t>
      </w:r>
      <w:r w:rsidR="00885888" w:rsidRPr="00B27DA7">
        <w:rPr>
          <w:rFonts w:ascii="Verdana" w:hAnsi="Verdana" w:cs="Arial"/>
          <w:color w:val="191919"/>
          <w:sz w:val="20"/>
          <w:szCs w:val="20"/>
          <w:lang w:eastAsia="es-ES_tradnl"/>
        </w:rPr>
        <w:t>En otras palabras, d</w:t>
      </w:r>
      <w:r w:rsidRPr="00B27DA7">
        <w:rPr>
          <w:rFonts w:ascii="Verdana" w:hAnsi="Verdana" w:cs="Arial"/>
          <w:color w:val="191919"/>
          <w:sz w:val="20"/>
          <w:szCs w:val="20"/>
          <w:lang w:eastAsia="es-ES_tradnl"/>
        </w:rPr>
        <w:t xml:space="preserve">ichas normas </w:t>
      </w:r>
      <w:r w:rsidR="00885888" w:rsidRPr="00B27DA7">
        <w:rPr>
          <w:rFonts w:ascii="Verdana" w:hAnsi="Verdana" w:cs="Arial"/>
          <w:color w:val="191919"/>
          <w:sz w:val="20"/>
          <w:szCs w:val="20"/>
          <w:lang w:eastAsia="es-ES_tradnl"/>
        </w:rPr>
        <w:t>tienen por objetivo</w:t>
      </w:r>
      <w:r w:rsidRPr="00B27DA7">
        <w:rPr>
          <w:rFonts w:ascii="Verdana" w:hAnsi="Verdana" w:cs="Arial"/>
          <w:color w:val="191919"/>
          <w:sz w:val="20"/>
          <w:szCs w:val="20"/>
          <w:lang w:eastAsia="es-ES_tradnl"/>
        </w:rPr>
        <w:t xml:space="preserve"> asegurar que el mercado </w:t>
      </w:r>
      <w:r w:rsidR="00F96DBF" w:rsidRPr="00B27DA7">
        <w:rPr>
          <w:rFonts w:ascii="Verdana" w:hAnsi="Verdana" w:cs="Arial"/>
          <w:color w:val="191919"/>
          <w:sz w:val="20"/>
          <w:szCs w:val="20"/>
          <w:lang w:eastAsia="es-ES_tradnl"/>
        </w:rPr>
        <w:t>funcione</w:t>
      </w:r>
      <w:r w:rsidRPr="00B27DA7">
        <w:rPr>
          <w:rFonts w:ascii="Verdana" w:hAnsi="Verdana" w:cs="Arial"/>
          <w:color w:val="191919"/>
          <w:sz w:val="20"/>
          <w:szCs w:val="20"/>
          <w:lang w:eastAsia="es-ES_tradnl"/>
        </w:rPr>
        <w:t xml:space="preserve"> de manera eficiente y no </w:t>
      </w:r>
      <w:r w:rsidR="00F96DBF" w:rsidRPr="00B27DA7">
        <w:rPr>
          <w:rFonts w:ascii="Verdana" w:hAnsi="Verdana" w:cs="Arial"/>
          <w:color w:val="191919"/>
          <w:sz w:val="20"/>
          <w:szCs w:val="20"/>
          <w:lang w:eastAsia="es-ES_tradnl"/>
        </w:rPr>
        <w:t>sea</w:t>
      </w:r>
      <w:r w:rsidRPr="00B27DA7">
        <w:rPr>
          <w:rFonts w:ascii="Verdana" w:hAnsi="Verdana" w:cs="Arial"/>
          <w:color w:val="191919"/>
          <w:sz w:val="20"/>
          <w:szCs w:val="20"/>
          <w:lang w:eastAsia="es-ES_tradnl"/>
        </w:rPr>
        <w:t xml:space="preserve"> distorsionado por la conducta de algún o algunos </w:t>
      </w:r>
      <w:r w:rsidR="00885888" w:rsidRPr="00B27DA7">
        <w:rPr>
          <w:rFonts w:ascii="Verdana" w:hAnsi="Verdana" w:cs="Arial"/>
          <w:color w:val="191919"/>
          <w:sz w:val="20"/>
          <w:szCs w:val="20"/>
          <w:lang w:eastAsia="es-ES_tradnl"/>
        </w:rPr>
        <w:t>operadores</w:t>
      </w:r>
      <w:r w:rsidRPr="00B27DA7">
        <w:rPr>
          <w:rFonts w:ascii="Verdana" w:hAnsi="Verdana" w:cs="Arial"/>
          <w:color w:val="191919"/>
          <w:sz w:val="20"/>
          <w:szCs w:val="20"/>
          <w:lang w:eastAsia="es-ES_tradnl"/>
        </w:rPr>
        <w:t>. En</w:t>
      </w:r>
      <w:r w:rsidR="00885888" w:rsidRPr="00B27DA7">
        <w:rPr>
          <w:rFonts w:ascii="Verdana" w:hAnsi="Verdana" w:cs="Arial"/>
          <w:color w:val="191919"/>
          <w:sz w:val="20"/>
          <w:szCs w:val="20"/>
          <w:lang w:eastAsia="es-ES_tradnl"/>
        </w:rPr>
        <w:t xml:space="preserve"> definitiva</w:t>
      </w:r>
      <w:r w:rsidRPr="00B27DA7">
        <w:rPr>
          <w:rFonts w:ascii="Verdana" w:hAnsi="Verdana" w:cs="Arial"/>
          <w:color w:val="191919"/>
          <w:sz w:val="20"/>
          <w:szCs w:val="20"/>
          <w:lang w:eastAsia="es-ES_tradnl"/>
        </w:rPr>
        <w:t>, el Derecho de la Competencia</w:t>
      </w:r>
      <w:r w:rsidR="00885888" w:rsidRPr="00B27DA7">
        <w:rPr>
          <w:rFonts w:ascii="Verdana" w:hAnsi="Verdana" w:cs="Arial"/>
          <w:color w:val="191919"/>
          <w:sz w:val="20"/>
          <w:szCs w:val="20"/>
          <w:lang w:eastAsia="es-ES_tradnl"/>
        </w:rPr>
        <w:t xml:space="preserve"> busca</w:t>
      </w:r>
      <w:r w:rsidRPr="00B27DA7">
        <w:rPr>
          <w:rFonts w:ascii="Verdana" w:hAnsi="Verdana" w:cs="Arial"/>
          <w:color w:val="191919"/>
          <w:sz w:val="20"/>
          <w:szCs w:val="20"/>
          <w:lang w:eastAsia="es-ES_tradnl"/>
        </w:rPr>
        <w:t xml:space="preserve"> fomenta</w:t>
      </w:r>
      <w:r w:rsidR="00885888" w:rsidRPr="00B27DA7">
        <w:rPr>
          <w:rFonts w:ascii="Verdana" w:hAnsi="Verdana" w:cs="Arial"/>
          <w:color w:val="191919"/>
          <w:sz w:val="20"/>
          <w:szCs w:val="20"/>
          <w:lang w:eastAsia="es-ES_tradnl"/>
        </w:rPr>
        <w:t>r</w:t>
      </w:r>
      <w:r w:rsidRPr="00B27DA7">
        <w:rPr>
          <w:rFonts w:ascii="Verdana" w:hAnsi="Verdana" w:cs="Arial"/>
          <w:color w:val="191919"/>
          <w:sz w:val="20"/>
          <w:szCs w:val="20"/>
          <w:lang w:eastAsia="es-ES_tradnl"/>
        </w:rPr>
        <w:t xml:space="preserve"> el progreso económico </w:t>
      </w:r>
      <w:r w:rsidR="00885888" w:rsidRPr="00B27DA7">
        <w:rPr>
          <w:rFonts w:ascii="Verdana" w:hAnsi="Verdana" w:cs="Arial"/>
          <w:color w:val="191919"/>
          <w:sz w:val="20"/>
          <w:szCs w:val="20"/>
          <w:lang w:eastAsia="es-ES_tradnl"/>
        </w:rPr>
        <w:t>mediante l</w:t>
      </w:r>
      <w:r w:rsidRPr="00B27DA7">
        <w:rPr>
          <w:rFonts w:ascii="Verdana" w:hAnsi="Verdana" w:cs="Arial"/>
          <w:color w:val="191919"/>
          <w:sz w:val="20"/>
          <w:szCs w:val="20"/>
          <w:lang w:eastAsia="es-ES_tradnl"/>
        </w:rPr>
        <w:t xml:space="preserve">a creación de un entorno favorable </w:t>
      </w:r>
      <w:r w:rsidR="00885888" w:rsidRPr="00B27DA7">
        <w:rPr>
          <w:rFonts w:ascii="Verdana" w:hAnsi="Verdana" w:cs="Arial"/>
          <w:color w:val="191919"/>
          <w:sz w:val="20"/>
          <w:szCs w:val="20"/>
          <w:lang w:eastAsia="es-ES_tradnl"/>
        </w:rPr>
        <w:t>a</w:t>
      </w:r>
      <w:r w:rsidRPr="00B27DA7">
        <w:rPr>
          <w:rFonts w:ascii="Verdana" w:hAnsi="Verdana" w:cs="Arial"/>
          <w:color w:val="191919"/>
          <w:sz w:val="20"/>
          <w:szCs w:val="20"/>
          <w:lang w:eastAsia="es-ES_tradnl"/>
        </w:rPr>
        <w:t xml:space="preserve"> la innovación</w:t>
      </w:r>
      <w:r w:rsidR="00F96DBF" w:rsidRPr="00B27DA7">
        <w:rPr>
          <w:rFonts w:ascii="Verdana" w:hAnsi="Verdana" w:cs="Arial"/>
          <w:color w:val="191919"/>
          <w:sz w:val="20"/>
          <w:szCs w:val="20"/>
          <w:lang w:eastAsia="es-ES_tradnl"/>
        </w:rPr>
        <w:t xml:space="preserve"> y el desarrollo técnico</w:t>
      </w:r>
      <w:r w:rsidRPr="00B27DA7">
        <w:rPr>
          <w:rFonts w:ascii="Verdana" w:hAnsi="Verdana" w:cs="Arial"/>
          <w:color w:val="191919"/>
          <w:sz w:val="20"/>
          <w:szCs w:val="20"/>
          <w:lang w:eastAsia="es-ES_tradnl"/>
        </w:rPr>
        <w:t>,</w:t>
      </w:r>
      <w:r w:rsidR="00885888" w:rsidRPr="00B27DA7">
        <w:rPr>
          <w:rFonts w:ascii="Verdana" w:hAnsi="Verdana" w:cs="Arial"/>
          <w:color w:val="191919"/>
          <w:sz w:val="20"/>
          <w:szCs w:val="20"/>
          <w:lang w:eastAsia="es-ES_tradnl"/>
        </w:rPr>
        <w:t xml:space="preserve"> con el objetivo último de</w:t>
      </w:r>
      <w:r w:rsidRPr="00B27DA7">
        <w:rPr>
          <w:rFonts w:ascii="Verdana" w:hAnsi="Verdana" w:cs="Arial"/>
          <w:color w:val="191919"/>
          <w:sz w:val="20"/>
          <w:szCs w:val="20"/>
          <w:lang w:eastAsia="es-ES_tradnl"/>
        </w:rPr>
        <w:t xml:space="preserve"> protege</w:t>
      </w:r>
      <w:r w:rsidR="00885888" w:rsidRPr="00B27DA7">
        <w:rPr>
          <w:rFonts w:ascii="Verdana" w:hAnsi="Verdana" w:cs="Arial"/>
          <w:color w:val="191919"/>
          <w:sz w:val="20"/>
          <w:szCs w:val="20"/>
          <w:lang w:eastAsia="es-ES_tradnl"/>
        </w:rPr>
        <w:t>r</w:t>
      </w:r>
      <w:r w:rsidRPr="00B27DA7">
        <w:rPr>
          <w:rFonts w:ascii="Verdana" w:hAnsi="Verdana" w:cs="Arial"/>
          <w:color w:val="191919"/>
          <w:sz w:val="20"/>
          <w:szCs w:val="20"/>
          <w:lang w:eastAsia="es-ES_tradnl"/>
        </w:rPr>
        <w:t xml:space="preserve"> el</w:t>
      </w:r>
      <w:r w:rsidR="00885888" w:rsidRPr="00B27DA7">
        <w:rPr>
          <w:rFonts w:ascii="Verdana" w:hAnsi="Verdana" w:cs="Arial"/>
          <w:color w:val="191919"/>
          <w:sz w:val="20"/>
          <w:szCs w:val="20"/>
          <w:lang w:eastAsia="es-ES_tradnl"/>
        </w:rPr>
        <w:t xml:space="preserve"> bienestar de todo consumidor.</w:t>
      </w:r>
    </w:p>
    <w:p w:rsidR="00885888" w:rsidRPr="00B27DA7" w:rsidRDefault="00885888" w:rsidP="000C6925">
      <w:pPr>
        <w:spacing w:line="312" w:lineRule="auto"/>
        <w:jc w:val="both"/>
        <w:textAlignment w:val="baseline"/>
        <w:rPr>
          <w:rFonts w:ascii="Verdana" w:hAnsi="Verdana" w:cs="Arial"/>
          <w:color w:val="191919"/>
          <w:sz w:val="20"/>
          <w:szCs w:val="20"/>
          <w:lang w:eastAsia="es-ES_tradnl"/>
        </w:rPr>
      </w:pPr>
    </w:p>
    <w:p w:rsidR="00885888" w:rsidRPr="00B27DA7" w:rsidRDefault="00885888" w:rsidP="000C6925">
      <w:pPr>
        <w:pStyle w:val="ListParagraph"/>
        <w:numPr>
          <w:ilvl w:val="1"/>
          <w:numId w:val="6"/>
        </w:numPr>
        <w:spacing w:line="312" w:lineRule="auto"/>
        <w:ind w:left="709" w:hanging="709"/>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 xml:space="preserve">El incumplimiento del Derecho de la Competencia se castiga con severas sanciones. Estas </w:t>
      </w:r>
      <w:r w:rsidR="0042292C" w:rsidRPr="00B27DA7">
        <w:rPr>
          <w:rFonts w:ascii="Verdana" w:hAnsi="Verdana" w:cs="Arial"/>
          <w:color w:val="191919"/>
          <w:sz w:val="20"/>
          <w:szCs w:val="20"/>
          <w:lang w:eastAsia="es-ES_tradnl"/>
        </w:rPr>
        <w:t xml:space="preserve">sanciones incluyen </w:t>
      </w:r>
      <w:r w:rsidRPr="00B27DA7">
        <w:rPr>
          <w:rFonts w:ascii="Verdana" w:hAnsi="Verdana" w:cs="Arial"/>
          <w:color w:val="191919"/>
          <w:sz w:val="20"/>
          <w:szCs w:val="20"/>
          <w:lang w:eastAsia="es-ES_tradnl"/>
        </w:rPr>
        <w:t>multas</w:t>
      </w:r>
      <w:r w:rsidR="0042292C" w:rsidRPr="00B27DA7">
        <w:rPr>
          <w:rFonts w:ascii="Verdana" w:hAnsi="Verdana" w:cs="Arial"/>
          <w:color w:val="191919"/>
          <w:sz w:val="20"/>
          <w:szCs w:val="20"/>
          <w:lang w:eastAsia="es-ES_tradnl"/>
        </w:rPr>
        <w:t xml:space="preserve"> a empresas, asociaciones e individuos. Estos últimos pueden </w:t>
      </w:r>
      <w:r w:rsidR="000B58A2" w:rsidRPr="00B27DA7">
        <w:rPr>
          <w:rFonts w:ascii="Verdana" w:hAnsi="Verdana" w:cs="Arial"/>
          <w:color w:val="191919"/>
          <w:sz w:val="20"/>
          <w:szCs w:val="20"/>
          <w:lang w:eastAsia="es-ES_tradnl"/>
        </w:rPr>
        <w:t>enfrentarse</w:t>
      </w:r>
      <w:r w:rsidR="0042292C" w:rsidRPr="00B27DA7">
        <w:rPr>
          <w:rFonts w:ascii="Verdana" w:hAnsi="Verdana" w:cs="Arial"/>
          <w:color w:val="191919"/>
          <w:sz w:val="20"/>
          <w:szCs w:val="20"/>
          <w:lang w:eastAsia="es-ES_tradnl"/>
        </w:rPr>
        <w:t xml:space="preserve"> </w:t>
      </w:r>
      <w:r w:rsidR="00F96DBF" w:rsidRPr="00B27DA7">
        <w:rPr>
          <w:rFonts w:ascii="Verdana" w:hAnsi="Verdana" w:cs="Arial"/>
          <w:color w:val="191919"/>
          <w:sz w:val="20"/>
          <w:szCs w:val="20"/>
          <w:lang w:eastAsia="es-ES_tradnl"/>
        </w:rPr>
        <w:t xml:space="preserve">también </w:t>
      </w:r>
      <w:r w:rsidR="0042292C" w:rsidRPr="00B27DA7">
        <w:rPr>
          <w:rFonts w:ascii="Verdana" w:hAnsi="Verdana" w:cs="Arial"/>
          <w:color w:val="191919"/>
          <w:sz w:val="20"/>
          <w:szCs w:val="20"/>
          <w:lang w:eastAsia="es-ES_tradnl"/>
        </w:rPr>
        <w:t xml:space="preserve">a responsabilidades </w:t>
      </w:r>
      <w:r w:rsidR="0042292C" w:rsidRPr="00B27DA7">
        <w:rPr>
          <w:rFonts w:ascii="Verdana" w:hAnsi="Verdana" w:cs="Arial"/>
          <w:color w:val="191919"/>
          <w:sz w:val="20"/>
          <w:szCs w:val="20"/>
          <w:lang w:eastAsia="es-ES_tradnl"/>
        </w:rPr>
        <w:lastRenderedPageBreak/>
        <w:t xml:space="preserve">penales en </w:t>
      </w:r>
      <w:r w:rsidR="00F96DBF" w:rsidRPr="00B27DA7">
        <w:rPr>
          <w:rFonts w:ascii="Verdana" w:hAnsi="Verdana" w:cs="Arial"/>
          <w:color w:val="191919"/>
          <w:sz w:val="20"/>
          <w:szCs w:val="20"/>
          <w:lang w:eastAsia="es-ES_tradnl"/>
        </w:rPr>
        <w:t>algunas</w:t>
      </w:r>
      <w:r w:rsidR="0042292C" w:rsidRPr="00B27DA7">
        <w:rPr>
          <w:rFonts w:ascii="Verdana" w:hAnsi="Verdana" w:cs="Arial"/>
          <w:color w:val="191919"/>
          <w:sz w:val="20"/>
          <w:szCs w:val="20"/>
          <w:lang w:eastAsia="es-ES_tradnl"/>
        </w:rPr>
        <w:t xml:space="preserve"> jurisdicciones.</w:t>
      </w:r>
      <w:r w:rsidR="00F96DBF" w:rsidRPr="00B27DA7">
        <w:rPr>
          <w:rFonts w:ascii="Verdana" w:hAnsi="Verdana" w:cs="Arial"/>
          <w:color w:val="191919"/>
          <w:sz w:val="20"/>
          <w:szCs w:val="20"/>
          <w:lang w:eastAsia="es-ES_tradnl"/>
        </w:rPr>
        <w:t xml:space="preserve"> Además,</w:t>
      </w:r>
      <w:r w:rsidRPr="00B27DA7">
        <w:rPr>
          <w:rFonts w:ascii="Verdana" w:hAnsi="Verdana" w:cs="Arial"/>
          <w:color w:val="191919"/>
          <w:sz w:val="20"/>
          <w:szCs w:val="20"/>
          <w:lang w:eastAsia="es-ES_tradnl"/>
        </w:rPr>
        <w:t xml:space="preserve"> </w:t>
      </w:r>
      <w:r w:rsidR="00F96DBF" w:rsidRPr="00B27DA7">
        <w:rPr>
          <w:rFonts w:ascii="Verdana" w:hAnsi="Verdana" w:cs="Arial"/>
          <w:color w:val="191919"/>
          <w:sz w:val="20"/>
          <w:szCs w:val="20"/>
          <w:lang w:eastAsia="es-ES_tradnl"/>
        </w:rPr>
        <w:t>l</w:t>
      </w:r>
      <w:r w:rsidR="0042292C" w:rsidRPr="00B27DA7">
        <w:rPr>
          <w:rFonts w:ascii="Verdana" w:hAnsi="Verdana" w:cs="Arial"/>
          <w:color w:val="191919"/>
          <w:sz w:val="20"/>
          <w:szCs w:val="20"/>
          <w:lang w:eastAsia="es-ES_tradnl"/>
        </w:rPr>
        <w:t xml:space="preserve">a comisión de una infracción del Derecho de la Competencia </w:t>
      </w:r>
      <w:r w:rsidR="00F96DBF" w:rsidRPr="00B27DA7">
        <w:rPr>
          <w:rFonts w:ascii="Verdana" w:hAnsi="Verdana" w:cs="Arial"/>
          <w:color w:val="191919"/>
          <w:sz w:val="20"/>
          <w:szCs w:val="20"/>
          <w:lang w:eastAsia="es-ES_tradnl"/>
        </w:rPr>
        <w:t xml:space="preserve">puede </w:t>
      </w:r>
      <w:r w:rsidR="0042292C" w:rsidRPr="00B27DA7">
        <w:rPr>
          <w:rFonts w:ascii="Verdana" w:hAnsi="Verdana" w:cs="Arial"/>
          <w:color w:val="191919"/>
          <w:sz w:val="20"/>
          <w:szCs w:val="20"/>
          <w:lang w:eastAsia="es-ES_tradnl"/>
        </w:rPr>
        <w:t>da</w:t>
      </w:r>
      <w:r w:rsidR="00F96DBF" w:rsidRPr="00B27DA7">
        <w:rPr>
          <w:rFonts w:ascii="Verdana" w:hAnsi="Verdana" w:cs="Arial"/>
          <w:color w:val="191919"/>
          <w:sz w:val="20"/>
          <w:szCs w:val="20"/>
          <w:lang w:eastAsia="es-ES_tradnl"/>
        </w:rPr>
        <w:t>r</w:t>
      </w:r>
      <w:r w:rsidR="0042292C" w:rsidRPr="00B27DA7">
        <w:rPr>
          <w:rFonts w:ascii="Verdana" w:hAnsi="Verdana" w:cs="Arial"/>
          <w:color w:val="191919"/>
          <w:sz w:val="20"/>
          <w:szCs w:val="20"/>
          <w:lang w:eastAsia="es-ES_tradnl"/>
        </w:rPr>
        <w:t xml:space="preserve"> lugar a </w:t>
      </w:r>
      <w:r w:rsidRPr="00B27DA7">
        <w:rPr>
          <w:rFonts w:ascii="Verdana" w:hAnsi="Verdana" w:cs="Arial"/>
          <w:color w:val="191919"/>
          <w:sz w:val="20"/>
          <w:szCs w:val="20"/>
          <w:lang w:eastAsia="es-ES_tradnl"/>
        </w:rPr>
        <w:t>responsabilidad civil</w:t>
      </w:r>
      <w:r w:rsidR="000B58A2" w:rsidRPr="00B27DA7">
        <w:rPr>
          <w:rFonts w:ascii="Verdana" w:hAnsi="Verdana" w:cs="Arial"/>
          <w:color w:val="191919"/>
          <w:sz w:val="20"/>
          <w:szCs w:val="20"/>
          <w:lang w:eastAsia="es-ES_tradnl"/>
        </w:rPr>
        <w:t xml:space="preserve"> en la forma de acciones por daños</w:t>
      </w:r>
      <w:r w:rsidRPr="00B27DA7">
        <w:rPr>
          <w:rFonts w:ascii="Verdana" w:hAnsi="Verdana" w:cs="Arial"/>
          <w:color w:val="191919"/>
          <w:sz w:val="20"/>
          <w:szCs w:val="20"/>
          <w:lang w:eastAsia="es-ES_tradnl"/>
        </w:rPr>
        <w:t>.</w:t>
      </w:r>
      <w:r w:rsidR="0042292C" w:rsidRPr="00B27DA7">
        <w:rPr>
          <w:rFonts w:ascii="Verdana" w:hAnsi="Verdana" w:cs="Arial"/>
          <w:color w:val="191919"/>
          <w:sz w:val="20"/>
          <w:szCs w:val="20"/>
          <w:lang w:eastAsia="es-ES_tradnl"/>
        </w:rPr>
        <w:t xml:space="preserve"> </w:t>
      </w:r>
      <w:r w:rsidR="007F2A0B" w:rsidRPr="00B27DA7">
        <w:rPr>
          <w:rFonts w:ascii="Verdana" w:hAnsi="Verdana" w:cs="Arial"/>
          <w:color w:val="191919"/>
          <w:sz w:val="20"/>
          <w:szCs w:val="20"/>
          <w:lang w:eastAsia="es-ES_tradnl"/>
        </w:rPr>
        <w:t>L</w:t>
      </w:r>
      <w:r w:rsidR="0042292C" w:rsidRPr="00B27DA7">
        <w:rPr>
          <w:rFonts w:ascii="Verdana" w:hAnsi="Verdana" w:cs="Arial"/>
          <w:color w:val="191919"/>
          <w:sz w:val="20"/>
          <w:szCs w:val="20"/>
          <w:lang w:eastAsia="es-ES_tradnl"/>
        </w:rPr>
        <w:t>os costes y cargas derivados de la defensa pueden ser</w:t>
      </w:r>
      <w:r w:rsidR="00B66D34" w:rsidRPr="00B27DA7">
        <w:rPr>
          <w:rFonts w:ascii="Verdana" w:hAnsi="Verdana" w:cs="Arial"/>
          <w:color w:val="191919"/>
          <w:sz w:val="20"/>
          <w:szCs w:val="20"/>
          <w:lang w:eastAsia="es-ES_tradnl"/>
        </w:rPr>
        <w:t>, por tanto,</w:t>
      </w:r>
      <w:r w:rsidR="0042292C" w:rsidRPr="00B27DA7">
        <w:rPr>
          <w:rFonts w:ascii="Verdana" w:hAnsi="Verdana" w:cs="Arial"/>
          <w:color w:val="191919"/>
          <w:sz w:val="20"/>
          <w:szCs w:val="20"/>
          <w:lang w:eastAsia="es-ES_tradnl"/>
        </w:rPr>
        <w:t xml:space="preserve"> elevados. Por último, toda violación del Dere</w:t>
      </w:r>
      <w:r w:rsidR="000B58A2" w:rsidRPr="00B27DA7">
        <w:rPr>
          <w:rFonts w:ascii="Verdana" w:hAnsi="Verdana" w:cs="Arial"/>
          <w:color w:val="191919"/>
          <w:sz w:val="20"/>
          <w:szCs w:val="20"/>
          <w:lang w:eastAsia="es-ES_tradnl"/>
        </w:rPr>
        <w:t>cho de la Competencia suele llevar aparejada un daño de imagen o reputación.</w:t>
      </w:r>
    </w:p>
    <w:p w:rsidR="00885888" w:rsidRPr="00B27DA7" w:rsidRDefault="00885888" w:rsidP="000C6925">
      <w:pPr>
        <w:spacing w:line="312" w:lineRule="auto"/>
        <w:jc w:val="both"/>
        <w:textAlignment w:val="baseline"/>
        <w:rPr>
          <w:rFonts w:ascii="Verdana" w:hAnsi="Verdana" w:cs="Arial"/>
          <w:color w:val="191919"/>
          <w:sz w:val="20"/>
          <w:szCs w:val="20"/>
          <w:lang w:eastAsia="es-ES_tradnl"/>
        </w:rPr>
      </w:pPr>
    </w:p>
    <w:p w:rsidR="000B58A2" w:rsidRPr="00B27DA7" w:rsidRDefault="008C1881" w:rsidP="000C6925">
      <w:pPr>
        <w:pStyle w:val="ListParagraph"/>
        <w:numPr>
          <w:ilvl w:val="1"/>
          <w:numId w:val="6"/>
        </w:numPr>
        <w:spacing w:line="312" w:lineRule="auto"/>
        <w:ind w:left="709" w:hanging="709"/>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 xml:space="preserve">El propósito de esta Política de </w:t>
      </w:r>
      <w:r w:rsidR="00E435B7" w:rsidRPr="00B27DA7">
        <w:rPr>
          <w:rFonts w:ascii="Verdana" w:hAnsi="Verdana" w:cs="Arial"/>
          <w:color w:val="191919"/>
          <w:sz w:val="20"/>
          <w:szCs w:val="20"/>
          <w:lang w:eastAsia="es-ES_tradnl"/>
        </w:rPr>
        <w:t>Cumplimiento de Derecho</w:t>
      </w:r>
      <w:r w:rsidRPr="00B27DA7">
        <w:rPr>
          <w:rFonts w:ascii="Verdana" w:hAnsi="Verdana" w:cs="Arial"/>
          <w:color w:val="191919"/>
          <w:sz w:val="20"/>
          <w:szCs w:val="20"/>
          <w:lang w:eastAsia="es-ES_tradnl"/>
        </w:rPr>
        <w:t xml:space="preserve"> de la Competencia (la “</w:t>
      </w:r>
      <w:r w:rsidRPr="00B27DA7">
        <w:rPr>
          <w:rFonts w:ascii="Verdana" w:hAnsi="Verdana" w:cs="Arial"/>
          <w:b/>
          <w:color w:val="191919"/>
          <w:sz w:val="20"/>
          <w:szCs w:val="20"/>
          <w:lang w:eastAsia="es-ES_tradnl"/>
        </w:rPr>
        <w:t>Política</w:t>
      </w:r>
      <w:r w:rsidRPr="00B27DA7">
        <w:rPr>
          <w:rFonts w:ascii="Verdana" w:hAnsi="Verdana" w:cs="Arial"/>
          <w:color w:val="191919"/>
          <w:sz w:val="20"/>
          <w:szCs w:val="20"/>
          <w:lang w:eastAsia="es-ES_tradnl"/>
        </w:rPr>
        <w:t xml:space="preserve">”) es </w:t>
      </w:r>
      <w:r w:rsidR="00644FCC" w:rsidRPr="00B27DA7">
        <w:rPr>
          <w:rFonts w:ascii="Verdana" w:hAnsi="Verdana" w:cs="Arial"/>
          <w:color w:val="191919"/>
          <w:sz w:val="20"/>
          <w:szCs w:val="20"/>
          <w:lang w:eastAsia="es-ES_tradnl"/>
        </w:rPr>
        <w:t>dotar a la Asociación</w:t>
      </w:r>
      <w:r w:rsidR="00A95376" w:rsidRPr="00B27DA7">
        <w:rPr>
          <w:rFonts w:ascii="Verdana" w:hAnsi="Verdana" w:cs="Arial"/>
          <w:color w:val="191919"/>
          <w:sz w:val="20"/>
          <w:szCs w:val="20"/>
          <w:lang w:eastAsia="es-ES_tradnl"/>
        </w:rPr>
        <w:t xml:space="preserve"> y</w:t>
      </w:r>
      <w:r w:rsidR="008C4597" w:rsidRPr="00B27DA7">
        <w:rPr>
          <w:rFonts w:ascii="Verdana" w:hAnsi="Verdana" w:cs="Arial"/>
          <w:color w:val="191919"/>
          <w:sz w:val="20"/>
          <w:szCs w:val="20"/>
          <w:lang w:eastAsia="es-ES_tradnl"/>
        </w:rPr>
        <w:t xml:space="preserve"> sus socios </w:t>
      </w:r>
      <w:r w:rsidR="006B6273" w:rsidRPr="00B27DA7">
        <w:rPr>
          <w:rFonts w:ascii="Verdana" w:hAnsi="Verdana" w:cs="Arial"/>
          <w:color w:val="191919"/>
          <w:sz w:val="20"/>
          <w:szCs w:val="20"/>
          <w:lang w:eastAsia="es-ES_tradnl"/>
        </w:rPr>
        <w:t>con</w:t>
      </w:r>
      <w:r w:rsidR="008C4597" w:rsidRPr="00B27DA7">
        <w:rPr>
          <w:rFonts w:ascii="Verdana" w:hAnsi="Verdana" w:cs="Arial"/>
          <w:color w:val="191919"/>
          <w:sz w:val="20"/>
          <w:szCs w:val="20"/>
          <w:lang w:eastAsia="es-ES_tradnl"/>
        </w:rPr>
        <w:t xml:space="preserve"> unas directrices que</w:t>
      </w:r>
      <w:r w:rsidR="006B6273" w:rsidRPr="00B27DA7">
        <w:rPr>
          <w:rFonts w:ascii="Verdana" w:hAnsi="Verdana" w:cs="Arial"/>
          <w:color w:val="191919"/>
          <w:sz w:val="20"/>
          <w:szCs w:val="20"/>
          <w:lang w:eastAsia="es-ES_tradnl"/>
        </w:rPr>
        <w:t xml:space="preserve"> garanticen</w:t>
      </w:r>
      <w:r w:rsidR="008C4597" w:rsidRPr="00B27DA7">
        <w:rPr>
          <w:rFonts w:ascii="Verdana" w:hAnsi="Verdana" w:cs="Arial"/>
          <w:color w:val="191919"/>
          <w:sz w:val="20"/>
          <w:szCs w:val="20"/>
          <w:lang w:eastAsia="es-ES_tradnl"/>
        </w:rPr>
        <w:t xml:space="preserve"> el correcto cumplimiento del Derecho de la Competencia</w:t>
      </w:r>
      <w:r w:rsidR="000B58A2" w:rsidRPr="00B27DA7">
        <w:rPr>
          <w:rFonts w:ascii="Verdana" w:hAnsi="Verdana" w:cs="Arial"/>
          <w:color w:val="191919"/>
          <w:sz w:val="20"/>
          <w:szCs w:val="20"/>
          <w:lang w:eastAsia="es-ES_tradnl"/>
        </w:rPr>
        <w:t xml:space="preserve"> y eviten que los anteriores hagan frente a una eventual sanción por </w:t>
      </w:r>
      <w:r w:rsidR="00A95376" w:rsidRPr="00B27DA7">
        <w:rPr>
          <w:rFonts w:ascii="Verdana" w:hAnsi="Verdana" w:cs="Arial"/>
          <w:color w:val="191919"/>
          <w:sz w:val="20"/>
          <w:szCs w:val="20"/>
          <w:lang w:eastAsia="es-ES_tradnl"/>
        </w:rPr>
        <w:t>su</w:t>
      </w:r>
      <w:r w:rsidR="000B58A2" w:rsidRPr="00B27DA7">
        <w:rPr>
          <w:rFonts w:ascii="Verdana" w:hAnsi="Verdana" w:cs="Arial"/>
          <w:color w:val="191919"/>
          <w:sz w:val="20"/>
          <w:szCs w:val="20"/>
          <w:lang w:eastAsia="es-ES_tradnl"/>
        </w:rPr>
        <w:t xml:space="preserve"> infracción.</w:t>
      </w:r>
    </w:p>
    <w:p w:rsidR="00644FCC" w:rsidRPr="00B27DA7" w:rsidRDefault="00644FCC" w:rsidP="000C6925">
      <w:pPr>
        <w:spacing w:line="312" w:lineRule="auto"/>
        <w:jc w:val="both"/>
        <w:textAlignment w:val="baseline"/>
        <w:rPr>
          <w:rFonts w:ascii="Verdana" w:hAnsi="Verdana" w:cs="Arial"/>
          <w:color w:val="191919"/>
          <w:sz w:val="20"/>
          <w:szCs w:val="20"/>
          <w:lang w:eastAsia="es-ES_tradnl"/>
        </w:rPr>
      </w:pPr>
    </w:p>
    <w:p w:rsidR="00644FCC" w:rsidRPr="00B27DA7" w:rsidRDefault="00644FCC" w:rsidP="000C6925">
      <w:pPr>
        <w:pStyle w:val="ListParagraph"/>
        <w:numPr>
          <w:ilvl w:val="1"/>
          <w:numId w:val="6"/>
        </w:numPr>
        <w:spacing w:line="312" w:lineRule="auto"/>
        <w:ind w:left="709" w:hanging="709"/>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La Asociación y su personal velará</w:t>
      </w:r>
      <w:r w:rsidR="00886887" w:rsidRPr="00B27DA7">
        <w:rPr>
          <w:rFonts w:ascii="Verdana" w:hAnsi="Verdana" w:cs="Arial"/>
          <w:color w:val="191919"/>
          <w:sz w:val="20"/>
          <w:szCs w:val="20"/>
          <w:lang w:eastAsia="es-ES_tradnl"/>
        </w:rPr>
        <w:t>n</w:t>
      </w:r>
      <w:r w:rsidRPr="00B27DA7">
        <w:rPr>
          <w:rFonts w:ascii="Verdana" w:hAnsi="Verdana" w:cs="Arial"/>
          <w:color w:val="191919"/>
          <w:sz w:val="20"/>
          <w:szCs w:val="20"/>
          <w:lang w:eastAsia="es-ES_tradnl"/>
        </w:rPr>
        <w:t xml:space="preserve"> en todo momento por el estricto cumplimiento de esta Política y, en general, del Derecho de la Competencia, en el desarrollo de sus actividades.</w:t>
      </w:r>
      <w:r w:rsidR="00886887" w:rsidRPr="00B27DA7">
        <w:rPr>
          <w:rFonts w:ascii="Verdana" w:hAnsi="Verdana" w:cs="Arial"/>
          <w:color w:val="191919"/>
          <w:sz w:val="20"/>
          <w:szCs w:val="20"/>
          <w:lang w:eastAsia="es-ES_tradnl"/>
        </w:rPr>
        <w:t xml:space="preserve"> T</w:t>
      </w:r>
      <w:r w:rsidRPr="00B27DA7">
        <w:rPr>
          <w:rFonts w:ascii="Verdana" w:hAnsi="Verdana" w:cs="Arial"/>
          <w:color w:val="191919"/>
          <w:sz w:val="20"/>
          <w:szCs w:val="20"/>
          <w:lang w:eastAsia="es-ES_tradnl"/>
        </w:rPr>
        <w:t xml:space="preserve">odos los socios de </w:t>
      </w:r>
      <w:proofErr w:type="spellStart"/>
      <w:r w:rsidR="0040362D">
        <w:rPr>
          <w:rFonts w:ascii="Verdana" w:hAnsi="Verdana" w:cs="Arial"/>
          <w:color w:val="191919"/>
          <w:sz w:val="20"/>
          <w:szCs w:val="20"/>
          <w:lang w:eastAsia="es-ES_tradnl"/>
        </w:rPr>
        <w:t>Alastria</w:t>
      </w:r>
      <w:proofErr w:type="spellEnd"/>
      <w:r w:rsidRPr="00B27DA7">
        <w:rPr>
          <w:rFonts w:ascii="Verdana" w:hAnsi="Verdana" w:cs="Arial"/>
          <w:color w:val="191919"/>
          <w:sz w:val="20"/>
          <w:szCs w:val="20"/>
          <w:lang w:eastAsia="es-ES_tradnl"/>
        </w:rPr>
        <w:t xml:space="preserve"> se comprometen a cumplir </w:t>
      </w:r>
      <w:r w:rsidR="00886887" w:rsidRPr="00B27DA7">
        <w:rPr>
          <w:rFonts w:ascii="Verdana" w:hAnsi="Verdana" w:cs="Arial"/>
          <w:color w:val="191919"/>
          <w:sz w:val="20"/>
          <w:szCs w:val="20"/>
          <w:lang w:eastAsia="es-ES_tradnl"/>
        </w:rPr>
        <w:t>la presente Política y el Derecho de la Competencia en el ejercicio de sus derechos y deberes. Igualmente, esta Política y el Derecho de la Competencia habrán de ser respe</w:t>
      </w:r>
      <w:r w:rsidR="00A95376" w:rsidRPr="00B27DA7">
        <w:rPr>
          <w:rFonts w:ascii="Verdana" w:hAnsi="Verdana" w:cs="Arial"/>
          <w:color w:val="191919"/>
          <w:sz w:val="20"/>
          <w:szCs w:val="20"/>
          <w:lang w:eastAsia="es-ES_tradnl"/>
        </w:rPr>
        <w:t>tado</w:t>
      </w:r>
      <w:r w:rsidR="00886887" w:rsidRPr="00B27DA7">
        <w:rPr>
          <w:rFonts w:ascii="Verdana" w:hAnsi="Verdana" w:cs="Arial"/>
          <w:color w:val="191919"/>
          <w:sz w:val="20"/>
          <w:szCs w:val="20"/>
          <w:lang w:eastAsia="es-ES_tradnl"/>
        </w:rPr>
        <w:t>s por terceras personas u organizaciones en sus relaciones con la Asociación.</w:t>
      </w:r>
    </w:p>
    <w:p w:rsidR="00644FCC" w:rsidRPr="00B27DA7" w:rsidRDefault="00644FCC" w:rsidP="000C6925">
      <w:pPr>
        <w:spacing w:line="312" w:lineRule="auto"/>
        <w:jc w:val="both"/>
        <w:textAlignment w:val="baseline"/>
        <w:rPr>
          <w:rFonts w:ascii="Verdana" w:hAnsi="Verdana" w:cs="Arial"/>
          <w:color w:val="191919"/>
          <w:sz w:val="20"/>
          <w:szCs w:val="20"/>
          <w:lang w:eastAsia="es-ES_tradnl"/>
        </w:rPr>
      </w:pPr>
    </w:p>
    <w:p w:rsidR="00F96DBF" w:rsidRPr="00B27DA7" w:rsidRDefault="000B58A2" w:rsidP="000C6925">
      <w:pPr>
        <w:pStyle w:val="ListParagraph"/>
        <w:numPr>
          <w:ilvl w:val="1"/>
          <w:numId w:val="6"/>
        </w:numPr>
        <w:spacing w:line="312" w:lineRule="auto"/>
        <w:ind w:left="709" w:hanging="709"/>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Esta Política persigue promover el cumplimiento del Derecho de la Competencia</w:t>
      </w:r>
      <w:r w:rsidR="008A2EC3" w:rsidRPr="00B27DA7">
        <w:rPr>
          <w:rFonts w:ascii="Verdana" w:hAnsi="Verdana" w:cs="Arial"/>
          <w:color w:val="191919"/>
          <w:sz w:val="20"/>
          <w:szCs w:val="20"/>
          <w:lang w:eastAsia="es-ES_tradnl"/>
        </w:rPr>
        <w:t>.</w:t>
      </w:r>
      <w:r w:rsidR="008636F9" w:rsidRPr="00B27DA7">
        <w:rPr>
          <w:rFonts w:ascii="Verdana" w:hAnsi="Verdana" w:cs="Arial"/>
          <w:color w:val="191919"/>
          <w:sz w:val="20"/>
          <w:szCs w:val="20"/>
          <w:lang w:eastAsia="es-ES_tradnl"/>
        </w:rPr>
        <w:t xml:space="preserve"> </w:t>
      </w:r>
      <w:r w:rsidRPr="00B27DA7">
        <w:rPr>
          <w:rFonts w:ascii="Verdana" w:hAnsi="Verdana" w:cs="Arial"/>
          <w:color w:val="191919"/>
          <w:sz w:val="20"/>
          <w:szCs w:val="20"/>
          <w:lang w:eastAsia="es-ES_tradnl"/>
        </w:rPr>
        <w:t>En particular, n</w:t>
      </w:r>
      <w:r w:rsidR="008C1881" w:rsidRPr="00B27DA7">
        <w:rPr>
          <w:rFonts w:ascii="Verdana" w:hAnsi="Verdana" w:cs="Arial"/>
          <w:color w:val="191919"/>
          <w:sz w:val="20"/>
          <w:szCs w:val="20"/>
          <w:lang w:eastAsia="es-ES_tradnl"/>
        </w:rPr>
        <w:t xml:space="preserve">ada en esta </w:t>
      </w:r>
      <w:r w:rsidR="00E435B7" w:rsidRPr="00B27DA7">
        <w:rPr>
          <w:rFonts w:ascii="Verdana" w:hAnsi="Verdana" w:cs="Arial"/>
          <w:color w:val="191919"/>
          <w:sz w:val="20"/>
          <w:szCs w:val="20"/>
          <w:lang w:eastAsia="es-ES_tradnl"/>
        </w:rPr>
        <w:t>P</w:t>
      </w:r>
      <w:r w:rsidR="008C1881" w:rsidRPr="00B27DA7">
        <w:rPr>
          <w:rFonts w:ascii="Verdana" w:hAnsi="Verdana" w:cs="Arial"/>
          <w:color w:val="191919"/>
          <w:sz w:val="20"/>
          <w:szCs w:val="20"/>
          <w:lang w:eastAsia="es-ES_tradnl"/>
        </w:rPr>
        <w:t xml:space="preserve">olítica o en cualquier </w:t>
      </w:r>
      <w:r w:rsidRPr="00B27DA7">
        <w:rPr>
          <w:rFonts w:ascii="Verdana" w:hAnsi="Verdana" w:cs="Arial"/>
          <w:color w:val="191919"/>
          <w:sz w:val="20"/>
          <w:szCs w:val="20"/>
          <w:lang w:eastAsia="es-ES_tradnl"/>
        </w:rPr>
        <w:t xml:space="preserve">otro </w:t>
      </w:r>
      <w:r w:rsidR="008C1881" w:rsidRPr="00B27DA7">
        <w:rPr>
          <w:rFonts w:ascii="Verdana" w:hAnsi="Verdana" w:cs="Arial"/>
          <w:color w:val="191919"/>
          <w:sz w:val="20"/>
          <w:szCs w:val="20"/>
          <w:lang w:eastAsia="es-ES_tradnl"/>
        </w:rPr>
        <w:t>documento</w:t>
      </w:r>
      <w:r w:rsidRPr="00B27DA7">
        <w:rPr>
          <w:rFonts w:ascii="Verdana" w:hAnsi="Verdana" w:cs="Arial"/>
          <w:color w:val="191919"/>
          <w:sz w:val="20"/>
          <w:szCs w:val="20"/>
          <w:lang w:eastAsia="es-ES_tradnl"/>
        </w:rPr>
        <w:t xml:space="preserve"> producido por</w:t>
      </w:r>
      <w:r w:rsidR="008C1881" w:rsidRPr="00B27DA7">
        <w:rPr>
          <w:rFonts w:ascii="Verdana" w:hAnsi="Verdana" w:cs="Arial"/>
          <w:color w:val="191919"/>
          <w:sz w:val="20"/>
          <w:szCs w:val="20"/>
          <w:lang w:eastAsia="es-ES_tradnl"/>
        </w:rPr>
        <w:t xml:space="preserve"> </w:t>
      </w:r>
      <w:proofErr w:type="spellStart"/>
      <w:r w:rsidR="0040362D">
        <w:rPr>
          <w:rFonts w:ascii="Verdana" w:hAnsi="Verdana" w:cs="Arial"/>
          <w:color w:val="191919"/>
          <w:sz w:val="20"/>
          <w:szCs w:val="20"/>
          <w:lang w:eastAsia="es-ES_tradnl"/>
        </w:rPr>
        <w:t>Alastria</w:t>
      </w:r>
      <w:proofErr w:type="spellEnd"/>
      <w:r w:rsidRPr="00B27DA7">
        <w:rPr>
          <w:rFonts w:ascii="Verdana" w:hAnsi="Verdana" w:cs="Arial"/>
          <w:color w:val="191919"/>
          <w:sz w:val="20"/>
          <w:szCs w:val="20"/>
          <w:lang w:eastAsia="es-ES_tradnl"/>
        </w:rPr>
        <w:t xml:space="preserve"> </w:t>
      </w:r>
      <w:r w:rsidR="008C1881" w:rsidRPr="00B27DA7">
        <w:rPr>
          <w:rFonts w:ascii="Verdana" w:hAnsi="Verdana" w:cs="Arial"/>
          <w:color w:val="191919"/>
          <w:sz w:val="20"/>
          <w:szCs w:val="20"/>
          <w:lang w:eastAsia="es-ES_tradnl"/>
        </w:rPr>
        <w:t xml:space="preserve">prohíbe o limita la capacidad de </w:t>
      </w:r>
      <w:r w:rsidRPr="00B27DA7">
        <w:rPr>
          <w:rFonts w:ascii="Verdana" w:hAnsi="Verdana" w:cs="Arial"/>
          <w:color w:val="191919"/>
          <w:sz w:val="20"/>
          <w:szCs w:val="20"/>
          <w:lang w:eastAsia="es-ES_tradnl"/>
        </w:rPr>
        <w:t>socios</w:t>
      </w:r>
      <w:r w:rsidR="008C1881" w:rsidRPr="00B27DA7">
        <w:rPr>
          <w:rFonts w:ascii="Verdana" w:hAnsi="Verdana" w:cs="Arial"/>
          <w:color w:val="191919"/>
          <w:sz w:val="20"/>
          <w:szCs w:val="20"/>
          <w:lang w:eastAsia="es-ES_tradnl"/>
        </w:rPr>
        <w:t xml:space="preserve"> o</w:t>
      </w:r>
      <w:r w:rsidRPr="00B27DA7">
        <w:rPr>
          <w:rFonts w:ascii="Verdana" w:hAnsi="Verdana" w:cs="Arial"/>
          <w:color w:val="191919"/>
          <w:sz w:val="20"/>
          <w:szCs w:val="20"/>
          <w:lang w:eastAsia="es-ES_tradnl"/>
        </w:rPr>
        <w:t xml:space="preserve"> terceros</w:t>
      </w:r>
      <w:r w:rsidR="008C1881" w:rsidRPr="00B27DA7">
        <w:rPr>
          <w:rFonts w:ascii="Verdana" w:hAnsi="Verdana" w:cs="Arial"/>
          <w:color w:val="191919"/>
          <w:sz w:val="20"/>
          <w:szCs w:val="20"/>
          <w:lang w:eastAsia="es-ES_tradnl"/>
        </w:rPr>
        <w:t xml:space="preserve"> </w:t>
      </w:r>
      <w:r w:rsidR="00E435B7" w:rsidRPr="00B27DA7">
        <w:rPr>
          <w:rFonts w:ascii="Verdana" w:hAnsi="Verdana" w:cs="Arial"/>
          <w:color w:val="191919"/>
          <w:sz w:val="20"/>
          <w:szCs w:val="20"/>
          <w:lang w:eastAsia="es-ES_tradnl"/>
        </w:rPr>
        <w:t>par</w:t>
      </w:r>
      <w:r w:rsidR="008C1881" w:rsidRPr="00B27DA7">
        <w:rPr>
          <w:rFonts w:ascii="Verdana" w:hAnsi="Verdana" w:cs="Arial"/>
          <w:color w:val="191919"/>
          <w:sz w:val="20"/>
          <w:szCs w:val="20"/>
          <w:lang w:eastAsia="es-ES_tradnl"/>
        </w:rPr>
        <w:t xml:space="preserve">a </w:t>
      </w:r>
      <w:r w:rsidR="0078209F" w:rsidRPr="00B27DA7">
        <w:rPr>
          <w:rFonts w:ascii="Verdana" w:hAnsi="Verdana" w:cs="Arial"/>
          <w:color w:val="191919"/>
          <w:sz w:val="20"/>
          <w:szCs w:val="20"/>
          <w:lang w:eastAsia="es-ES_tradnl"/>
        </w:rPr>
        <w:t>diseñar, producir</w:t>
      </w:r>
      <w:r w:rsidR="008C1881" w:rsidRPr="00B27DA7">
        <w:rPr>
          <w:rFonts w:ascii="Verdana" w:hAnsi="Verdana" w:cs="Arial"/>
          <w:color w:val="191919"/>
          <w:sz w:val="20"/>
          <w:szCs w:val="20"/>
          <w:lang w:eastAsia="es-ES_tradnl"/>
        </w:rPr>
        <w:t>,</w:t>
      </w:r>
      <w:r w:rsidR="0078209F" w:rsidRPr="00B27DA7">
        <w:rPr>
          <w:rFonts w:ascii="Verdana" w:hAnsi="Verdana" w:cs="Arial"/>
          <w:color w:val="191919"/>
          <w:sz w:val="20"/>
          <w:szCs w:val="20"/>
          <w:lang w:eastAsia="es-ES_tradnl"/>
        </w:rPr>
        <w:t xml:space="preserve"> distribuir,</w:t>
      </w:r>
      <w:r w:rsidR="008C1881" w:rsidRPr="00B27DA7">
        <w:rPr>
          <w:rFonts w:ascii="Verdana" w:hAnsi="Verdana" w:cs="Arial"/>
          <w:color w:val="191919"/>
          <w:sz w:val="20"/>
          <w:szCs w:val="20"/>
          <w:lang w:eastAsia="es-ES_tradnl"/>
        </w:rPr>
        <w:t xml:space="preserve"> </w:t>
      </w:r>
      <w:r w:rsidR="00E435B7" w:rsidRPr="00B27DA7">
        <w:rPr>
          <w:rFonts w:ascii="Verdana" w:hAnsi="Verdana" w:cs="Arial"/>
          <w:color w:val="191919"/>
          <w:sz w:val="20"/>
          <w:szCs w:val="20"/>
          <w:lang w:eastAsia="es-ES_tradnl"/>
        </w:rPr>
        <w:t xml:space="preserve">comercializar </w:t>
      </w:r>
      <w:r w:rsidR="008C1881" w:rsidRPr="00B27DA7">
        <w:rPr>
          <w:rFonts w:ascii="Verdana" w:hAnsi="Verdana" w:cs="Arial"/>
          <w:color w:val="191919"/>
          <w:sz w:val="20"/>
          <w:szCs w:val="20"/>
          <w:lang w:eastAsia="es-ES_tradnl"/>
        </w:rPr>
        <w:t>o utilizar cualquier producto</w:t>
      </w:r>
      <w:r w:rsidR="00E435B7" w:rsidRPr="00B27DA7">
        <w:rPr>
          <w:rFonts w:ascii="Verdana" w:hAnsi="Verdana" w:cs="Arial"/>
          <w:color w:val="191919"/>
          <w:sz w:val="20"/>
          <w:szCs w:val="20"/>
          <w:lang w:eastAsia="es-ES_tradnl"/>
        </w:rPr>
        <w:t xml:space="preserve"> o servicio</w:t>
      </w:r>
      <w:r w:rsidR="00F96DBF" w:rsidRPr="00B27DA7">
        <w:rPr>
          <w:rFonts w:ascii="Verdana" w:hAnsi="Verdana" w:cs="Arial"/>
          <w:color w:val="191919"/>
          <w:sz w:val="20"/>
          <w:szCs w:val="20"/>
          <w:lang w:eastAsia="es-ES_tradnl"/>
        </w:rPr>
        <w:t>;</w:t>
      </w:r>
      <w:r w:rsidR="008C1881" w:rsidRPr="00B27DA7">
        <w:rPr>
          <w:rFonts w:ascii="Verdana" w:hAnsi="Verdana" w:cs="Arial"/>
          <w:color w:val="191919"/>
          <w:sz w:val="20"/>
          <w:szCs w:val="20"/>
          <w:lang w:eastAsia="es-ES_tradnl"/>
        </w:rPr>
        <w:t xml:space="preserve"> </w:t>
      </w:r>
      <w:r w:rsidR="00F96DBF" w:rsidRPr="00B27DA7">
        <w:rPr>
          <w:rFonts w:ascii="Verdana" w:hAnsi="Verdana" w:cs="Arial"/>
          <w:color w:val="191919"/>
          <w:sz w:val="20"/>
          <w:szCs w:val="20"/>
          <w:lang w:eastAsia="es-ES_tradnl"/>
        </w:rPr>
        <w:t>ni restringe</w:t>
      </w:r>
      <w:r w:rsidR="0078209F" w:rsidRPr="00B27DA7">
        <w:rPr>
          <w:rFonts w:ascii="Verdana" w:hAnsi="Verdana" w:cs="Arial"/>
          <w:color w:val="191919"/>
          <w:sz w:val="20"/>
          <w:szCs w:val="20"/>
          <w:lang w:eastAsia="es-ES_tradnl"/>
        </w:rPr>
        <w:t xml:space="preserve">, en general, </w:t>
      </w:r>
      <w:r w:rsidR="00F96DBF" w:rsidRPr="00B27DA7">
        <w:rPr>
          <w:rFonts w:ascii="Verdana" w:hAnsi="Verdana" w:cs="Arial"/>
          <w:color w:val="191919"/>
          <w:sz w:val="20"/>
          <w:szCs w:val="20"/>
          <w:lang w:eastAsia="es-ES_tradnl"/>
        </w:rPr>
        <w:t xml:space="preserve">su capacidad </w:t>
      </w:r>
      <w:r w:rsidR="008C1881" w:rsidRPr="00B27DA7">
        <w:rPr>
          <w:rFonts w:ascii="Verdana" w:hAnsi="Verdana" w:cs="Arial"/>
          <w:color w:val="191919"/>
          <w:sz w:val="20"/>
          <w:szCs w:val="20"/>
          <w:lang w:eastAsia="es-ES_tradnl"/>
        </w:rPr>
        <w:t>para competir en el mercado.</w:t>
      </w:r>
    </w:p>
    <w:p w:rsidR="00F96DBF" w:rsidRPr="00B27DA7" w:rsidRDefault="00F96DBF" w:rsidP="000C6925">
      <w:pPr>
        <w:spacing w:line="312" w:lineRule="auto"/>
        <w:jc w:val="both"/>
        <w:textAlignment w:val="baseline"/>
        <w:rPr>
          <w:rFonts w:ascii="Verdana" w:hAnsi="Verdana" w:cs="Arial"/>
          <w:color w:val="191919"/>
          <w:sz w:val="20"/>
          <w:szCs w:val="20"/>
          <w:lang w:eastAsia="es-ES_tradnl"/>
        </w:rPr>
      </w:pPr>
    </w:p>
    <w:p w:rsidR="006F3785" w:rsidRDefault="00A95376" w:rsidP="000C6925">
      <w:pPr>
        <w:pStyle w:val="ListParagraph"/>
        <w:numPr>
          <w:ilvl w:val="1"/>
          <w:numId w:val="6"/>
        </w:numPr>
        <w:spacing w:line="312" w:lineRule="auto"/>
        <w:ind w:left="709" w:hanging="709"/>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Si bien esta</w:t>
      </w:r>
      <w:r w:rsidR="00E435B7" w:rsidRPr="00B27DA7">
        <w:rPr>
          <w:rFonts w:ascii="Verdana" w:hAnsi="Verdana" w:cs="Arial"/>
          <w:color w:val="191919"/>
          <w:sz w:val="20"/>
          <w:szCs w:val="20"/>
          <w:lang w:eastAsia="es-ES_tradnl"/>
        </w:rPr>
        <w:t xml:space="preserve"> Política </w:t>
      </w:r>
      <w:r w:rsidR="008C1881" w:rsidRPr="00B27DA7">
        <w:rPr>
          <w:rFonts w:ascii="Verdana" w:hAnsi="Verdana" w:cs="Arial"/>
          <w:color w:val="191919"/>
          <w:sz w:val="20"/>
          <w:szCs w:val="20"/>
          <w:lang w:eastAsia="es-ES_tradnl"/>
        </w:rPr>
        <w:t xml:space="preserve">proporciona </w:t>
      </w:r>
      <w:r w:rsidRPr="00B27DA7">
        <w:rPr>
          <w:rFonts w:ascii="Verdana" w:hAnsi="Verdana" w:cs="Arial"/>
          <w:color w:val="191919"/>
          <w:sz w:val="20"/>
          <w:szCs w:val="20"/>
          <w:lang w:eastAsia="es-ES_tradnl"/>
        </w:rPr>
        <w:t xml:space="preserve">a la Asociación y sus socios </w:t>
      </w:r>
      <w:r w:rsidR="008C1881" w:rsidRPr="00B27DA7">
        <w:rPr>
          <w:rFonts w:ascii="Verdana" w:hAnsi="Verdana" w:cs="Arial"/>
          <w:color w:val="191919"/>
          <w:sz w:val="20"/>
          <w:szCs w:val="20"/>
          <w:lang w:eastAsia="es-ES_tradnl"/>
        </w:rPr>
        <w:t xml:space="preserve">una guía general sobre </w:t>
      </w:r>
      <w:r w:rsidRPr="00B27DA7">
        <w:rPr>
          <w:rFonts w:ascii="Verdana" w:hAnsi="Verdana" w:cs="Arial"/>
          <w:color w:val="191919"/>
          <w:sz w:val="20"/>
          <w:szCs w:val="20"/>
          <w:lang w:eastAsia="es-ES_tradnl"/>
        </w:rPr>
        <w:t xml:space="preserve">el </w:t>
      </w:r>
      <w:r w:rsidR="008C1881" w:rsidRPr="00B27DA7">
        <w:rPr>
          <w:rFonts w:ascii="Verdana" w:hAnsi="Verdana" w:cs="Arial"/>
          <w:color w:val="191919"/>
          <w:sz w:val="20"/>
          <w:szCs w:val="20"/>
          <w:lang w:eastAsia="es-ES_tradnl"/>
        </w:rPr>
        <w:t>cumplimiento de</w:t>
      </w:r>
      <w:r w:rsidRPr="00B27DA7">
        <w:rPr>
          <w:rFonts w:ascii="Verdana" w:hAnsi="Verdana" w:cs="Arial"/>
          <w:color w:val="191919"/>
          <w:sz w:val="20"/>
          <w:szCs w:val="20"/>
          <w:lang w:eastAsia="es-ES_tradnl"/>
        </w:rPr>
        <w:t>l Derecho de la</w:t>
      </w:r>
      <w:r w:rsidR="00E435B7" w:rsidRPr="00B27DA7">
        <w:rPr>
          <w:rFonts w:ascii="Verdana" w:hAnsi="Verdana" w:cs="Arial"/>
          <w:color w:val="191919"/>
          <w:sz w:val="20"/>
          <w:szCs w:val="20"/>
          <w:lang w:eastAsia="es-ES_tradnl"/>
        </w:rPr>
        <w:t xml:space="preserve"> Competencia</w:t>
      </w:r>
      <w:r w:rsidRPr="00B27DA7">
        <w:rPr>
          <w:rFonts w:ascii="Verdana" w:hAnsi="Verdana" w:cs="Arial"/>
          <w:color w:val="191919"/>
          <w:sz w:val="20"/>
          <w:szCs w:val="20"/>
          <w:lang w:eastAsia="es-ES_tradnl"/>
        </w:rPr>
        <w:t>, la anterior no busca remplazar ni sirve como sustituto de</w:t>
      </w:r>
      <w:r w:rsidR="00B66D34" w:rsidRPr="00B27DA7">
        <w:rPr>
          <w:rFonts w:ascii="Verdana" w:hAnsi="Verdana" w:cs="Arial"/>
          <w:color w:val="191919"/>
          <w:sz w:val="20"/>
          <w:szCs w:val="20"/>
          <w:lang w:eastAsia="es-ES_tradnl"/>
        </w:rPr>
        <w:t xml:space="preserve"> un</w:t>
      </w:r>
      <w:r w:rsidRPr="00B27DA7">
        <w:rPr>
          <w:rFonts w:ascii="Verdana" w:hAnsi="Verdana" w:cs="Arial"/>
          <w:color w:val="191919"/>
          <w:sz w:val="20"/>
          <w:szCs w:val="20"/>
          <w:lang w:eastAsia="es-ES_tradnl"/>
        </w:rPr>
        <w:t xml:space="preserve"> asesoramiento legal </w:t>
      </w:r>
      <w:r w:rsidR="00B66D34" w:rsidRPr="00B27DA7">
        <w:rPr>
          <w:rFonts w:ascii="Verdana" w:hAnsi="Verdana" w:cs="Arial"/>
          <w:color w:val="191919"/>
          <w:sz w:val="20"/>
          <w:szCs w:val="20"/>
          <w:lang w:eastAsia="es-ES_tradnl"/>
        </w:rPr>
        <w:t xml:space="preserve">por parte </w:t>
      </w:r>
      <w:r w:rsidRPr="00B27DA7">
        <w:rPr>
          <w:rFonts w:ascii="Verdana" w:hAnsi="Verdana" w:cs="Arial"/>
          <w:color w:val="191919"/>
          <w:sz w:val="20"/>
          <w:szCs w:val="20"/>
          <w:lang w:eastAsia="es-ES_tradnl"/>
        </w:rPr>
        <w:t xml:space="preserve">de expertos en la materia. </w:t>
      </w:r>
      <w:proofErr w:type="spellStart"/>
      <w:r w:rsidR="0040362D">
        <w:rPr>
          <w:rFonts w:ascii="Verdana" w:hAnsi="Verdana" w:cs="Arial"/>
          <w:color w:val="191919"/>
          <w:sz w:val="20"/>
          <w:szCs w:val="20"/>
          <w:lang w:eastAsia="es-ES_tradnl"/>
        </w:rPr>
        <w:t>Alastria</w:t>
      </w:r>
      <w:proofErr w:type="spellEnd"/>
      <w:r w:rsidRPr="00B27DA7">
        <w:rPr>
          <w:rFonts w:ascii="Verdana" w:hAnsi="Verdana" w:cs="Arial"/>
          <w:color w:val="191919"/>
          <w:sz w:val="20"/>
          <w:szCs w:val="20"/>
          <w:lang w:eastAsia="es-ES_tradnl"/>
        </w:rPr>
        <w:t xml:space="preserve"> y sus socios</w:t>
      </w:r>
      <w:r w:rsidR="008C1881" w:rsidRPr="00B27DA7">
        <w:rPr>
          <w:rFonts w:ascii="Verdana" w:hAnsi="Verdana" w:cs="Arial"/>
          <w:color w:val="191919"/>
          <w:sz w:val="20"/>
          <w:szCs w:val="20"/>
          <w:lang w:eastAsia="es-ES_tradnl"/>
        </w:rPr>
        <w:t xml:space="preserve"> debe</w:t>
      </w:r>
      <w:r w:rsidR="007817EF" w:rsidRPr="00B27DA7">
        <w:rPr>
          <w:rFonts w:ascii="Verdana" w:hAnsi="Verdana" w:cs="Arial"/>
          <w:color w:val="191919"/>
          <w:sz w:val="20"/>
          <w:szCs w:val="20"/>
          <w:lang w:eastAsia="es-ES_tradnl"/>
        </w:rPr>
        <w:t>rá</w:t>
      </w:r>
      <w:r w:rsidR="008C1881" w:rsidRPr="00B27DA7">
        <w:rPr>
          <w:rFonts w:ascii="Verdana" w:hAnsi="Verdana" w:cs="Arial"/>
          <w:color w:val="191919"/>
          <w:sz w:val="20"/>
          <w:szCs w:val="20"/>
          <w:lang w:eastAsia="es-ES_tradnl"/>
        </w:rPr>
        <w:t xml:space="preserve">n ponerse en contacto con sus respectivos asesores legales para </w:t>
      </w:r>
      <w:r w:rsidR="00260156" w:rsidRPr="00B27DA7">
        <w:rPr>
          <w:rFonts w:ascii="Verdana" w:hAnsi="Verdana" w:cs="Arial"/>
          <w:color w:val="191919"/>
          <w:sz w:val="20"/>
          <w:szCs w:val="20"/>
          <w:lang w:eastAsia="es-ES_tradnl"/>
        </w:rPr>
        <w:t>analizar e interpretar cualesquiera</w:t>
      </w:r>
      <w:r w:rsidR="008C1881" w:rsidRPr="00B27DA7">
        <w:rPr>
          <w:rFonts w:ascii="Verdana" w:hAnsi="Verdana" w:cs="Arial"/>
          <w:color w:val="191919"/>
          <w:sz w:val="20"/>
          <w:szCs w:val="20"/>
          <w:lang w:eastAsia="es-ES_tradnl"/>
        </w:rPr>
        <w:t xml:space="preserve"> cuestiones específicas</w:t>
      </w:r>
      <w:r w:rsidR="007817EF" w:rsidRPr="00B27DA7">
        <w:rPr>
          <w:rFonts w:ascii="Verdana" w:hAnsi="Verdana" w:cs="Arial"/>
          <w:color w:val="191919"/>
          <w:sz w:val="20"/>
          <w:szCs w:val="20"/>
          <w:lang w:eastAsia="es-ES_tradnl"/>
        </w:rPr>
        <w:t xml:space="preserve"> que pudieran surgir</w:t>
      </w:r>
      <w:r w:rsidR="00260156" w:rsidRPr="00B27DA7">
        <w:rPr>
          <w:rFonts w:ascii="Verdana" w:hAnsi="Verdana" w:cs="Arial"/>
          <w:color w:val="191919"/>
          <w:sz w:val="20"/>
          <w:szCs w:val="20"/>
          <w:lang w:eastAsia="es-ES_tradnl"/>
        </w:rPr>
        <w:t xml:space="preserve"> </w:t>
      </w:r>
      <w:r w:rsidR="007817EF" w:rsidRPr="00B27DA7">
        <w:rPr>
          <w:rFonts w:ascii="Verdana" w:hAnsi="Verdana" w:cs="Arial"/>
          <w:color w:val="191919"/>
          <w:sz w:val="20"/>
          <w:szCs w:val="20"/>
          <w:lang w:eastAsia="es-ES_tradnl"/>
        </w:rPr>
        <w:t xml:space="preserve">al </w:t>
      </w:r>
      <w:r w:rsidR="00260156" w:rsidRPr="00B27DA7">
        <w:rPr>
          <w:rFonts w:ascii="Verdana" w:hAnsi="Verdana" w:cs="Arial"/>
          <w:color w:val="191919"/>
          <w:sz w:val="20"/>
          <w:szCs w:val="20"/>
          <w:lang w:eastAsia="es-ES_tradnl"/>
        </w:rPr>
        <w:t>aplica</w:t>
      </w:r>
      <w:r w:rsidR="007817EF" w:rsidRPr="00B27DA7">
        <w:rPr>
          <w:rFonts w:ascii="Verdana" w:hAnsi="Verdana" w:cs="Arial"/>
          <w:color w:val="191919"/>
          <w:sz w:val="20"/>
          <w:szCs w:val="20"/>
          <w:lang w:eastAsia="es-ES_tradnl"/>
        </w:rPr>
        <w:t>r</w:t>
      </w:r>
      <w:r w:rsidR="00E435B7" w:rsidRPr="00B27DA7">
        <w:rPr>
          <w:rFonts w:ascii="Verdana" w:hAnsi="Verdana" w:cs="Arial"/>
          <w:color w:val="191919"/>
          <w:sz w:val="20"/>
          <w:szCs w:val="20"/>
          <w:lang w:eastAsia="es-ES_tradnl"/>
        </w:rPr>
        <w:t xml:space="preserve"> la presente Política y</w:t>
      </w:r>
      <w:r w:rsidR="00B05FEB" w:rsidRPr="00B27DA7">
        <w:rPr>
          <w:rFonts w:ascii="Verdana" w:hAnsi="Verdana" w:cs="Arial"/>
          <w:color w:val="191919"/>
          <w:sz w:val="20"/>
          <w:szCs w:val="20"/>
          <w:lang w:eastAsia="es-ES_tradnl"/>
        </w:rPr>
        <w:t>, en general,</w:t>
      </w:r>
      <w:r w:rsidR="00E435B7" w:rsidRPr="00B27DA7">
        <w:rPr>
          <w:rFonts w:ascii="Verdana" w:hAnsi="Verdana" w:cs="Arial"/>
          <w:color w:val="191919"/>
          <w:sz w:val="20"/>
          <w:szCs w:val="20"/>
          <w:lang w:eastAsia="es-ES_tradnl"/>
        </w:rPr>
        <w:t xml:space="preserve"> e</w:t>
      </w:r>
      <w:r w:rsidR="00B05FEB" w:rsidRPr="00B27DA7">
        <w:rPr>
          <w:rFonts w:ascii="Verdana" w:hAnsi="Verdana" w:cs="Arial"/>
          <w:color w:val="191919"/>
          <w:sz w:val="20"/>
          <w:szCs w:val="20"/>
          <w:lang w:eastAsia="es-ES_tradnl"/>
        </w:rPr>
        <w:t>l</w:t>
      </w:r>
      <w:r w:rsidR="00E435B7" w:rsidRPr="00B27DA7">
        <w:rPr>
          <w:rFonts w:ascii="Verdana" w:hAnsi="Verdana" w:cs="Arial"/>
          <w:color w:val="191919"/>
          <w:sz w:val="20"/>
          <w:szCs w:val="20"/>
          <w:lang w:eastAsia="es-ES_tradnl"/>
        </w:rPr>
        <w:t xml:space="preserve"> </w:t>
      </w:r>
      <w:r w:rsidR="00B05FEB" w:rsidRPr="00B27DA7">
        <w:rPr>
          <w:rFonts w:ascii="Verdana" w:hAnsi="Verdana" w:cs="Arial"/>
          <w:color w:val="191919"/>
          <w:sz w:val="20"/>
          <w:szCs w:val="20"/>
          <w:lang w:eastAsia="es-ES_tradnl"/>
        </w:rPr>
        <w:t xml:space="preserve">Derecho de la </w:t>
      </w:r>
      <w:r w:rsidR="00E435B7" w:rsidRPr="00B27DA7">
        <w:rPr>
          <w:rFonts w:ascii="Verdana" w:hAnsi="Verdana" w:cs="Arial"/>
          <w:color w:val="191919"/>
          <w:sz w:val="20"/>
          <w:szCs w:val="20"/>
          <w:lang w:eastAsia="es-ES_tradnl"/>
        </w:rPr>
        <w:t>Competencia</w:t>
      </w:r>
      <w:r w:rsidR="008C1881" w:rsidRPr="00B27DA7">
        <w:rPr>
          <w:rFonts w:ascii="Verdana" w:hAnsi="Verdana" w:cs="Arial"/>
          <w:color w:val="191919"/>
          <w:sz w:val="20"/>
          <w:szCs w:val="20"/>
          <w:lang w:eastAsia="es-ES_tradnl"/>
        </w:rPr>
        <w:t>.</w:t>
      </w:r>
      <w:r w:rsidR="0025494D" w:rsidRPr="00B27DA7">
        <w:rPr>
          <w:rFonts w:ascii="Verdana" w:hAnsi="Verdana" w:cs="Arial"/>
          <w:color w:val="191919"/>
          <w:sz w:val="20"/>
          <w:szCs w:val="20"/>
          <w:lang w:eastAsia="es-ES_tradnl"/>
        </w:rPr>
        <w:t xml:space="preserve"> </w:t>
      </w:r>
    </w:p>
    <w:p w:rsidR="0040362D" w:rsidRPr="0040362D" w:rsidRDefault="0040362D" w:rsidP="000C6925">
      <w:pPr>
        <w:spacing w:line="312" w:lineRule="auto"/>
        <w:rPr>
          <w:rFonts w:ascii="Verdana" w:hAnsi="Verdana" w:cs="Arial"/>
          <w:color w:val="191919"/>
          <w:sz w:val="20"/>
          <w:szCs w:val="20"/>
          <w:lang w:eastAsia="es-ES_tradnl"/>
        </w:rPr>
      </w:pPr>
    </w:p>
    <w:p w:rsidR="008C1881" w:rsidRPr="00B27DA7" w:rsidRDefault="008C1881" w:rsidP="000C6925">
      <w:pPr>
        <w:pStyle w:val="ListParagraph"/>
        <w:numPr>
          <w:ilvl w:val="1"/>
          <w:numId w:val="6"/>
        </w:numPr>
        <w:spacing w:line="312" w:lineRule="auto"/>
        <w:ind w:left="709" w:hanging="709"/>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 xml:space="preserve">Esta </w:t>
      </w:r>
      <w:r w:rsidR="00F31CFF" w:rsidRPr="00B27DA7">
        <w:rPr>
          <w:rFonts w:ascii="Verdana" w:hAnsi="Verdana" w:cs="Arial"/>
          <w:color w:val="191919"/>
          <w:sz w:val="20"/>
          <w:szCs w:val="20"/>
          <w:lang w:eastAsia="es-ES_tradnl"/>
        </w:rPr>
        <w:t>P</w:t>
      </w:r>
      <w:r w:rsidRPr="00B27DA7">
        <w:rPr>
          <w:rFonts w:ascii="Verdana" w:hAnsi="Verdana" w:cs="Arial"/>
          <w:color w:val="191919"/>
          <w:sz w:val="20"/>
          <w:szCs w:val="20"/>
          <w:lang w:eastAsia="es-ES_tradnl"/>
        </w:rPr>
        <w:t xml:space="preserve">olítica deberá ser </w:t>
      </w:r>
      <w:r w:rsidR="00260156" w:rsidRPr="00B27DA7">
        <w:rPr>
          <w:rFonts w:ascii="Verdana" w:hAnsi="Verdana" w:cs="Arial"/>
          <w:color w:val="191919"/>
          <w:sz w:val="20"/>
          <w:szCs w:val="20"/>
          <w:lang w:eastAsia="es-ES_tradnl"/>
        </w:rPr>
        <w:t xml:space="preserve">aprobada y conformar parte de los </w:t>
      </w:r>
      <w:r w:rsidR="00B05FEB" w:rsidRPr="00B27DA7">
        <w:rPr>
          <w:rFonts w:ascii="Verdana" w:hAnsi="Verdana" w:cs="Arial"/>
          <w:color w:val="191919"/>
          <w:sz w:val="20"/>
          <w:szCs w:val="20"/>
          <w:lang w:eastAsia="es-ES_tradnl"/>
        </w:rPr>
        <w:t>Estatus</w:t>
      </w:r>
      <w:r w:rsidR="00260156" w:rsidRPr="00B27DA7">
        <w:rPr>
          <w:rFonts w:ascii="Verdana" w:hAnsi="Verdana" w:cs="Arial"/>
          <w:color w:val="191919"/>
          <w:sz w:val="20"/>
          <w:szCs w:val="20"/>
          <w:lang w:eastAsia="es-ES_tradnl"/>
        </w:rPr>
        <w:t xml:space="preserve"> </w:t>
      </w:r>
      <w:r w:rsidR="00B05FEB" w:rsidRPr="00B27DA7">
        <w:rPr>
          <w:rFonts w:ascii="Verdana" w:hAnsi="Verdana" w:cs="Arial"/>
          <w:color w:val="191919"/>
          <w:sz w:val="20"/>
          <w:szCs w:val="20"/>
          <w:lang w:eastAsia="es-ES_tradnl"/>
        </w:rPr>
        <w:t>de la Asociación</w:t>
      </w:r>
      <w:r w:rsidR="00260156" w:rsidRPr="00B27DA7">
        <w:rPr>
          <w:rFonts w:ascii="Verdana" w:hAnsi="Verdana" w:cs="Arial"/>
          <w:color w:val="191919"/>
          <w:sz w:val="20"/>
          <w:szCs w:val="20"/>
          <w:lang w:eastAsia="es-ES_tradnl"/>
        </w:rPr>
        <w:t xml:space="preserve">, por lo que </w:t>
      </w:r>
      <w:r w:rsidR="00B05FEB" w:rsidRPr="00B27DA7">
        <w:rPr>
          <w:rFonts w:ascii="Verdana" w:hAnsi="Verdana" w:cs="Arial"/>
          <w:color w:val="191919"/>
          <w:sz w:val="20"/>
          <w:szCs w:val="20"/>
          <w:lang w:eastAsia="es-ES_tradnl"/>
        </w:rPr>
        <w:t>es</w:t>
      </w:r>
      <w:r w:rsidR="00260156" w:rsidRPr="00B27DA7">
        <w:rPr>
          <w:rFonts w:ascii="Verdana" w:hAnsi="Verdana" w:cs="Arial"/>
          <w:color w:val="191919"/>
          <w:sz w:val="20"/>
          <w:szCs w:val="20"/>
          <w:lang w:eastAsia="es-ES_tradnl"/>
        </w:rPr>
        <w:t xml:space="preserve"> </w:t>
      </w:r>
      <w:r w:rsidR="00B05FEB" w:rsidRPr="00B27DA7">
        <w:rPr>
          <w:rFonts w:ascii="Verdana" w:hAnsi="Verdana" w:cs="Arial"/>
          <w:color w:val="191919"/>
          <w:sz w:val="20"/>
          <w:szCs w:val="20"/>
          <w:lang w:eastAsia="es-ES_tradnl"/>
        </w:rPr>
        <w:t xml:space="preserve">de </w:t>
      </w:r>
      <w:r w:rsidR="00260156" w:rsidRPr="00B27DA7">
        <w:rPr>
          <w:rFonts w:ascii="Verdana" w:hAnsi="Verdana" w:cs="Arial"/>
          <w:color w:val="191919"/>
          <w:sz w:val="20"/>
          <w:szCs w:val="20"/>
          <w:lang w:eastAsia="es-ES_tradnl"/>
        </w:rPr>
        <w:t>aplicación</w:t>
      </w:r>
      <w:r w:rsidRPr="00B27DA7">
        <w:rPr>
          <w:rFonts w:ascii="Verdana" w:hAnsi="Verdana" w:cs="Arial"/>
          <w:color w:val="191919"/>
          <w:sz w:val="20"/>
          <w:szCs w:val="20"/>
          <w:lang w:eastAsia="es-ES_tradnl"/>
        </w:rPr>
        <w:t xml:space="preserve"> a todos los </w:t>
      </w:r>
      <w:r w:rsidR="00B05FEB" w:rsidRPr="00B27DA7">
        <w:rPr>
          <w:rFonts w:ascii="Verdana" w:hAnsi="Verdana" w:cs="Arial"/>
          <w:color w:val="191919"/>
          <w:sz w:val="20"/>
          <w:szCs w:val="20"/>
          <w:lang w:eastAsia="es-ES_tradnl"/>
        </w:rPr>
        <w:t xml:space="preserve">socios </w:t>
      </w:r>
      <w:r w:rsidRPr="00B27DA7">
        <w:rPr>
          <w:rFonts w:ascii="Verdana" w:hAnsi="Verdana" w:cs="Arial"/>
          <w:color w:val="191919"/>
          <w:sz w:val="20"/>
          <w:szCs w:val="20"/>
          <w:lang w:eastAsia="es-ES_tradnl"/>
        </w:rPr>
        <w:t xml:space="preserve">y </w:t>
      </w:r>
      <w:r w:rsidR="00B05FEB" w:rsidRPr="00B27DA7">
        <w:rPr>
          <w:rFonts w:ascii="Verdana" w:hAnsi="Verdana" w:cs="Arial"/>
          <w:color w:val="191919"/>
          <w:sz w:val="20"/>
          <w:szCs w:val="20"/>
          <w:lang w:eastAsia="es-ES_tradnl"/>
        </w:rPr>
        <w:t>terceros que participen en el desarrollo de las actividades de</w:t>
      </w:r>
      <w:r w:rsidRPr="00B27DA7">
        <w:rPr>
          <w:rFonts w:ascii="Verdana" w:hAnsi="Verdana" w:cs="Arial"/>
          <w:color w:val="191919"/>
          <w:sz w:val="20"/>
          <w:szCs w:val="20"/>
          <w:lang w:eastAsia="es-ES_tradnl"/>
        </w:rPr>
        <w:t xml:space="preserve"> </w:t>
      </w:r>
      <w:proofErr w:type="spellStart"/>
      <w:r w:rsidR="0040362D">
        <w:rPr>
          <w:rFonts w:ascii="Verdana" w:hAnsi="Verdana" w:cs="Arial"/>
          <w:color w:val="191919"/>
          <w:sz w:val="20"/>
          <w:szCs w:val="20"/>
          <w:lang w:eastAsia="es-ES_tradnl"/>
        </w:rPr>
        <w:t>Alastria</w:t>
      </w:r>
      <w:proofErr w:type="spellEnd"/>
      <w:r w:rsidRPr="00B27DA7">
        <w:rPr>
          <w:rFonts w:ascii="Verdana" w:hAnsi="Verdana" w:cs="Arial"/>
          <w:color w:val="191919"/>
          <w:sz w:val="20"/>
          <w:szCs w:val="20"/>
          <w:lang w:eastAsia="es-ES_tradnl"/>
        </w:rPr>
        <w:t>.</w:t>
      </w:r>
    </w:p>
    <w:p w:rsidR="00B05FEB" w:rsidRPr="00B27DA7" w:rsidRDefault="00B05FEB" w:rsidP="000C6925">
      <w:pPr>
        <w:spacing w:line="312" w:lineRule="auto"/>
        <w:jc w:val="both"/>
        <w:textAlignment w:val="baseline"/>
        <w:rPr>
          <w:rFonts w:ascii="Verdana" w:hAnsi="Verdana" w:cs="Arial"/>
          <w:color w:val="191919"/>
          <w:sz w:val="20"/>
          <w:szCs w:val="20"/>
          <w:lang w:eastAsia="es-ES_tradnl"/>
        </w:rPr>
      </w:pPr>
    </w:p>
    <w:p w:rsidR="008C1881" w:rsidRPr="00B27DA7" w:rsidRDefault="007640BF" w:rsidP="000C6925">
      <w:pPr>
        <w:pStyle w:val="ListParagraph"/>
        <w:numPr>
          <w:ilvl w:val="1"/>
          <w:numId w:val="6"/>
        </w:numPr>
        <w:spacing w:line="312" w:lineRule="auto"/>
        <w:ind w:left="709" w:hanging="709"/>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La presente P</w:t>
      </w:r>
      <w:r w:rsidR="008C1881" w:rsidRPr="00B27DA7">
        <w:rPr>
          <w:rFonts w:ascii="Verdana" w:hAnsi="Verdana" w:cs="Arial"/>
          <w:color w:val="191919"/>
          <w:sz w:val="20"/>
          <w:szCs w:val="20"/>
          <w:lang w:eastAsia="es-ES_tradnl"/>
        </w:rPr>
        <w:t>olítica</w:t>
      </w:r>
      <w:r w:rsidRPr="00B27DA7">
        <w:rPr>
          <w:rFonts w:ascii="Verdana" w:hAnsi="Verdana" w:cs="Arial"/>
          <w:color w:val="191919"/>
          <w:sz w:val="20"/>
          <w:szCs w:val="20"/>
          <w:lang w:eastAsia="es-ES_tradnl"/>
        </w:rPr>
        <w:t xml:space="preserve"> se divide en las siguientes secciones</w:t>
      </w:r>
      <w:r w:rsidR="008C1881" w:rsidRPr="00B27DA7">
        <w:rPr>
          <w:rFonts w:ascii="Verdana" w:hAnsi="Verdana" w:cs="Arial"/>
          <w:color w:val="191919"/>
          <w:sz w:val="20"/>
          <w:szCs w:val="20"/>
          <w:lang w:eastAsia="es-ES_tradnl"/>
        </w:rPr>
        <w:t xml:space="preserve">: </w:t>
      </w:r>
      <w:r w:rsidR="001A4DAE">
        <w:rPr>
          <w:rFonts w:ascii="Verdana" w:hAnsi="Verdana" w:cs="Arial"/>
          <w:color w:val="191919"/>
          <w:sz w:val="20"/>
          <w:szCs w:val="20"/>
          <w:lang w:eastAsia="es-ES_tradnl"/>
        </w:rPr>
        <w:t xml:space="preserve">(1) introducción; </w:t>
      </w:r>
      <w:r w:rsidR="00260156" w:rsidRPr="00B27DA7">
        <w:rPr>
          <w:rFonts w:ascii="Verdana" w:hAnsi="Verdana" w:cs="Arial"/>
          <w:color w:val="191919"/>
          <w:sz w:val="20"/>
          <w:szCs w:val="20"/>
          <w:lang w:eastAsia="es-ES_tradnl"/>
        </w:rPr>
        <w:t>(</w:t>
      </w:r>
      <w:r w:rsidR="00D0091B">
        <w:rPr>
          <w:rFonts w:ascii="Verdana" w:hAnsi="Verdana" w:cs="Arial"/>
          <w:color w:val="191919"/>
          <w:sz w:val="20"/>
          <w:szCs w:val="20"/>
          <w:lang w:eastAsia="es-ES_tradnl"/>
        </w:rPr>
        <w:t>2</w:t>
      </w:r>
      <w:r w:rsidR="00260156" w:rsidRPr="00B27DA7">
        <w:rPr>
          <w:rFonts w:ascii="Verdana" w:hAnsi="Verdana" w:cs="Arial"/>
          <w:color w:val="191919"/>
          <w:sz w:val="20"/>
          <w:szCs w:val="20"/>
          <w:lang w:eastAsia="es-ES_tradnl"/>
        </w:rPr>
        <w:t xml:space="preserve">) </w:t>
      </w:r>
      <w:r w:rsidRPr="00B27DA7">
        <w:rPr>
          <w:rFonts w:ascii="Verdana" w:hAnsi="Verdana" w:cs="Arial"/>
          <w:color w:val="191919"/>
          <w:sz w:val="20"/>
          <w:szCs w:val="20"/>
          <w:lang w:eastAsia="es-ES_tradnl"/>
        </w:rPr>
        <w:t>a</w:t>
      </w:r>
      <w:r w:rsidR="008C1881" w:rsidRPr="00B27DA7">
        <w:rPr>
          <w:rFonts w:ascii="Verdana" w:hAnsi="Verdana" w:cs="Arial"/>
          <w:color w:val="191919"/>
          <w:sz w:val="20"/>
          <w:szCs w:val="20"/>
          <w:lang w:eastAsia="es-ES_tradnl"/>
        </w:rPr>
        <w:t>dhesión;</w:t>
      </w:r>
      <w:r w:rsidR="00F31CFF" w:rsidRPr="00B27DA7">
        <w:rPr>
          <w:rFonts w:ascii="Verdana" w:hAnsi="Verdana" w:cs="Arial"/>
          <w:color w:val="191919"/>
          <w:sz w:val="20"/>
          <w:szCs w:val="20"/>
          <w:lang w:eastAsia="es-ES_tradnl"/>
        </w:rPr>
        <w:br/>
      </w:r>
      <w:r w:rsidR="00260156" w:rsidRPr="00B27DA7">
        <w:rPr>
          <w:rFonts w:ascii="Verdana" w:hAnsi="Verdana" w:cs="Arial"/>
          <w:color w:val="191919"/>
          <w:sz w:val="20"/>
          <w:szCs w:val="20"/>
          <w:lang w:eastAsia="es-ES_tradnl"/>
        </w:rPr>
        <w:lastRenderedPageBreak/>
        <w:t>(</w:t>
      </w:r>
      <w:r w:rsidR="00D0091B">
        <w:rPr>
          <w:rFonts w:ascii="Verdana" w:hAnsi="Verdana" w:cs="Arial"/>
          <w:color w:val="191919"/>
          <w:sz w:val="20"/>
          <w:szCs w:val="20"/>
          <w:lang w:eastAsia="es-ES_tradnl"/>
        </w:rPr>
        <w:t>3</w:t>
      </w:r>
      <w:r w:rsidR="00260156" w:rsidRPr="00B27DA7">
        <w:rPr>
          <w:rFonts w:ascii="Verdana" w:hAnsi="Verdana" w:cs="Arial"/>
          <w:color w:val="191919"/>
          <w:sz w:val="20"/>
          <w:szCs w:val="20"/>
          <w:lang w:eastAsia="es-ES_tradnl"/>
        </w:rPr>
        <w:t xml:space="preserve">) </w:t>
      </w:r>
      <w:r w:rsidR="00F31CFF" w:rsidRPr="00B27DA7">
        <w:rPr>
          <w:rFonts w:ascii="Verdana" w:hAnsi="Verdana" w:cs="Arial"/>
          <w:color w:val="191919"/>
          <w:sz w:val="20"/>
          <w:szCs w:val="20"/>
          <w:lang w:eastAsia="es-ES_tradnl"/>
        </w:rPr>
        <w:t xml:space="preserve">reuniones; </w:t>
      </w:r>
      <w:r w:rsidR="00422923" w:rsidRPr="00B27DA7">
        <w:rPr>
          <w:rFonts w:ascii="Verdana" w:hAnsi="Verdana" w:cs="Arial"/>
          <w:color w:val="191919"/>
          <w:sz w:val="20"/>
          <w:szCs w:val="20"/>
          <w:lang w:eastAsia="es-ES_tradnl"/>
        </w:rPr>
        <w:t>(</w:t>
      </w:r>
      <w:r w:rsidR="00D0091B">
        <w:rPr>
          <w:rFonts w:ascii="Verdana" w:hAnsi="Verdana" w:cs="Arial"/>
          <w:color w:val="191919"/>
          <w:sz w:val="20"/>
          <w:szCs w:val="20"/>
          <w:lang w:eastAsia="es-ES_tradnl"/>
        </w:rPr>
        <w:t>4</w:t>
      </w:r>
      <w:r w:rsidR="00422923" w:rsidRPr="00B27DA7">
        <w:rPr>
          <w:rFonts w:ascii="Verdana" w:hAnsi="Verdana" w:cs="Arial"/>
          <w:color w:val="191919"/>
          <w:sz w:val="20"/>
          <w:szCs w:val="20"/>
          <w:lang w:eastAsia="es-ES_tradnl"/>
        </w:rPr>
        <w:t xml:space="preserve">) intercambios de información; </w:t>
      </w:r>
      <w:r w:rsidR="00F31CFF" w:rsidRPr="00B27DA7">
        <w:rPr>
          <w:rFonts w:ascii="Verdana" w:hAnsi="Verdana" w:cs="Arial"/>
          <w:color w:val="191919"/>
          <w:sz w:val="20"/>
          <w:szCs w:val="20"/>
          <w:lang w:eastAsia="es-ES_tradnl"/>
        </w:rPr>
        <w:t>(</w:t>
      </w:r>
      <w:r w:rsidR="00D0091B">
        <w:rPr>
          <w:rFonts w:ascii="Verdana" w:hAnsi="Verdana" w:cs="Arial"/>
          <w:color w:val="191919"/>
          <w:sz w:val="20"/>
          <w:szCs w:val="20"/>
          <w:lang w:eastAsia="es-ES_tradnl"/>
        </w:rPr>
        <w:t>5</w:t>
      </w:r>
      <w:r w:rsidR="00F31CFF" w:rsidRPr="00B27DA7">
        <w:rPr>
          <w:rFonts w:ascii="Verdana" w:hAnsi="Verdana" w:cs="Arial"/>
          <w:color w:val="191919"/>
          <w:sz w:val="20"/>
          <w:szCs w:val="20"/>
          <w:lang w:eastAsia="es-ES_tradnl"/>
        </w:rPr>
        <w:t>)</w:t>
      </w:r>
      <w:r w:rsidR="0025494D" w:rsidRPr="00B27DA7">
        <w:rPr>
          <w:rFonts w:ascii="Verdana" w:hAnsi="Verdana" w:cs="Arial"/>
          <w:color w:val="191919"/>
          <w:sz w:val="20"/>
          <w:szCs w:val="20"/>
          <w:lang w:eastAsia="es-ES_tradnl"/>
        </w:rPr>
        <w:t xml:space="preserve"> </w:t>
      </w:r>
      <w:r w:rsidR="0040362D">
        <w:rPr>
          <w:rFonts w:ascii="Verdana" w:hAnsi="Verdana" w:cs="Arial"/>
          <w:color w:val="191919"/>
          <w:sz w:val="20"/>
          <w:szCs w:val="20"/>
          <w:lang w:eastAsia="es-ES_tradnl"/>
        </w:rPr>
        <w:t>r</w:t>
      </w:r>
      <w:r w:rsidR="0040362D" w:rsidRPr="00B27DA7">
        <w:rPr>
          <w:rFonts w:ascii="Verdana" w:hAnsi="Verdana" w:cs="Arial"/>
          <w:color w:val="191919"/>
          <w:sz w:val="20"/>
          <w:szCs w:val="20"/>
          <w:lang w:eastAsia="es-ES_tradnl"/>
        </w:rPr>
        <w:t xml:space="preserve">equisitos </w:t>
      </w:r>
      <w:r w:rsidR="0025494D" w:rsidRPr="00B27DA7">
        <w:rPr>
          <w:rFonts w:ascii="Verdana" w:hAnsi="Verdana" w:cs="Arial"/>
          <w:color w:val="191919"/>
          <w:sz w:val="20"/>
          <w:szCs w:val="20"/>
          <w:lang w:eastAsia="es-ES_tradnl"/>
        </w:rPr>
        <w:t xml:space="preserve">técnicos de </w:t>
      </w:r>
      <w:proofErr w:type="spellStart"/>
      <w:r w:rsidR="0040362D">
        <w:rPr>
          <w:rFonts w:ascii="Verdana" w:hAnsi="Verdana" w:cs="Arial"/>
          <w:color w:val="191919"/>
          <w:sz w:val="20"/>
          <w:szCs w:val="20"/>
          <w:lang w:eastAsia="es-ES_tradnl"/>
        </w:rPr>
        <w:t>Alastria</w:t>
      </w:r>
      <w:proofErr w:type="spellEnd"/>
      <w:r w:rsidR="0040362D">
        <w:rPr>
          <w:rFonts w:ascii="Verdana" w:hAnsi="Verdana" w:cs="Arial"/>
          <w:color w:val="191919"/>
          <w:sz w:val="20"/>
          <w:szCs w:val="20"/>
          <w:lang w:eastAsia="es-ES_tradnl"/>
        </w:rPr>
        <w:t xml:space="preserve">; (6) otros y (7) </w:t>
      </w:r>
      <w:r w:rsidR="00E8631B">
        <w:rPr>
          <w:rFonts w:ascii="Verdana" w:hAnsi="Verdana" w:cs="Arial"/>
          <w:color w:val="191919"/>
          <w:sz w:val="20"/>
          <w:szCs w:val="20"/>
          <w:lang w:eastAsia="es-ES_tradnl"/>
        </w:rPr>
        <w:t>información de c</w:t>
      </w:r>
      <w:r w:rsidR="0040362D">
        <w:rPr>
          <w:rFonts w:ascii="Verdana" w:hAnsi="Verdana" w:cs="Arial"/>
          <w:color w:val="191919"/>
          <w:sz w:val="20"/>
          <w:szCs w:val="20"/>
          <w:lang w:eastAsia="es-ES_tradnl"/>
        </w:rPr>
        <w:t>ontacto</w:t>
      </w:r>
      <w:r w:rsidR="008C1881" w:rsidRPr="00B27DA7">
        <w:rPr>
          <w:rFonts w:ascii="Verdana" w:hAnsi="Verdana" w:cs="Arial"/>
          <w:color w:val="191919"/>
          <w:sz w:val="20"/>
          <w:szCs w:val="20"/>
          <w:lang w:eastAsia="es-ES_tradnl"/>
        </w:rPr>
        <w:t>.</w:t>
      </w:r>
    </w:p>
    <w:p w:rsidR="006F3785" w:rsidRPr="00B27DA7" w:rsidRDefault="006F3785" w:rsidP="000C6925">
      <w:pPr>
        <w:spacing w:line="312" w:lineRule="auto"/>
        <w:jc w:val="both"/>
        <w:textAlignment w:val="baseline"/>
        <w:rPr>
          <w:rFonts w:ascii="Verdana" w:hAnsi="Verdana" w:cs="Arial"/>
          <w:color w:val="191919"/>
          <w:sz w:val="20"/>
          <w:szCs w:val="20"/>
          <w:lang w:eastAsia="es-ES_tradnl"/>
        </w:rPr>
      </w:pPr>
    </w:p>
    <w:p w:rsidR="00260156" w:rsidRPr="00B27DA7" w:rsidRDefault="00260156" w:rsidP="000C6925">
      <w:pPr>
        <w:pStyle w:val="ListParagraph"/>
        <w:numPr>
          <w:ilvl w:val="0"/>
          <w:numId w:val="6"/>
        </w:numPr>
        <w:spacing w:line="312" w:lineRule="auto"/>
        <w:ind w:left="709" w:hanging="709"/>
        <w:jc w:val="both"/>
        <w:textAlignment w:val="baseline"/>
        <w:rPr>
          <w:rFonts w:ascii="Verdana" w:hAnsi="Verdana" w:cs="Arial"/>
          <w:b/>
          <w:color w:val="191919"/>
          <w:sz w:val="20"/>
          <w:szCs w:val="20"/>
          <w:lang w:eastAsia="es-ES_tradnl"/>
        </w:rPr>
      </w:pPr>
      <w:r w:rsidRPr="00B27DA7">
        <w:rPr>
          <w:rFonts w:ascii="Verdana" w:hAnsi="Verdana" w:cs="Arial"/>
          <w:b/>
          <w:color w:val="191919"/>
          <w:sz w:val="20"/>
          <w:szCs w:val="20"/>
          <w:lang w:eastAsia="es-ES_tradnl"/>
        </w:rPr>
        <w:t>Adhesión</w:t>
      </w:r>
    </w:p>
    <w:p w:rsidR="006F3785" w:rsidRPr="00B27DA7" w:rsidRDefault="006F3785" w:rsidP="000C6925">
      <w:pPr>
        <w:spacing w:line="312" w:lineRule="auto"/>
        <w:jc w:val="both"/>
        <w:textAlignment w:val="baseline"/>
        <w:rPr>
          <w:rFonts w:ascii="Verdana" w:hAnsi="Verdana" w:cs="Arial"/>
          <w:color w:val="191919"/>
          <w:sz w:val="20"/>
          <w:szCs w:val="20"/>
          <w:lang w:eastAsia="es-ES_tradnl"/>
        </w:rPr>
      </w:pPr>
    </w:p>
    <w:p w:rsidR="007640BF" w:rsidRPr="00B27DA7" w:rsidRDefault="00260156" w:rsidP="000C6925">
      <w:pPr>
        <w:pStyle w:val="ListParagraph"/>
        <w:numPr>
          <w:ilvl w:val="1"/>
          <w:numId w:val="6"/>
        </w:numPr>
        <w:spacing w:line="312" w:lineRule="auto"/>
        <w:ind w:left="709" w:hanging="709"/>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 xml:space="preserve">Podrán ser </w:t>
      </w:r>
      <w:r w:rsidR="007640BF" w:rsidRPr="00B27DA7">
        <w:rPr>
          <w:rFonts w:ascii="Verdana" w:hAnsi="Verdana" w:cs="Arial"/>
          <w:color w:val="191919"/>
          <w:sz w:val="20"/>
          <w:szCs w:val="20"/>
          <w:lang w:eastAsia="es-ES_tradnl"/>
        </w:rPr>
        <w:t xml:space="preserve">socios </w:t>
      </w:r>
      <w:r w:rsidRPr="00B27DA7">
        <w:rPr>
          <w:rFonts w:ascii="Verdana" w:hAnsi="Verdana" w:cs="Arial"/>
          <w:color w:val="191919"/>
          <w:sz w:val="20"/>
          <w:szCs w:val="20"/>
          <w:lang w:eastAsia="es-ES_tradnl"/>
        </w:rPr>
        <w:t>de</w:t>
      </w:r>
      <w:r w:rsidR="008C1881" w:rsidRPr="00B27DA7">
        <w:rPr>
          <w:rFonts w:ascii="Verdana" w:hAnsi="Verdana" w:cs="Arial"/>
          <w:color w:val="191919"/>
          <w:sz w:val="20"/>
          <w:szCs w:val="20"/>
          <w:lang w:eastAsia="es-ES_tradnl"/>
        </w:rPr>
        <w:t xml:space="preserve"> </w:t>
      </w:r>
      <w:proofErr w:type="spellStart"/>
      <w:r w:rsidR="0040362D">
        <w:rPr>
          <w:rFonts w:ascii="Verdana" w:hAnsi="Verdana" w:cs="Arial"/>
          <w:color w:val="191919"/>
          <w:sz w:val="20"/>
          <w:szCs w:val="20"/>
          <w:lang w:eastAsia="es-ES_tradnl"/>
        </w:rPr>
        <w:t>Alastria</w:t>
      </w:r>
      <w:proofErr w:type="spellEnd"/>
      <w:r w:rsidR="00F71EAE" w:rsidRPr="00B27DA7">
        <w:rPr>
          <w:rFonts w:ascii="Verdana" w:hAnsi="Verdana" w:cs="Arial"/>
          <w:color w:val="191919"/>
          <w:sz w:val="20"/>
          <w:szCs w:val="20"/>
          <w:lang w:eastAsia="es-ES_tradnl"/>
        </w:rPr>
        <w:t xml:space="preserve"> </w:t>
      </w:r>
      <w:r w:rsidRPr="00B27DA7">
        <w:rPr>
          <w:rFonts w:ascii="Verdana" w:hAnsi="Verdana" w:cs="Arial"/>
          <w:color w:val="191919"/>
          <w:sz w:val="20"/>
          <w:szCs w:val="20"/>
          <w:lang w:eastAsia="es-ES_tradnl"/>
        </w:rPr>
        <w:t>todas las personas</w:t>
      </w:r>
      <w:r w:rsidR="007640BF" w:rsidRPr="00B27DA7">
        <w:rPr>
          <w:rFonts w:ascii="Verdana" w:hAnsi="Verdana" w:cs="Arial"/>
          <w:color w:val="191919"/>
          <w:sz w:val="20"/>
          <w:szCs w:val="20"/>
          <w:lang w:eastAsia="es-ES_tradnl"/>
        </w:rPr>
        <w:t>, físicas o jurídicas,</w:t>
      </w:r>
      <w:r w:rsidRPr="00B27DA7">
        <w:rPr>
          <w:rFonts w:ascii="Verdana" w:hAnsi="Verdana" w:cs="Arial"/>
          <w:color w:val="191919"/>
          <w:sz w:val="20"/>
          <w:szCs w:val="20"/>
          <w:lang w:eastAsia="es-ES_tradnl"/>
        </w:rPr>
        <w:t xml:space="preserve"> </w:t>
      </w:r>
      <w:r w:rsidR="008C1881" w:rsidRPr="00B27DA7">
        <w:rPr>
          <w:rFonts w:ascii="Verdana" w:hAnsi="Verdana" w:cs="Arial"/>
          <w:color w:val="191919"/>
          <w:sz w:val="20"/>
          <w:szCs w:val="20"/>
          <w:lang w:eastAsia="es-ES_tradnl"/>
        </w:rPr>
        <w:t xml:space="preserve">que reúnan los requisitos establecidos en los </w:t>
      </w:r>
      <w:r w:rsidR="007640BF" w:rsidRPr="00B27DA7">
        <w:rPr>
          <w:rFonts w:ascii="Verdana" w:hAnsi="Verdana" w:cs="Arial"/>
          <w:color w:val="191919"/>
          <w:sz w:val="20"/>
          <w:szCs w:val="20"/>
          <w:lang w:eastAsia="es-ES_tradnl"/>
        </w:rPr>
        <w:t>E</w:t>
      </w:r>
      <w:r w:rsidR="008C1881" w:rsidRPr="00B27DA7">
        <w:rPr>
          <w:rFonts w:ascii="Verdana" w:hAnsi="Verdana" w:cs="Arial"/>
          <w:color w:val="191919"/>
          <w:sz w:val="20"/>
          <w:szCs w:val="20"/>
          <w:lang w:eastAsia="es-ES_tradnl"/>
        </w:rPr>
        <w:t xml:space="preserve">statutos de </w:t>
      </w:r>
      <w:r w:rsidR="007640BF" w:rsidRPr="00B27DA7">
        <w:rPr>
          <w:rFonts w:ascii="Verdana" w:hAnsi="Verdana" w:cs="Arial"/>
          <w:color w:val="191919"/>
          <w:sz w:val="20"/>
          <w:szCs w:val="20"/>
          <w:lang w:eastAsia="es-ES_tradnl"/>
        </w:rPr>
        <w:t>la Asociación</w:t>
      </w:r>
      <w:r w:rsidR="008C1881" w:rsidRPr="00B27DA7">
        <w:rPr>
          <w:rFonts w:ascii="Verdana" w:hAnsi="Verdana" w:cs="Arial"/>
          <w:color w:val="191919"/>
          <w:sz w:val="20"/>
          <w:szCs w:val="20"/>
          <w:lang w:eastAsia="es-ES_tradnl"/>
        </w:rPr>
        <w:t>.</w:t>
      </w:r>
      <w:r w:rsidR="007640BF" w:rsidRPr="00B27DA7">
        <w:rPr>
          <w:rFonts w:ascii="Verdana" w:hAnsi="Verdana" w:cs="Arial"/>
          <w:color w:val="191919"/>
          <w:sz w:val="20"/>
          <w:szCs w:val="20"/>
          <w:lang w:eastAsia="es-ES_tradnl"/>
        </w:rPr>
        <w:t xml:space="preserve"> </w:t>
      </w:r>
      <w:r w:rsidR="004C0078" w:rsidRPr="00B27DA7">
        <w:rPr>
          <w:rFonts w:ascii="Verdana" w:hAnsi="Verdana" w:cs="Arial"/>
          <w:color w:val="191919"/>
          <w:sz w:val="20"/>
          <w:szCs w:val="20"/>
          <w:lang w:eastAsia="es-ES_tradnl"/>
        </w:rPr>
        <w:t>Estos requisitos debe</w:t>
      </w:r>
      <w:r w:rsidR="007817EF" w:rsidRPr="00B27DA7">
        <w:rPr>
          <w:rFonts w:ascii="Verdana" w:hAnsi="Verdana" w:cs="Arial"/>
          <w:color w:val="191919"/>
          <w:sz w:val="20"/>
          <w:szCs w:val="20"/>
          <w:lang w:eastAsia="es-ES_tradnl"/>
        </w:rPr>
        <w:t>rá</w:t>
      </w:r>
      <w:r w:rsidR="004C0078" w:rsidRPr="00B27DA7">
        <w:rPr>
          <w:rFonts w:ascii="Verdana" w:hAnsi="Verdana" w:cs="Arial"/>
          <w:color w:val="191919"/>
          <w:sz w:val="20"/>
          <w:szCs w:val="20"/>
          <w:lang w:eastAsia="es-ES_tradnl"/>
        </w:rPr>
        <w:t xml:space="preserve">n ser claros, neutrales, objetivos y tendrán que estar abiertos a todo </w:t>
      </w:r>
      <w:r w:rsidR="007640BF" w:rsidRPr="00B27DA7">
        <w:rPr>
          <w:rFonts w:ascii="Verdana" w:hAnsi="Verdana" w:cs="Arial"/>
          <w:color w:val="191919"/>
          <w:sz w:val="20"/>
          <w:szCs w:val="20"/>
          <w:lang w:eastAsia="es-ES_tradnl"/>
        </w:rPr>
        <w:t xml:space="preserve">tercero en </w:t>
      </w:r>
      <w:r w:rsidR="004C0078" w:rsidRPr="00B27DA7">
        <w:rPr>
          <w:rFonts w:ascii="Verdana" w:hAnsi="Verdana" w:cs="Arial"/>
          <w:color w:val="191919"/>
          <w:sz w:val="20"/>
          <w:szCs w:val="20"/>
          <w:lang w:eastAsia="es-ES_tradnl"/>
        </w:rPr>
        <w:t>condiciones razonables y sin restricciones injustificadas.</w:t>
      </w:r>
    </w:p>
    <w:p w:rsidR="007640BF" w:rsidRPr="00B27DA7" w:rsidRDefault="007640BF" w:rsidP="000C6925">
      <w:pPr>
        <w:spacing w:line="312" w:lineRule="auto"/>
        <w:jc w:val="both"/>
        <w:textAlignment w:val="baseline"/>
        <w:rPr>
          <w:rFonts w:ascii="Verdana" w:hAnsi="Verdana" w:cs="Arial"/>
          <w:color w:val="191919"/>
          <w:sz w:val="20"/>
          <w:szCs w:val="20"/>
          <w:lang w:eastAsia="es-ES_tradnl"/>
        </w:rPr>
      </w:pPr>
    </w:p>
    <w:p w:rsidR="008C1881" w:rsidRPr="00B27DA7" w:rsidRDefault="00260156" w:rsidP="000C6925">
      <w:pPr>
        <w:pStyle w:val="ListParagraph"/>
        <w:numPr>
          <w:ilvl w:val="1"/>
          <w:numId w:val="6"/>
        </w:numPr>
        <w:spacing w:line="312" w:lineRule="auto"/>
        <w:ind w:left="709" w:hanging="709"/>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 xml:space="preserve">No podrá negarse la adhesión </w:t>
      </w:r>
      <w:r w:rsidR="004C0078" w:rsidRPr="00B27DA7">
        <w:rPr>
          <w:rFonts w:ascii="Verdana" w:hAnsi="Verdana" w:cs="Arial"/>
          <w:color w:val="191919"/>
          <w:sz w:val="20"/>
          <w:szCs w:val="20"/>
          <w:lang w:eastAsia="es-ES_tradnl"/>
        </w:rPr>
        <w:t xml:space="preserve">a la Asociación </w:t>
      </w:r>
      <w:r w:rsidR="00C04CA8" w:rsidRPr="00B27DA7">
        <w:rPr>
          <w:rFonts w:ascii="Verdana" w:hAnsi="Verdana" w:cs="Arial"/>
          <w:color w:val="191919"/>
          <w:sz w:val="20"/>
          <w:szCs w:val="20"/>
          <w:lang w:eastAsia="es-ES_tradnl"/>
        </w:rPr>
        <w:t xml:space="preserve">a un tercero </w:t>
      </w:r>
      <w:r w:rsidR="004C0078" w:rsidRPr="00B27DA7">
        <w:rPr>
          <w:rFonts w:ascii="Verdana" w:hAnsi="Verdana" w:cs="Arial"/>
          <w:color w:val="191919"/>
          <w:sz w:val="20"/>
          <w:szCs w:val="20"/>
          <w:lang w:eastAsia="es-ES_tradnl"/>
        </w:rPr>
        <w:t>sin que dicha decisión sea motivada</w:t>
      </w:r>
      <w:r w:rsidR="008C1881" w:rsidRPr="00B27DA7">
        <w:rPr>
          <w:rFonts w:ascii="Verdana" w:hAnsi="Verdana" w:cs="Arial"/>
          <w:color w:val="191919"/>
          <w:sz w:val="20"/>
          <w:szCs w:val="20"/>
          <w:lang w:eastAsia="es-ES_tradnl"/>
        </w:rPr>
        <w:t>.</w:t>
      </w:r>
      <w:r w:rsidR="004C0078" w:rsidRPr="00B27DA7">
        <w:rPr>
          <w:rFonts w:ascii="Verdana" w:hAnsi="Verdana" w:cs="Arial"/>
          <w:color w:val="191919"/>
          <w:sz w:val="20"/>
          <w:szCs w:val="20"/>
          <w:lang w:eastAsia="es-ES_tradnl"/>
        </w:rPr>
        <w:t xml:space="preserve"> Le persona a la que se niegue la adhesión deberá en todo caso poder haber formulado sus </w:t>
      </w:r>
      <w:r w:rsidR="00F22B60" w:rsidRPr="00B27DA7">
        <w:rPr>
          <w:rFonts w:ascii="Verdana" w:hAnsi="Verdana" w:cs="Arial"/>
          <w:color w:val="191919"/>
          <w:sz w:val="20"/>
          <w:szCs w:val="20"/>
          <w:lang w:eastAsia="es-ES_tradnl"/>
        </w:rPr>
        <w:t>observaciones a este respecto.</w:t>
      </w:r>
    </w:p>
    <w:p w:rsidR="006F3785" w:rsidRPr="00B27DA7" w:rsidRDefault="006F3785" w:rsidP="000C6925">
      <w:pPr>
        <w:spacing w:line="312" w:lineRule="auto"/>
        <w:jc w:val="both"/>
        <w:textAlignment w:val="baseline"/>
        <w:rPr>
          <w:rFonts w:ascii="Verdana" w:hAnsi="Verdana" w:cs="Arial"/>
          <w:color w:val="191919"/>
          <w:sz w:val="20"/>
          <w:szCs w:val="20"/>
          <w:lang w:eastAsia="es-ES_tradnl"/>
        </w:rPr>
      </w:pPr>
    </w:p>
    <w:p w:rsidR="00126A76" w:rsidRPr="00B27DA7" w:rsidRDefault="00F22B60" w:rsidP="000C6925">
      <w:pPr>
        <w:pStyle w:val="ListParagraph"/>
        <w:numPr>
          <w:ilvl w:val="0"/>
          <w:numId w:val="6"/>
        </w:numPr>
        <w:spacing w:line="312" w:lineRule="auto"/>
        <w:ind w:left="709" w:hanging="709"/>
        <w:jc w:val="both"/>
        <w:textAlignment w:val="baseline"/>
        <w:rPr>
          <w:rFonts w:ascii="Verdana" w:hAnsi="Verdana" w:cs="Arial"/>
          <w:b/>
          <w:color w:val="191919"/>
          <w:sz w:val="20"/>
          <w:szCs w:val="20"/>
          <w:lang w:eastAsia="es-ES_tradnl"/>
        </w:rPr>
      </w:pPr>
      <w:r w:rsidRPr="00B27DA7">
        <w:rPr>
          <w:rFonts w:ascii="Verdana" w:hAnsi="Verdana" w:cs="Arial"/>
          <w:b/>
          <w:color w:val="191919"/>
          <w:sz w:val="20"/>
          <w:szCs w:val="20"/>
          <w:lang w:eastAsia="es-ES_tradnl"/>
        </w:rPr>
        <w:t>Reuniones</w:t>
      </w:r>
    </w:p>
    <w:p w:rsidR="006F3785" w:rsidRPr="00B27DA7" w:rsidRDefault="006F3785" w:rsidP="000C6925">
      <w:pPr>
        <w:spacing w:line="312" w:lineRule="auto"/>
        <w:jc w:val="both"/>
        <w:textAlignment w:val="baseline"/>
        <w:rPr>
          <w:rFonts w:ascii="Verdana" w:hAnsi="Verdana" w:cs="Arial"/>
          <w:color w:val="191919"/>
          <w:sz w:val="20"/>
          <w:szCs w:val="20"/>
          <w:lang w:eastAsia="es-ES_tradnl"/>
        </w:rPr>
      </w:pPr>
    </w:p>
    <w:p w:rsidR="00126A76" w:rsidRPr="00B27DA7" w:rsidRDefault="00126A76" w:rsidP="000C6925">
      <w:pPr>
        <w:pStyle w:val="ListParagraph"/>
        <w:numPr>
          <w:ilvl w:val="1"/>
          <w:numId w:val="6"/>
        </w:numPr>
        <w:spacing w:line="312" w:lineRule="auto"/>
        <w:ind w:left="709" w:hanging="709"/>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 xml:space="preserve">En el marco de sus actividades ordinarias, </w:t>
      </w:r>
      <w:proofErr w:type="spellStart"/>
      <w:r w:rsidR="0040362D">
        <w:rPr>
          <w:rFonts w:ascii="Verdana" w:hAnsi="Verdana" w:cs="Arial"/>
          <w:color w:val="191919"/>
          <w:sz w:val="20"/>
          <w:szCs w:val="20"/>
          <w:lang w:eastAsia="es-ES_tradnl"/>
        </w:rPr>
        <w:t>Alastria</w:t>
      </w:r>
      <w:proofErr w:type="spellEnd"/>
      <w:r w:rsidRPr="00B27DA7">
        <w:rPr>
          <w:rFonts w:ascii="Verdana" w:hAnsi="Verdana" w:cs="Arial"/>
          <w:color w:val="191919"/>
          <w:sz w:val="20"/>
          <w:szCs w:val="20"/>
          <w:lang w:eastAsia="es-ES_tradnl"/>
        </w:rPr>
        <w:t xml:space="preserve"> celebra </w:t>
      </w:r>
      <w:r w:rsidR="00C04CA8" w:rsidRPr="00B27DA7">
        <w:rPr>
          <w:rFonts w:ascii="Verdana" w:hAnsi="Verdana" w:cs="Arial"/>
          <w:color w:val="191919"/>
          <w:sz w:val="20"/>
          <w:szCs w:val="20"/>
          <w:lang w:eastAsia="es-ES_tradnl"/>
        </w:rPr>
        <w:t xml:space="preserve">de forma periódica </w:t>
      </w:r>
      <w:r w:rsidRPr="00B27DA7">
        <w:rPr>
          <w:rFonts w:ascii="Verdana" w:hAnsi="Verdana" w:cs="Arial"/>
          <w:color w:val="191919"/>
          <w:sz w:val="20"/>
          <w:szCs w:val="20"/>
          <w:lang w:eastAsia="es-ES_tradnl"/>
        </w:rPr>
        <w:t>las siguientes reuniones</w:t>
      </w:r>
      <w:r w:rsidR="00C04CA8" w:rsidRPr="00B27DA7">
        <w:rPr>
          <w:rFonts w:ascii="Verdana" w:hAnsi="Verdana" w:cs="Arial"/>
          <w:color w:val="191919"/>
          <w:sz w:val="20"/>
          <w:szCs w:val="20"/>
          <w:lang w:eastAsia="es-ES_tradnl"/>
        </w:rPr>
        <w:t>:</w:t>
      </w:r>
      <w:r w:rsidRPr="00B27DA7">
        <w:rPr>
          <w:rFonts w:ascii="Verdana" w:hAnsi="Verdana" w:cs="Arial"/>
          <w:color w:val="191919"/>
          <w:sz w:val="20"/>
          <w:szCs w:val="20"/>
          <w:lang w:eastAsia="es-ES_tradnl"/>
        </w:rPr>
        <w:t xml:space="preserve"> [</w:t>
      </w:r>
      <w:r w:rsidRPr="00B27DA7">
        <w:rPr>
          <w:rFonts w:ascii="Verdana" w:hAnsi="Verdana" w:cs="Arial"/>
          <w:color w:val="191919"/>
          <w:sz w:val="20"/>
          <w:szCs w:val="20"/>
          <w:highlight w:val="yellow"/>
          <w:lang w:eastAsia="es-ES_tradnl"/>
        </w:rPr>
        <w:t>COMPLETAR</w:t>
      </w:r>
      <w:r w:rsidRPr="00B27DA7">
        <w:rPr>
          <w:rFonts w:ascii="Verdana" w:hAnsi="Verdana" w:cs="Arial"/>
          <w:color w:val="191919"/>
          <w:sz w:val="20"/>
          <w:szCs w:val="20"/>
          <w:lang w:eastAsia="es-ES_tradnl"/>
        </w:rPr>
        <w:t>]. Asimismo, la asociación puede celebrar otras reuniones, encuentros o eventos.</w:t>
      </w:r>
    </w:p>
    <w:p w:rsidR="00126A76" w:rsidRPr="00B27DA7" w:rsidRDefault="00126A76" w:rsidP="000C6925">
      <w:pPr>
        <w:spacing w:line="312" w:lineRule="auto"/>
        <w:jc w:val="both"/>
        <w:textAlignment w:val="baseline"/>
        <w:rPr>
          <w:rFonts w:ascii="Verdana" w:hAnsi="Verdana" w:cs="Arial"/>
          <w:color w:val="191919"/>
          <w:sz w:val="20"/>
          <w:szCs w:val="20"/>
          <w:lang w:eastAsia="es-ES_tradnl"/>
        </w:rPr>
      </w:pPr>
    </w:p>
    <w:p w:rsidR="00627E81" w:rsidRPr="00B27DA7" w:rsidRDefault="00126A76" w:rsidP="000C6925">
      <w:pPr>
        <w:pStyle w:val="ListParagraph"/>
        <w:numPr>
          <w:ilvl w:val="1"/>
          <w:numId w:val="6"/>
        </w:numPr>
        <w:spacing w:line="312" w:lineRule="auto"/>
        <w:ind w:left="709" w:hanging="709"/>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 xml:space="preserve">Si bien estas reuniones o encuentros son legítimos, </w:t>
      </w:r>
      <w:r w:rsidR="008C1881" w:rsidRPr="00B27DA7">
        <w:rPr>
          <w:rFonts w:ascii="Verdana" w:hAnsi="Verdana" w:cs="Arial"/>
          <w:color w:val="191919"/>
          <w:sz w:val="20"/>
          <w:szCs w:val="20"/>
          <w:lang w:eastAsia="es-ES_tradnl"/>
        </w:rPr>
        <w:t>existe el riesgo de que los participantes en estas reuniones pued</w:t>
      </w:r>
      <w:r w:rsidRPr="00B27DA7">
        <w:rPr>
          <w:rFonts w:ascii="Verdana" w:hAnsi="Verdana" w:cs="Arial"/>
          <w:color w:val="191919"/>
          <w:sz w:val="20"/>
          <w:szCs w:val="20"/>
          <w:lang w:eastAsia="es-ES_tradnl"/>
        </w:rPr>
        <w:t>a</w:t>
      </w:r>
      <w:r w:rsidR="008C1881" w:rsidRPr="00B27DA7">
        <w:rPr>
          <w:rFonts w:ascii="Verdana" w:hAnsi="Verdana" w:cs="Arial"/>
          <w:color w:val="191919"/>
          <w:sz w:val="20"/>
          <w:szCs w:val="20"/>
          <w:lang w:eastAsia="es-ES_tradnl"/>
        </w:rPr>
        <w:t xml:space="preserve">n </w:t>
      </w:r>
      <w:r w:rsidR="00E0125C" w:rsidRPr="00B27DA7">
        <w:rPr>
          <w:rFonts w:ascii="Verdana" w:hAnsi="Verdana" w:cs="Arial"/>
          <w:color w:val="191919"/>
          <w:sz w:val="20"/>
          <w:szCs w:val="20"/>
          <w:lang w:eastAsia="es-ES_tradnl"/>
        </w:rPr>
        <w:t>sacar provecho de estas ocasiones para llevar a cabo conductas anticompetitivas</w:t>
      </w:r>
      <w:r w:rsidR="008C1881" w:rsidRPr="00B27DA7">
        <w:rPr>
          <w:rFonts w:ascii="Verdana" w:hAnsi="Verdana" w:cs="Arial"/>
          <w:color w:val="191919"/>
          <w:sz w:val="20"/>
          <w:szCs w:val="20"/>
          <w:lang w:eastAsia="es-ES_tradnl"/>
        </w:rPr>
        <w:t>. Para evitar este riesgo,</w:t>
      </w:r>
      <w:r w:rsidR="00E0125C" w:rsidRPr="00B27DA7">
        <w:rPr>
          <w:rFonts w:ascii="Verdana" w:hAnsi="Verdana" w:cs="Arial"/>
          <w:color w:val="191919"/>
          <w:sz w:val="20"/>
          <w:szCs w:val="20"/>
          <w:lang w:eastAsia="es-ES_tradnl"/>
        </w:rPr>
        <w:t xml:space="preserve"> la Asociación y sus socios, así como cualquier otro tercero que participe en las reuniones de </w:t>
      </w:r>
      <w:proofErr w:type="spellStart"/>
      <w:r w:rsidR="0040362D">
        <w:rPr>
          <w:rFonts w:ascii="Verdana" w:hAnsi="Verdana" w:cs="Arial"/>
          <w:color w:val="191919"/>
          <w:sz w:val="20"/>
          <w:szCs w:val="20"/>
          <w:lang w:eastAsia="es-ES_tradnl"/>
        </w:rPr>
        <w:t>Alastria</w:t>
      </w:r>
      <w:proofErr w:type="spellEnd"/>
      <w:r w:rsidR="00E0125C" w:rsidRPr="00B27DA7">
        <w:rPr>
          <w:rFonts w:ascii="Verdana" w:hAnsi="Verdana" w:cs="Arial"/>
          <w:color w:val="191919"/>
          <w:sz w:val="20"/>
          <w:szCs w:val="20"/>
          <w:lang w:eastAsia="es-ES_tradnl"/>
        </w:rPr>
        <w:t xml:space="preserve">, </w:t>
      </w:r>
      <w:r w:rsidR="008C1881" w:rsidRPr="00B27DA7">
        <w:rPr>
          <w:rFonts w:ascii="Verdana" w:hAnsi="Verdana" w:cs="Arial"/>
          <w:color w:val="191919"/>
          <w:sz w:val="20"/>
          <w:szCs w:val="20"/>
          <w:lang w:eastAsia="es-ES_tradnl"/>
        </w:rPr>
        <w:t>deben</w:t>
      </w:r>
      <w:r w:rsidR="00E0125C" w:rsidRPr="00B27DA7">
        <w:rPr>
          <w:rFonts w:ascii="Verdana" w:hAnsi="Verdana" w:cs="Arial"/>
          <w:color w:val="191919"/>
          <w:sz w:val="20"/>
          <w:szCs w:val="20"/>
          <w:lang w:eastAsia="es-ES_tradnl"/>
        </w:rPr>
        <w:t xml:space="preserve"> extremar la cautela para no incurrir en </w:t>
      </w:r>
      <w:r w:rsidR="00C04CA8" w:rsidRPr="00B27DA7">
        <w:rPr>
          <w:rFonts w:ascii="Verdana" w:hAnsi="Verdana" w:cs="Arial"/>
          <w:color w:val="191919"/>
          <w:sz w:val="20"/>
          <w:szCs w:val="20"/>
          <w:lang w:eastAsia="es-ES_tradnl"/>
        </w:rPr>
        <w:t>prácticas</w:t>
      </w:r>
      <w:r w:rsidR="00E0125C" w:rsidRPr="00B27DA7">
        <w:rPr>
          <w:rFonts w:ascii="Verdana" w:hAnsi="Verdana" w:cs="Arial"/>
          <w:color w:val="191919"/>
          <w:sz w:val="20"/>
          <w:szCs w:val="20"/>
          <w:lang w:eastAsia="es-ES_tradnl"/>
        </w:rPr>
        <w:t xml:space="preserve"> anticompetitivas. Para</w:t>
      </w:r>
      <w:r w:rsidR="00627E81" w:rsidRPr="00B27DA7">
        <w:rPr>
          <w:rFonts w:ascii="Verdana" w:hAnsi="Verdana" w:cs="Arial"/>
          <w:color w:val="191919"/>
          <w:sz w:val="20"/>
          <w:szCs w:val="20"/>
          <w:lang w:eastAsia="es-ES_tradnl"/>
        </w:rPr>
        <w:t xml:space="preserve"> ello, se recomienda a la Asociación</w:t>
      </w:r>
      <w:r w:rsidR="008C1881" w:rsidRPr="00B27DA7">
        <w:rPr>
          <w:rFonts w:ascii="Verdana" w:hAnsi="Verdana" w:cs="Arial"/>
          <w:color w:val="191919"/>
          <w:sz w:val="20"/>
          <w:szCs w:val="20"/>
          <w:lang w:eastAsia="es-ES_tradnl"/>
        </w:rPr>
        <w:t xml:space="preserve"> </w:t>
      </w:r>
      <w:r w:rsidR="00627E81" w:rsidRPr="00B27DA7">
        <w:rPr>
          <w:rFonts w:ascii="Verdana" w:hAnsi="Verdana" w:cs="Arial"/>
          <w:color w:val="191919"/>
          <w:sz w:val="20"/>
          <w:szCs w:val="20"/>
          <w:lang w:eastAsia="es-ES_tradnl"/>
        </w:rPr>
        <w:t xml:space="preserve">y sus miembros </w:t>
      </w:r>
      <w:r w:rsidR="008C1881" w:rsidRPr="00B27DA7">
        <w:rPr>
          <w:rFonts w:ascii="Verdana" w:hAnsi="Verdana" w:cs="Arial"/>
          <w:color w:val="191919"/>
          <w:sz w:val="20"/>
          <w:szCs w:val="20"/>
          <w:lang w:eastAsia="es-ES_tradnl"/>
        </w:rPr>
        <w:t xml:space="preserve">cumplir con las siguientes </w:t>
      </w:r>
      <w:r w:rsidR="00627E81" w:rsidRPr="00B27DA7">
        <w:rPr>
          <w:rFonts w:ascii="Verdana" w:hAnsi="Verdana" w:cs="Arial"/>
          <w:color w:val="191919"/>
          <w:sz w:val="20"/>
          <w:szCs w:val="20"/>
          <w:lang w:eastAsia="es-ES_tradnl"/>
        </w:rPr>
        <w:t xml:space="preserve">precauciones </w:t>
      </w:r>
      <w:r w:rsidR="008C1881" w:rsidRPr="00B27DA7">
        <w:rPr>
          <w:rFonts w:ascii="Verdana" w:hAnsi="Verdana" w:cs="Arial"/>
          <w:color w:val="191919"/>
          <w:sz w:val="20"/>
          <w:szCs w:val="20"/>
          <w:lang w:eastAsia="es-ES_tradnl"/>
        </w:rPr>
        <w:t>al participar en reuniones relacionadas con</w:t>
      </w:r>
      <w:r w:rsidR="00627E81" w:rsidRPr="00B27DA7">
        <w:rPr>
          <w:rFonts w:ascii="Verdana" w:hAnsi="Verdana" w:cs="Arial"/>
          <w:color w:val="191919"/>
          <w:sz w:val="20"/>
          <w:szCs w:val="20"/>
          <w:lang w:eastAsia="es-ES_tradnl"/>
        </w:rPr>
        <w:t xml:space="preserve"> </w:t>
      </w:r>
      <w:proofErr w:type="spellStart"/>
      <w:r w:rsidR="0040362D">
        <w:rPr>
          <w:rFonts w:ascii="Verdana" w:hAnsi="Verdana" w:cs="Arial"/>
          <w:color w:val="191919"/>
          <w:sz w:val="20"/>
          <w:szCs w:val="20"/>
          <w:lang w:eastAsia="es-ES_tradnl"/>
        </w:rPr>
        <w:t>Alastria</w:t>
      </w:r>
      <w:proofErr w:type="spellEnd"/>
      <w:r w:rsidR="00627E81" w:rsidRPr="00B27DA7">
        <w:rPr>
          <w:rFonts w:ascii="Verdana" w:hAnsi="Verdana" w:cs="Arial"/>
          <w:color w:val="191919"/>
          <w:sz w:val="20"/>
          <w:szCs w:val="20"/>
          <w:lang w:eastAsia="es-ES_tradnl"/>
        </w:rPr>
        <w:t>:</w:t>
      </w:r>
    </w:p>
    <w:p w:rsidR="00627E81" w:rsidRPr="00B27DA7" w:rsidRDefault="00627E81" w:rsidP="000C6925">
      <w:pPr>
        <w:spacing w:line="312" w:lineRule="auto"/>
        <w:jc w:val="both"/>
        <w:textAlignment w:val="baseline"/>
        <w:rPr>
          <w:rFonts w:ascii="Verdana" w:hAnsi="Verdana" w:cs="Arial"/>
          <w:color w:val="191919"/>
          <w:sz w:val="20"/>
          <w:szCs w:val="20"/>
          <w:lang w:eastAsia="es-ES_tradnl"/>
        </w:rPr>
      </w:pPr>
    </w:p>
    <w:p w:rsidR="00627E81" w:rsidRPr="00B27DA7" w:rsidRDefault="00627E81" w:rsidP="000C6925">
      <w:pPr>
        <w:pStyle w:val="ListParagraph"/>
        <w:numPr>
          <w:ilvl w:val="2"/>
          <w:numId w:val="6"/>
        </w:numPr>
        <w:spacing w:line="312" w:lineRule="auto"/>
        <w:ind w:left="1134" w:hanging="1134"/>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 xml:space="preserve">Toda reunión de </w:t>
      </w:r>
      <w:proofErr w:type="spellStart"/>
      <w:r w:rsidR="0040362D">
        <w:rPr>
          <w:rFonts w:ascii="Verdana" w:hAnsi="Verdana" w:cs="Arial"/>
          <w:color w:val="191919"/>
          <w:sz w:val="20"/>
          <w:szCs w:val="20"/>
          <w:lang w:eastAsia="es-ES_tradnl"/>
        </w:rPr>
        <w:t>Alastria</w:t>
      </w:r>
      <w:proofErr w:type="spellEnd"/>
      <w:r w:rsidRPr="00B27DA7">
        <w:rPr>
          <w:rFonts w:ascii="Verdana" w:hAnsi="Verdana" w:cs="Arial"/>
          <w:color w:val="191919"/>
          <w:sz w:val="20"/>
          <w:szCs w:val="20"/>
          <w:lang w:eastAsia="es-ES_tradnl"/>
        </w:rPr>
        <w:t xml:space="preserve"> deberá contar con un orden del día aprobado por un asesor legal que deberá ser remitido a todos los participantes antes de la celebración de la reunión;</w:t>
      </w:r>
    </w:p>
    <w:p w:rsidR="00627E81" w:rsidRPr="00B27DA7" w:rsidRDefault="00627E81" w:rsidP="000C6925">
      <w:pPr>
        <w:pStyle w:val="ListParagraph"/>
        <w:spacing w:line="312" w:lineRule="auto"/>
        <w:jc w:val="both"/>
        <w:textAlignment w:val="baseline"/>
        <w:rPr>
          <w:rFonts w:ascii="Verdana" w:hAnsi="Verdana" w:cs="Arial"/>
          <w:color w:val="191919"/>
          <w:sz w:val="20"/>
          <w:szCs w:val="20"/>
          <w:lang w:eastAsia="es-ES_tradnl"/>
        </w:rPr>
      </w:pPr>
    </w:p>
    <w:p w:rsidR="00E27F2F" w:rsidRPr="00B27DA7" w:rsidRDefault="00E27F2F" w:rsidP="000C6925">
      <w:pPr>
        <w:pStyle w:val="ListParagraph"/>
        <w:numPr>
          <w:ilvl w:val="2"/>
          <w:numId w:val="6"/>
        </w:numPr>
        <w:spacing w:line="312" w:lineRule="auto"/>
        <w:ind w:left="1134" w:hanging="1134"/>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 xml:space="preserve">Al comenzar la </w:t>
      </w:r>
      <w:r w:rsidR="00627E81" w:rsidRPr="00B27DA7">
        <w:rPr>
          <w:rFonts w:ascii="Verdana" w:hAnsi="Verdana" w:cs="Arial"/>
          <w:color w:val="191919"/>
          <w:sz w:val="20"/>
          <w:szCs w:val="20"/>
          <w:lang w:eastAsia="es-ES_tradnl"/>
        </w:rPr>
        <w:t>reunión</w:t>
      </w:r>
      <w:r w:rsidRPr="00B27DA7">
        <w:rPr>
          <w:rFonts w:ascii="Verdana" w:hAnsi="Verdana" w:cs="Arial"/>
          <w:color w:val="191919"/>
          <w:sz w:val="20"/>
          <w:szCs w:val="20"/>
          <w:lang w:eastAsia="es-ES_tradnl"/>
        </w:rPr>
        <w:t xml:space="preserve"> se</w:t>
      </w:r>
      <w:r w:rsidR="00627E81" w:rsidRPr="00B27DA7">
        <w:rPr>
          <w:rFonts w:ascii="Verdana" w:hAnsi="Verdana" w:cs="Arial"/>
          <w:color w:val="191919"/>
          <w:sz w:val="20"/>
          <w:szCs w:val="20"/>
          <w:lang w:eastAsia="es-ES_tradnl"/>
        </w:rPr>
        <w:t xml:space="preserve"> deberá adv</w:t>
      </w:r>
      <w:r w:rsidRPr="00B27DA7">
        <w:rPr>
          <w:rFonts w:ascii="Verdana" w:hAnsi="Verdana" w:cs="Arial"/>
          <w:color w:val="191919"/>
          <w:sz w:val="20"/>
          <w:szCs w:val="20"/>
          <w:lang w:eastAsia="es-ES_tradnl"/>
        </w:rPr>
        <w:t>e</w:t>
      </w:r>
      <w:r w:rsidR="00627E81" w:rsidRPr="00B27DA7">
        <w:rPr>
          <w:rFonts w:ascii="Verdana" w:hAnsi="Verdana" w:cs="Arial"/>
          <w:color w:val="191919"/>
          <w:sz w:val="20"/>
          <w:szCs w:val="20"/>
          <w:lang w:eastAsia="es-ES_tradnl"/>
        </w:rPr>
        <w:t>rti</w:t>
      </w:r>
      <w:r w:rsidRPr="00B27DA7">
        <w:rPr>
          <w:rFonts w:ascii="Verdana" w:hAnsi="Verdana" w:cs="Arial"/>
          <w:color w:val="191919"/>
          <w:sz w:val="20"/>
          <w:szCs w:val="20"/>
          <w:lang w:eastAsia="es-ES_tradnl"/>
        </w:rPr>
        <w:t>r</w:t>
      </w:r>
      <w:r w:rsidR="00627E81" w:rsidRPr="00B27DA7">
        <w:rPr>
          <w:rFonts w:ascii="Verdana" w:hAnsi="Verdana" w:cs="Arial"/>
          <w:color w:val="191919"/>
          <w:sz w:val="20"/>
          <w:szCs w:val="20"/>
          <w:lang w:eastAsia="es-ES_tradnl"/>
        </w:rPr>
        <w:t xml:space="preserve"> a todos los participantes de la importancia de respetar el Derecho de la Competencia durante la celebración de la reunión y de no intercambiar cualquier información comercialmente sensible</w:t>
      </w:r>
      <w:r w:rsidR="00372E8D" w:rsidRPr="00B27DA7">
        <w:rPr>
          <w:rFonts w:ascii="Verdana" w:hAnsi="Verdana" w:cs="Arial"/>
          <w:color w:val="191919"/>
          <w:sz w:val="20"/>
          <w:szCs w:val="20"/>
          <w:lang w:eastAsia="es-ES_tradnl"/>
        </w:rPr>
        <w:t>.</w:t>
      </w:r>
      <w:r w:rsidR="00627E81" w:rsidRPr="00B27DA7">
        <w:rPr>
          <w:rFonts w:ascii="Verdana" w:hAnsi="Verdana" w:cs="Arial"/>
          <w:color w:val="191919"/>
          <w:sz w:val="20"/>
          <w:szCs w:val="20"/>
          <w:lang w:eastAsia="es-ES_tradnl"/>
        </w:rPr>
        <w:t xml:space="preserve"> </w:t>
      </w:r>
      <w:r w:rsidR="00372E8D" w:rsidRPr="00B27DA7">
        <w:rPr>
          <w:rFonts w:ascii="Verdana" w:hAnsi="Verdana" w:cs="Arial"/>
          <w:color w:val="191919"/>
          <w:sz w:val="20"/>
          <w:szCs w:val="20"/>
          <w:lang w:eastAsia="es-ES_tradnl"/>
        </w:rPr>
        <w:t>E</w:t>
      </w:r>
      <w:r w:rsidR="00627E81" w:rsidRPr="00B27DA7">
        <w:rPr>
          <w:rFonts w:ascii="Verdana" w:hAnsi="Verdana" w:cs="Arial"/>
          <w:color w:val="191919"/>
          <w:sz w:val="20"/>
          <w:szCs w:val="20"/>
          <w:lang w:eastAsia="es-ES_tradnl"/>
        </w:rPr>
        <w:t>l objeto de la reunión</w:t>
      </w:r>
      <w:r w:rsidR="00372E8D" w:rsidRPr="00B27DA7">
        <w:rPr>
          <w:rFonts w:ascii="Verdana" w:hAnsi="Verdana" w:cs="Arial"/>
          <w:color w:val="191919"/>
          <w:sz w:val="20"/>
          <w:szCs w:val="20"/>
          <w:lang w:eastAsia="es-ES_tradnl"/>
        </w:rPr>
        <w:t xml:space="preserve"> debe limitarse</w:t>
      </w:r>
      <w:r w:rsidR="00627E81" w:rsidRPr="00B27DA7">
        <w:rPr>
          <w:rFonts w:ascii="Verdana" w:hAnsi="Verdana" w:cs="Arial"/>
          <w:color w:val="191919"/>
          <w:sz w:val="20"/>
          <w:szCs w:val="20"/>
          <w:lang w:eastAsia="es-ES_tradnl"/>
        </w:rPr>
        <w:t xml:space="preserve"> a la discusión de asuntos de interés general para el sector económico en el </w:t>
      </w:r>
      <w:r w:rsidR="00627E81" w:rsidRPr="00B27DA7">
        <w:rPr>
          <w:rFonts w:ascii="Verdana" w:hAnsi="Verdana" w:cs="Arial"/>
          <w:color w:val="191919"/>
          <w:sz w:val="20"/>
          <w:szCs w:val="20"/>
          <w:lang w:eastAsia="es-ES_tradnl"/>
        </w:rPr>
        <w:lastRenderedPageBreak/>
        <w:t xml:space="preserve">que se enmarca </w:t>
      </w:r>
      <w:proofErr w:type="spellStart"/>
      <w:r w:rsidR="0040362D">
        <w:rPr>
          <w:rFonts w:ascii="Verdana" w:hAnsi="Verdana" w:cs="Arial"/>
          <w:color w:val="191919"/>
          <w:sz w:val="20"/>
          <w:szCs w:val="20"/>
          <w:lang w:eastAsia="es-ES_tradnl"/>
        </w:rPr>
        <w:t>Alastria</w:t>
      </w:r>
      <w:proofErr w:type="spellEnd"/>
      <w:r w:rsidR="00627E81" w:rsidRPr="00B27DA7">
        <w:rPr>
          <w:rFonts w:ascii="Verdana" w:hAnsi="Verdana" w:cs="Arial"/>
          <w:color w:val="191919"/>
          <w:sz w:val="20"/>
          <w:szCs w:val="20"/>
          <w:lang w:eastAsia="es-ES_tradnl"/>
        </w:rPr>
        <w:t xml:space="preserve">. </w:t>
      </w:r>
      <w:r w:rsidR="00372E8D" w:rsidRPr="00B27DA7">
        <w:rPr>
          <w:rFonts w:ascii="Verdana" w:hAnsi="Verdana" w:cs="Arial"/>
          <w:color w:val="191919"/>
          <w:sz w:val="20"/>
          <w:szCs w:val="20"/>
          <w:lang w:eastAsia="es-ES_tradnl"/>
        </w:rPr>
        <w:t>Además</w:t>
      </w:r>
      <w:r w:rsidR="00627E81" w:rsidRPr="00B27DA7">
        <w:rPr>
          <w:rFonts w:ascii="Verdana" w:hAnsi="Verdana" w:cs="Arial"/>
          <w:color w:val="191919"/>
          <w:sz w:val="20"/>
          <w:szCs w:val="20"/>
          <w:lang w:eastAsia="es-ES_tradnl"/>
        </w:rPr>
        <w:t>, se</w:t>
      </w:r>
      <w:r w:rsidRPr="00B27DA7">
        <w:rPr>
          <w:rFonts w:ascii="Verdana" w:hAnsi="Verdana" w:cs="Arial"/>
          <w:color w:val="191919"/>
          <w:sz w:val="20"/>
          <w:szCs w:val="20"/>
          <w:lang w:eastAsia="es-ES_tradnl"/>
        </w:rPr>
        <w:t xml:space="preserve"> dejará constancia de esta advertencia en el acta que posteriormente se redacte de la reunión</w:t>
      </w:r>
      <w:r w:rsidR="008A2EC3" w:rsidRPr="00B27DA7">
        <w:rPr>
          <w:rFonts w:ascii="Verdana" w:hAnsi="Verdana" w:cs="Arial"/>
          <w:color w:val="191919"/>
          <w:sz w:val="20"/>
          <w:szCs w:val="20"/>
          <w:lang w:eastAsia="es-ES_tradnl"/>
        </w:rPr>
        <w:t>;</w:t>
      </w:r>
    </w:p>
    <w:p w:rsidR="00E27F2F" w:rsidRPr="00B27DA7" w:rsidRDefault="00E27F2F" w:rsidP="000C6925">
      <w:pPr>
        <w:pStyle w:val="ListParagraph"/>
        <w:spacing w:line="312" w:lineRule="auto"/>
        <w:rPr>
          <w:rFonts w:ascii="Verdana" w:hAnsi="Verdana" w:cs="Arial"/>
          <w:color w:val="191919"/>
          <w:sz w:val="20"/>
          <w:szCs w:val="20"/>
          <w:lang w:eastAsia="es-ES_tradnl"/>
        </w:rPr>
      </w:pPr>
    </w:p>
    <w:p w:rsidR="00E27F2F" w:rsidRPr="00B27DA7" w:rsidRDefault="00E27F2F" w:rsidP="000C6925">
      <w:pPr>
        <w:pStyle w:val="ListParagraph"/>
        <w:numPr>
          <w:ilvl w:val="2"/>
          <w:numId w:val="6"/>
        </w:numPr>
        <w:spacing w:line="312" w:lineRule="auto"/>
        <w:ind w:left="1134" w:hanging="1134"/>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Los participantes en la reunión se limitarán a discutir los asuntos previamente incluidos en el orden del día. Si algún participante quisiese discutir algún asunto no incluido en el orden del día o que diese lugar a dudas sobre su compatibilidad con el Derecho de la Competencia, tal participante deberá ser advertido inmediatamente de este extremo y requerido para que desista de su conducta. Además, cualquier participante que tenga conocimiento de la realización de prácticas anticompetitivas deberá abandonar la reunión inmediatamente, dejando constancia en el acta de la reunión y reportando el incidente a un asesor legal tan pronto como sea posible</w:t>
      </w:r>
      <w:r w:rsidR="008A2EC3" w:rsidRPr="00B27DA7">
        <w:rPr>
          <w:rFonts w:ascii="Verdana" w:hAnsi="Verdana" w:cs="Arial"/>
          <w:color w:val="191919"/>
          <w:sz w:val="20"/>
          <w:szCs w:val="20"/>
          <w:lang w:eastAsia="es-ES_tradnl"/>
        </w:rPr>
        <w:t>;</w:t>
      </w:r>
    </w:p>
    <w:p w:rsidR="00E27F2F" w:rsidRPr="00B27DA7" w:rsidRDefault="00E27F2F" w:rsidP="000C6925">
      <w:pPr>
        <w:pStyle w:val="ListParagraph"/>
        <w:spacing w:line="312" w:lineRule="auto"/>
        <w:rPr>
          <w:rFonts w:ascii="Verdana" w:hAnsi="Verdana" w:cs="Arial"/>
          <w:color w:val="191919"/>
          <w:sz w:val="20"/>
          <w:szCs w:val="20"/>
          <w:lang w:eastAsia="es-ES_tradnl"/>
        </w:rPr>
      </w:pPr>
    </w:p>
    <w:p w:rsidR="00C047B6" w:rsidRPr="00B27DA7" w:rsidRDefault="00E27F2F" w:rsidP="000C6925">
      <w:pPr>
        <w:pStyle w:val="ListParagraph"/>
        <w:numPr>
          <w:ilvl w:val="2"/>
          <w:numId w:val="6"/>
        </w:numPr>
        <w:spacing w:line="312" w:lineRule="auto"/>
        <w:ind w:left="1134" w:hanging="1134"/>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 xml:space="preserve">El mero hecho de estar presente en una reunión en la que </w:t>
      </w:r>
      <w:r w:rsidR="00372E8D" w:rsidRPr="00B27DA7">
        <w:rPr>
          <w:rFonts w:ascii="Verdana" w:hAnsi="Verdana" w:cs="Arial"/>
          <w:color w:val="191919"/>
          <w:sz w:val="20"/>
          <w:szCs w:val="20"/>
          <w:lang w:eastAsia="es-ES_tradnl"/>
        </w:rPr>
        <w:t xml:space="preserve">se </w:t>
      </w:r>
      <w:r w:rsidRPr="00B27DA7">
        <w:rPr>
          <w:rFonts w:ascii="Verdana" w:hAnsi="Verdana" w:cs="Arial"/>
          <w:color w:val="191919"/>
          <w:sz w:val="20"/>
          <w:szCs w:val="20"/>
          <w:lang w:eastAsia="es-ES_tradnl"/>
        </w:rPr>
        <w:t xml:space="preserve">hayan </w:t>
      </w:r>
      <w:r w:rsidR="00372E8D" w:rsidRPr="00B27DA7">
        <w:rPr>
          <w:rFonts w:ascii="Verdana" w:hAnsi="Verdana" w:cs="Arial"/>
          <w:color w:val="191919"/>
          <w:sz w:val="20"/>
          <w:szCs w:val="20"/>
          <w:lang w:eastAsia="es-ES_tradnl"/>
        </w:rPr>
        <w:t>discutido</w:t>
      </w:r>
      <w:r w:rsidRPr="00B27DA7">
        <w:rPr>
          <w:rFonts w:ascii="Verdana" w:hAnsi="Verdana" w:cs="Arial"/>
          <w:color w:val="191919"/>
          <w:sz w:val="20"/>
          <w:szCs w:val="20"/>
          <w:lang w:eastAsia="es-ES_tradnl"/>
        </w:rPr>
        <w:t xml:space="preserve"> prácticas anticompetitivas es suficiente para involucrar a la Asociación o sus socios en una investigación de competencia, incluso cuando los anteriores no hayan participado directamente en </w:t>
      </w:r>
      <w:r w:rsidR="00C047B6" w:rsidRPr="00B27DA7">
        <w:rPr>
          <w:rFonts w:ascii="Verdana" w:hAnsi="Verdana" w:cs="Arial"/>
          <w:color w:val="191919"/>
          <w:sz w:val="20"/>
          <w:szCs w:val="20"/>
          <w:lang w:eastAsia="es-ES_tradnl"/>
        </w:rPr>
        <w:t>dicha</w:t>
      </w:r>
      <w:r w:rsidRPr="00B27DA7">
        <w:rPr>
          <w:rFonts w:ascii="Verdana" w:hAnsi="Verdana" w:cs="Arial"/>
          <w:color w:val="191919"/>
          <w:sz w:val="20"/>
          <w:szCs w:val="20"/>
          <w:lang w:eastAsia="es-ES_tradnl"/>
        </w:rPr>
        <w:t xml:space="preserve"> discusi</w:t>
      </w:r>
      <w:r w:rsidR="00C047B6" w:rsidRPr="00B27DA7">
        <w:rPr>
          <w:rFonts w:ascii="Verdana" w:hAnsi="Verdana" w:cs="Arial"/>
          <w:color w:val="191919"/>
          <w:sz w:val="20"/>
          <w:szCs w:val="20"/>
          <w:lang w:eastAsia="es-ES_tradnl"/>
        </w:rPr>
        <w:t>ón. Por ello, se recomienda retrasar la discusión de cualquier asunto del orden del día del que se tengan dudas de su legalidad hasta que se haya recibido asesoramiento legal</w:t>
      </w:r>
      <w:r w:rsidR="00372E8D" w:rsidRPr="00B27DA7">
        <w:rPr>
          <w:rFonts w:ascii="Verdana" w:hAnsi="Verdana" w:cs="Arial"/>
          <w:color w:val="191919"/>
          <w:sz w:val="20"/>
          <w:szCs w:val="20"/>
          <w:lang w:eastAsia="es-ES_tradnl"/>
        </w:rPr>
        <w:t xml:space="preserve"> al respecto</w:t>
      </w:r>
      <w:r w:rsidR="008A2EC3" w:rsidRPr="00B27DA7">
        <w:rPr>
          <w:rFonts w:ascii="Verdana" w:hAnsi="Verdana" w:cs="Arial"/>
          <w:color w:val="191919"/>
          <w:sz w:val="20"/>
          <w:szCs w:val="20"/>
          <w:lang w:eastAsia="es-ES_tradnl"/>
        </w:rPr>
        <w:t>;</w:t>
      </w:r>
    </w:p>
    <w:p w:rsidR="00C047B6" w:rsidRPr="00B27DA7" w:rsidRDefault="00C047B6" w:rsidP="000C6925">
      <w:pPr>
        <w:pStyle w:val="ListParagraph"/>
        <w:spacing w:line="312" w:lineRule="auto"/>
        <w:rPr>
          <w:rFonts w:ascii="Verdana" w:hAnsi="Verdana" w:cs="Arial"/>
          <w:color w:val="191919"/>
          <w:sz w:val="20"/>
          <w:szCs w:val="20"/>
          <w:lang w:eastAsia="es-ES_tradnl"/>
        </w:rPr>
      </w:pPr>
    </w:p>
    <w:p w:rsidR="00C047B6" w:rsidRPr="00B27DA7" w:rsidRDefault="00C047B6" w:rsidP="000C6925">
      <w:pPr>
        <w:pStyle w:val="ListParagraph"/>
        <w:numPr>
          <w:ilvl w:val="2"/>
          <w:numId w:val="6"/>
        </w:numPr>
        <w:spacing w:line="312" w:lineRule="auto"/>
        <w:ind w:left="1134" w:hanging="1134"/>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 xml:space="preserve">Un acta habrá de ser </w:t>
      </w:r>
      <w:r w:rsidR="00372E8D" w:rsidRPr="00B27DA7">
        <w:rPr>
          <w:rFonts w:ascii="Verdana" w:hAnsi="Verdana" w:cs="Arial"/>
          <w:color w:val="191919"/>
          <w:sz w:val="20"/>
          <w:szCs w:val="20"/>
          <w:lang w:eastAsia="es-ES_tradnl"/>
        </w:rPr>
        <w:t>circulada entre</w:t>
      </w:r>
      <w:r w:rsidRPr="00B27DA7">
        <w:rPr>
          <w:rFonts w:ascii="Verdana" w:hAnsi="Verdana" w:cs="Arial"/>
          <w:color w:val="191919"/>
          <w:sz w:val="20"/>
          <w:szCs w:val="20"/>
          <w:lang w:eastAsia="es-ES_tradnl"/>
        </w:rPr>
        <w:t xml:space="preserve"> los participantes</w:t>
      </w:r>
      <w:r w:rsidR="00372E8D" w:rsidRPr="00B27DA7">
        <w:rPr>
          <w:rFonts w:ascii="Verdana" w:hAnsi="Verdana" w:cs="Arial"/>
          <w:color w:val="191919"/>
          <w:sz w:val="20"/>
          <w:szCs w:val="20"/>
          <w:lang w:eastAsia="es-ES_tradnl"/>
        </w:rPr>
        <w:t xml:space="preserve"> de la reunión</w:t>
      </w:r>
      <w:r w:rsidRPr="00B27DA7">
        <w:rPr>
          <w:rFonts w:ascii="Verdana" w:hAnsi="Verdana" w:cs="Arial"/>
          <w:color w:val="191919"/>
          <w:sz w:val="20"/>
          <w:szCs w:val="20"/>
          <w:lang w:eastAsia="es-ES_tradnl"/>
        </w:rPr>
        <w:t xml:space="preserve"> tras </w:t>
      </w:r>
      <w:r w:rsidR="00372E8D" w:rsidRPr="00B27DA7">
        <w:rPr>
          <w:rFonts w:ascii="Verdana" w:hAnsi="Verdana" w:cs="Arial"/>
          <w:color w:val="191919"/>
          <w:sz w:val="20"/>
          <w:szCs w:val="20"/>
          <w:lang w:eastAsia="es-ES_tradnl"/>
        </w:rPr>
        <w:t>su</w:t>
      </w:r>
      <w:r w:rsidRPr="00B27DA7">
        <w:rPr>
          <w:rFonts w:ascii="Verdana" w:hAnsi="Verdana" w:cs="Arial"/>
          <w:color w:val="191919"/>
          <w:sz w:val="20"/>
          <w:szCs w:val="20"/>
          <w:lang w:eastAsia="es-ES_tradnl"/>
        </w:rPr>
        <w:t xml:space="preserve"> celebraci</w:t>
      </w:r>
      <w:r w:rsidR="00372E8D" w:rsidRPr="00B27DA7">
        <w:rPr>
          <w:rFonts w:ascii="Verdana" w:hAnsi="Verdana" w:cs="Arial"/>
          <w:color w:val="191919"/>
          <w:sz w:val="20"/>
          <w:szCs w:val="20"/>
          <w:lang w:eastAsia="es-ES_tradnl"/>
        </w:rPr>
        <w:t>ón</w:t>
      </w:r>
      <w:r w:rsidRPr="00B27DA7">
        <w:rPr>
          <w:rFonts w:ascii="Verdana" w:hAnsi="Verdana" w:cs="Arial"/>
          <w:color w:val="191919"/>
          <w:sz w:val="20"/>
          <w:szCs w:val="20"/>
          <w:lang w:eastAsia="es-ES_tradnl"/>
        </w:rPr>
        <w:t>. En ella se deberá indicar claramente a los participantes y lo</w:t>
      </w:r>
      <w:r w:rsidR="00372E8D" w:rsidRPr="00B27DA7">
        <w:rPr>
          <w:rFonts w:ascii="Verdana" w:hAnsi="Verdana" w:cs="Arial"/>
          <w:color w:val="191919"/>
          <w:sz w:val="20"/>
          <w:szCs w:val="20"/>
          <w:lang w:eastAsia="es-ES_tradnl"/>
        </w:rPr>
        <w:t>s</w:t>
      </w:r>
      <w:r w:rsidRPr="00B27DA7">
        <w:rPr>
          <w:rFonts w:ascii="Verdana" w:hAnsi="Verdana" w:cs="Arial"/>
          <w:color w:val="191919"/>
          <w:sz w:val="20"/>
          <w:szCs w:val="20"/>
          <w:lang w:eastAsia="es-ES_tradnl"/>
        </w:rPr>
        <w:t xml:space="preserve"> asuntos que han sido objeto de discusión. Se recomienda que dicho acta sea revisado por un asesor legal</w:t>
      </w:r>
      <w:r w:rsidR="008A2EC3" w:rsidRPr="00B27DA7">
        <w:rPr>
          <w:rFonts w:ascii="Verdana" w:hAnsi="Verdana" w:cs="Arial"/>
          <w:color w:val="191919"/>
          <w:sz w:val="20"/>
          <w:szCs w:val="20"/>
          <w:lang w:eastAsia="es-ES_tradnl"/>
        </w:rPr>
        <w:t>;</w:t>
      </w:r>
    </w:p>
    <w:p w:rsidR="00C047B6" w:rsidRPr="00B27DA7" w:rsidRDefault="00C047B6" w:rsidP="000C6925">
      <w:pPr>
        <w:pStyle w:val="ListParagraph"/>
        <w:spacing w:line="312" w:lineRule="auto"/>
        <w:rPr>
          <w:rFonts w:ascii="Verdana" w:hAnsi="Verdana" w:cs="Arial"/>
          <w:color w:val="191919"/>
          <w:sz w:val="20"/>
          <w:szCs w:val="20"/>
          <w:lang w:eastAsia="es-ES_tradnl"/>
        </w:rPr>
      </w:pPr>
    </w:p>
    <w:p w:rsidR="008C1881" w:rsidRPr="00B27DA7" w:rsidRDefault="00F137E7" w:rsidP="000C6925">
      <w:pPr>
        <w:pStyle w:val="ListParagraph"/>
        <w:numPr>
          <w:ilvl w:val="2"/>
          <w:numId w:val="6"/>
        </w:numPr>
        <w:spacing w:line="312" w:lineRule="auto"/>
        <w:ind w:left="1134" w:hanging="1134"/>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L</w:t>
      </w:r>
      <w:r w:rsidR="00C047B6" w:rsidRPr="00B27DA7">
        <w:rPr>
          <w:rFonts w:ascii="Verdana" w:hAnsi="Verdana" w:cs="Arial"/>
          <w:color w:val="191919"/>
          <w:sz w:val="20"/>
          <w:szCs w:val="20"/>
          <w:lang w:eastAsia="es-ES_tradnl"/>
        </w:rPr>
        <w:t xml:space="preserve">os participantes en las reuniones nunca deben discutir, divulgar o intercambiar ninguna información sensible </w:t>
      </w:r>
      <w:r w:rsidRPr="00B27DA7">
        <w:rPr>
          <w:rFonts w:ascii="Verdana" w:hAnsi="Verdana" w:cs="Arial"/>
          <w:color w:val="191919"/>
          <w:sz w:val="20"/>
          <w:szCs w:val="20"/>
          <w:lang w:eastAsia="es-ES_tradnl"/>
        </w:rPr>
        <w:t>en línea con lo que se detalla en la siguiente sección.</w:t>
      </w:r>
    </w:p>
    <w:p w:rsidR="005712D8" w:rsidRPr="00B27DA7" w:rsidRDefault="005712D8" w:rsidP="000C6925">
      <w:pPr>
        <w:pStyle w:val="ListParagraph"/>
        <w:spacing w:line="312" w:lineRule="auto"/>
        <w:rPr>
          <w:rFonts w:ascii="Verdana" w:hAnsi="Verdana" w:cs="Arial"/>
          <w:color w:val="191919"/>
          <w:sz w:val="20"/>
          <w:szCs w:val="20"/>
          <w:lang w:eastAsia="es-ES_tradnl"/>
        </w:rPr>
      </w:pPr>
    </w:p>
    <w:p w:rsidR="005712D8" w:rsidRPr="00B27DA7" w:rsidRDefault="005712D8" w:rsidP="000C6925">
      <w:pPr>
        <w:pStyle w:val="ListParagraph"/>
        <w:numPr>
          <w:ilvl w:val="2"/>
          <w:numId w:val="6"/>
        </w:numPr>
        <w:spacing w:line="312" w:lineRule="auto"/>
        <w:ind w:left="1134" w:hanging="1134"/>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 xml:space="preserve">Con carácter general, tampoco se abordaran estas cuestiones entre los miembros de </w:t>
      </w:r>
      <w:proofErr w:type="spellStart"/>
      <w:r w:rsidR="00163BF0">
        <w:rPr>
          <w:rFonts w:ascii="Verdana" w:hAnsi="Verdana" w:cs="Arial"/>
          <w:color w:val="191919"/>
          <w:sz w:val="20"/>
          <w:szCs w:val="20"/>
          <w:lang w:eastAsia="es-ES_tradnl"/>
        </w:rPr>
        <w:t>Alastria</w:t>
      </w:r>
      <w:proofErr w:type="spellEnd"/>
      <w:r w:rsidR="00163BF0" w:rsidRPr="00B27DA7">
        <w:rPr>
          <w:rFonts w:ascii="Verdana" w:hAnsi="Verdana" w:cs="Arial"/>
          <w:color w:val="191919"/>
          <w:sz w:val="20"/>
          <w:szCs w:val="20"/>
          <w:lang w:eastAsia="es-ES_tradnl"/>
        </w:rPr>
        <w:t xml:space="preserve"> </w:t>
      </w:r>
      <w:r w:rsidRPr="00B27DA7">
        <w:rPr>
          <w:rFonts w:ascii="Verdana" w:hAnsi="Verdana" w:cs="Arial"/>
          <w:color w:val="191919"/>
          <w:sz w:val="20"/>
          <w:szCs w:val="20"/>
          <w:lang w:eastAsia="es-ES_tradnl"/>
        </w:rPr>
        <w:t xml:space="preserve">fuera de las reuniones, eventos o foros organizados por </w:t>
      </w:r>
      <w:proofErr w:type="spellStart"/>
      <w:r w:rsidR="00163BF0">
        <w:rPr>
          <w:rFonts w:ascii="Verdana" w:hAnsi="Verdana" w:cs="Arial"/>
          <w:color w:val="191919"/>
          <w:sz w:val="20"/>
          <w:szCs w:val="20"/>
          <w:lang w:eastAsia="es-ES_tradnl"/>
        </w:rPr>
        <w:t>Alastria</w:t>
      </w:r>
      <w:proofErr w:type="spellEnd"/>
      <w:r w:rsidRPr="00B27DA7">
        <w:rPr>
          <w:rFonts w:ascii="Verdana" w:hAnsi="Verdana" w:cs="Arial"/>
          <w:color w:val="191919"/>
          <w:sz w:val="20"/>
          <w:szCs w:val="20"/>
          <w:lang w:eastAsia="es-ES_tradnl"/>
        </w:rPr>
        <w:t>.</w:t>
      </w:r>
    </w:p>
    <w:p w:rsidR="006F3785" w:rsidRPr="00B27DA7" w:rsidRDefault="006F3785" w:rsidP="000C6925">
      <w:pPr>
        <w:spacing w:line="312" w:lineRule="auto"/>
        <w:jc w:val="both"/>
        <w:textAlignment w:val="baseline"/>
        <w:rPr>
          <w:rFonts w:ascii="Verdana" w:hAnsi="Verdana" w:cs="Arial"/>
          <w:color w:val="191919"/>
          <w:sz w:val="20"/>
          <w:szCs w:val="20"/>
          <w:lang w:eastAsia="es-ES_tradnl"/>
        </w:rPr>
      </w:pPr>
    </w:p>
    <w:p w:rsidR="00F137E7" w:rsidRPr="00B27DA7" w:rsidRDefault="00F137E7" w:rsidP="000C6925">
      <w:pPr>
        <w:spacing w:line="312" w:lineRule="auto"/>
        <w:jc w:val="both"/>
        <w:textAlignment w:val="baseline"/>
        <w:rPr>
          <w:rFonts w:ascii="Verdana" w:hAnsi="Verdana" w:cs="Arial"/>
          <w:color w:val="191919"/>
          <w:sz w:val="20"/>
          <w:szCs w:val="20"/>
          <w:lang w:eastAsia="es-ES_tradnl"/>
        </w:rPr>
      </w:pPr>
    </w:p>
    <w:p w:rsidR="00F137E7" w:rsidRPr="00B27DA7" w:rsidRDefault="00F137E7" w:rsidP="000C6925">
      <w:pPr>
        <w:pStyle w:val="ListParagraph"/>
        <w:numPr>
          <w:ilvl w:val="0"/>
          <w:numId w:val="6"/>
        </w:numPr>
        <w:spacing w:line="312" w:lineRule="auto"/>
        <w:ind w:left="709" w:hanging="709"/>
        <w:jc w:val="both"/>
        <w:textAlignment w:val="baseline"/>
        <w:rPr>
          <w:rFonts w:ascii="Verdana" w:hAnsi="Verdana" w:cs="Arial"/>
          <w:b/>
          <w:color w:val="191919"/>
          <w:sz w:val="20"/>
          <w:szCs w:val="20"/>
          <w:lang w:eastAsia="es-ES_tradnl"/>
        </w:rPr>
      </w:pPr>
      <w:r w:rsidRPr="00B27DA7">
        <w:rPr>
          <w:rFonts w:ascii="Verdana" w:hAnsi="Verdana" w:cs="Arial"/>
          <w:b/>
          <w:color w:val="191919"/>
          <w:sz w:val="20"/>
          <w:szCs w:val="20"/>
          <w:lang w:eastAsia="es-ES_tradnl"/>
        </w:rPr>
        <w:t>Intercambios de información</w:t>
      </w:r>
    </w:p>
    <w:p w:rsidR="00F137E7" w:rsidRPr="00B27DA7" w:rsidRDefault="00F137E7" w:rsidP="000C6925">
      <w:pPr>
        <w:keepNext/>
        <w:spacing w:line="312" w:lineRule="auto"/>
        <w:jc w:val="both"/>
        <w:textAlignment w:val="baseline"/>
        <w:outlineLvl w:val="0"/>
        <w:rPr>
          <w:rFonts w:ascii="Verdana" w:hAnsi="Verdana" w:cs="Arial"/>
          <w:color w:val="191919"/>
          <w:sz w:val="20"/>
          <w:szCs w:val="20"/>
          <w:lang w:eastAsia="es-ES_tradnl"/>
        </w:rPr>
      </w:pPr>
    </w:p>
    <w:p w:rsidR="00F137E7" w:rsidRPr="00B27DA7" w:rsidRDefault="00F137E7" w:rsidP="000C6925">
      <w:pPr>
        <w:pStyle w:val="ListParagraph"/>
        <w:numPr>
          <w:ilvl w:val="1"/>
          <w:numId w:val="6"/>
        </w:numPr>
        <w:spacing w:line="312" w:lineRule="auto"/>
        <w:ind w:left="709" w:hanging="709"/>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El intercambio de información entre competidores por medio de una asociación puede dar lugar a dos problemas desde el punto de vista del Derecho de la Competencia. En primer lugar, estos intercambios pueden facilitar la colusión entre los distintos competidores que participan en una asociación. En segundo lugar, pueden aumentar la transparencia del mercado correspondiente hasta el punto de que la competencia en el mercado deje de funcionar correctamente en el mercado, y ello aunque no exista colusión directa o indirecta entre los competidores.</w:t>
      </w:r>
    </w:p>
    <w:p w:rsidR="00F137E7" w:rsidRPr="00B27DA7" w:rsidRDefault="00F137E7" w:rsidP="000C6925">
      <w:pPr>
        <w:keepNext/>
        <w:spacing w:line="312" w:lineRule="auto"/>
        <w:jc w:val="both"/>
        <w:textAlignment w:val="baseline"/>
        <w:outlineLvl w:val="0"/>
        <w:rPr>
          <w:rFonts w:ascii="Verdana" w:hAnsi="Verdana" w:cs="Arial"/>
          <w:color w:val="191919"/>
          <w:sz w:val="20"/>
          <w:szCs w:val="20"/>
          <w:lang w:eastAsia="es-ES_tradnl"/>
        </w:rPr>
      </w:pPr>
    </w:p>
    <w:p w:rsidR="00F137E7" w:rsidRPr="00B27DA7" w:rsidRDefault="00F137E7" w:rsidP="000C6925">
      <w:pPr>
        <w:pStyle w:val="ListParagraph"/>
        <w:numPr>
          <w:ilvl w:val="1"/>
          <w:numId w:val="6"/>
        </w:numPr>
        <w:spacing w:line="312" w:lineRule="auto"/>
        <w:ind w:left="709" w:hanging="709"/>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 xml:space="preserve">Teniendo en cuenta lo anterior, </w:t>
      </w:r>
      <w:r w:rsidR="00883B03" w:rsidRPr="00B27DA7">
        <w:rPr>
          <w:rFonts w:ascii="Verdana" w:hAnsi="Verdana" w:cs="Arial"/>
          <w:color w:val="191919"/>
          <w:sz w:val="20"/>
          <w:szCs w:val="20"/>
          <w:lang w:eastAsia="es-ES_tradnl"/>
        </w:rPr>
        <w:t>ninguna</w:t>
      </w:r>
      <w:r w:rsidRPr="00B27DA7">
        <w:rPr>
          <w:rFonts w:ascii="Verdana" w:hAnsi="Verdana" w:cs="Arial"/>
          <w:color w:val="191919"/>
          <w:sz w:val="20"/>
          <w:szCs w:val="20"/>
          <w:lang w:eastAsia="es-ES_tradnl"/>
        </w:rPr>
        <w:t xml:space="preserve"> discusión, comunicación o intercambio de información durante una reunión de la Asociación, al margen de la reunión pero relacionada con ella (por ejemplo, discusiones informales, encuentros sociales, charlas de pasillo, etc.), o durante cualquier otra actividad de </w:t>
      </w:r>
      <w:r w:rsidR="00883B03" w:rsidRPr="00B27DA7">
        <w:rPr>
          <w:rFonts w:ascii="Verdana" w:hAnsi="Verdana" w:cs="Arial"/>
          <w:color w:val="191919"/>
          <w:sz w:val="20"/>
          <w:szCs w:val="20"/>
          <w:lang w:eastAsia="es-ES_tradnl"/>
        </w:rPr>
        <w:t>la Asociación debe tener por objeto los siguientes asuntos:</w:t>
      </w:r>
    </w:p>
    <w:p w:rsidR="00883B03" w:rsidRPr="00B27DA7" w:rsidRDefault="00883B03" w:rsidP="000C6925">
      <w:pPr>
        <w:spacing w:line="312" w:lineRule="auto"/>
        <w:jc w:val="both"/>
        <w:textAlignment w:val="baseline"/>
        <w:rPr>
          <w:rFonts w:ascii="Verdana" w:hAnsi="Verdana" w:cs="Arial"/>
          <w:color w:val="191919"/>
          <w:sz w:val="20"/>
          <w:szCs w:val="20"/>
          <w:lang w:eastAsia="es-ES_tradnl"/>
        </w:rPr>
      </w:pPr>
    </w:p>
    <w:p w:rsidR="001E201E" w:rsidRPr="00163BF0" w:rsidRDefault="00883B03" w:rsidP="000C6925">
      <w:pPr>
        <w:pStyle w:val="ListParagraph"/>
        <w:numPr>
          <w:ilvl w:val="2"/>
          <w:numId w:val="6"/>
        </w:numPr>
        <w:spacing w:line="312" w:lineRule="auto"/>
        <w:ind w:left="1134" w:hanging="1134"/>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 xml:space="preserve">Precios. Los precios futuros constituyen información particularmente sensible, aunque cualquier discusión o intercambio de información sobre precios es arriesgada desde el punto de vista del Derecho de la Competencia. </w:t>
      </w:r>
      <w:r w:rsidR="005712D8" w:rsidRPr="00B27DA7">
        <w:rPr>
          <w:rFonts w:ascii="Verdana" w:hAnsi="Verdana" w:cs="Arial"/>
          <w:color w:val="191919"/>
          <w:sz w:val="20"/>
          <w:szCs w:val="20"/>
          <w:lang w:eastAsia="es-ES_tradnl"/>
        </w:rPr>
        <w:t xml:space="preserve">Esto </w:t>
      </w:r>
      <w:r w:rsidR="001E201E" w:rsidRPr="00B27DA7">
        <w:rPr>
          <w:rFonts w:ascii="Verdana" w:hAnsi="Verdana" w:cs="Arial"/>
          <w:color w:val="191919"/>
          <w:sz w:val="20"/>
          <w:szCs w:val="20"/>
          <w:lang w:eastAsia="es-ES_tradnl"/>
        </w:rPr>
        <w:t xml:space="preserve">también se </w:t>
      </w:r>
      <w:r w:rsidR="008636F9" w:rsidRPr="00B27DA7">
        <w:rPr>
          <w:rFonts w:ascii="Verdana" w:hAnsi="Verdana" w:cs="Arial"/>
          <w:color w:val="191919"/>
          <w:sz w:val="20"/>
          <w:szCs w:val="20"/>
          <w:lang w:eastAsia="es-ES_tradnl"/>
        </w:rPr>
        <w:t xml:space="preserve">refiere </w:t>
      </w:r>
      <w:r w:rsidR="001E201E" w:rsidRPr="00B27DA7">
        <w:rPr>
          <w:rFonts w:ascii="Verdana" w:hAnsi="Verdana" w:cs="Arial"/>
          <w:color w:val="191919"/>
          <w:sz w:val="20"/>
          <w:szCs w:val="20"/>
          <w:lang w:eastAsia="es-ES_tradnl"/>
        </w:rPr>
        <w:t>a</w:t>
      </w:r>
      <w:r w:rsidR="005712D8" w:rsidRPr="00B27DA7">
        <w:rPr>
          <w:rFonts w:ascii="Verdana" w:hAnsi="Verdana" w:cs="Arial"/>
          <w:color w:val="191919"/>
          <w:sz w:val="20"/>
          <w:szCs w:val="20"/>
          <w:lang w:eastAsia="es-ES_tradnl"/>
        </w:rPr>
        <w:t xml:space="preserve"> los precios pasados</w:t>
      </w:r>
      <w:r w:rsidR="001E201E" w:rsidRPr="00B27DA7">
        <w:rPr>
          <w:rFonts w:ascii="Verdana" w:hAnsi="Verdana" w:cs="Arial"/>
          <w:color w:val="191919"/>
          <w:sz w:val="20"/>
          <w:szCs w:val="20"/>
          <w:lang w:eastAsia="es-ES_tradnl"/>
        </w:rPr>
        <w:t xml:space="preserve"> de carácter reciente y/o</w:t>
      </w:r>
      <w:r w:rsidR="005712D8" w:rsidRPr="00B27DA7">
        <w:rPr>
          <w:rFonts w:ascii="Verdana" w:hAnsi="Verdana" w:cs="Arial"/>
          <w:color w:val="191919"/>
          <w:sz w:val="20"/>
          <w:szCs w:val="20"/>
          <w:lang w:eastAsia="es-ES_tradnl"/>
        </w:rPr>
        <w:t xml:space="preserve"> de carácter desagregado (i.e. en los que se puedan identificar los precios de cada compañía individualmente). </w:t>
      </w:r>
      <w:r w:rsidRPr="00B27DA7">
        <w:rPr>
          <w:rFonts w:ascii="Verdana" w:hAnsi="Verdana" w:cs="Arial"/>
          <w:color w:val="191919"/>
          <w:sz w:val="20"/>
          <w:szCs w:val="20"/>
          <w:lang w:eastAsia="es-ES_tradnl"/>
        </w:rPr>
        <w:t>Lo anterior incluye cualquier intercambio sobre tendencias de precios o de factores que determinan el precio</w:t>
      </w:r>
      <w:r w:rsidR="001E201E" w:rsidRPr="00B27DA7">
        <w:rPr>
          <w:rFonts w:ascii="Verdana" w:hAnsi="Verdana"/>
          <w:sz w:val="20"/>
          <w:szCs w:val="20"/>
        </w:rPr>
        <w:t>.</w:t>
      </w:r>
    </w:p>
    <w:p w:rsidR="00163BF0" w:rsidRPr="00B27DA7" w:rsidRDefault="00163BF0" w:rsidP="000C6925">
      <w:pPr>
        <w:pStyle w:val="ListParagraph"/>
        <w:spacing w:line="312" w:lineRule="auto"/>
        <w:ind w:left="1134"/>
        <w:jc w:val="both"/>
        <w:textAlignment w:val="baseline"/>
        <w:rPr>
          <w:rFonts w:ascii="Verdana" w:hAnsi="Verdana" w:cs="Arial"/>
          <w:color w:val="191919"/>
          <w:sz w:val="20"/>
          <w:szCs w:val="20"/>
          <w:lang w:eastAsia="es-ES_tradnl"/>
        </w:rPr>
      </w:pPr>
    </w:p>
    <w:p w:rsidR="00883B03" w:rsidRDefault="001E201E" w:rsidP="000C6925">
      <w:pPr>
        <w:pStyle w:val="ListParagraph"/>
        <w:spacing w:line="312" w:lineRule="auto"/>
        <w:ind w:left="1134"/>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Tampoco podrá comentarse o intercambiar información sobre</w:t>
      </w:r>
      <w:r w:rsidRPr="00B27DA7">
        <w:rPr>
          <w:rFonts w:ascii="Verdana" w:hAnsi="Verdana" w:cs="Arial"/>
          <w:sz w:val="20"/>
          <w:szCs w:val="20"/>
        </w:rPr>
        <w:t xml:space="preserve"> </w:t>
      </w:r>
      <w:r w:rsidR="005712D8" w:rsidRPr="00B27DA7">
        <w:rPr>
          <w:rFonts w:ascii="Verdana" w:hAnsi="Verdana" w:cs="Arial"/>
          <w:color w:val="191919"/>
          <w:sz w:val="20"/>
          <w:szCs w:val="20"/>
          <w:lang w:eastAsia="es-ES_tradnl"/>
        </w:rPr>
        <w:t>los posibles algoritmos empleados, directa o indirectamente, para fijar precios o ajustar precios en un entorno online.</w:t>
      </w:r>
    </w:p>
    <w:p w:rsidR="00163BF0" w:rsidRPr="00B27DA7" w:rsidRDefault="00163BF0" w:rsidP="000C6925">
      <w:pPr>
        <w:pStyle w:val="ListParagraph"/>
        <w:spacing w:line="312" w:lineRule="auto"/>
        <w:ind w:left="1134"/>
        <w:jc w:val="both"/>
        <w:textAlignment w:val="baseline"/>
        <w:rPr>
          <w:rFonts w:ascii="Verdana" w:hAnsi="Verdana" w:cs="Arial"/>
          <w:color w:val="191919"/>
          <w:sz w:val="20"/>
          <w:szCs w:val="20"/>
          <w:lang w:eastAsia="es-ES_tradnl"/>
        </w:rPr>
      </w:pPr>
    </w:p>
    <w:p w:rsidR="00883B03" w:rsidRPr="00B27DA7" w:rsidRDefault="00883B03" w:rsidP="000C6925">
      <w:pPr>
        <w:pStyle w:val="ListParagraph"/>
        <w:numPr>
          <w:ilvl w:val="2"/>
          <w:numId w:val="6"/>
        </w:numPr>
        <w:spacing w:line="312" w:lineRule="auto"/>
        <w:ind w:left="1134" w:hanging="1134"/>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Condiciones de venta o de prestación del servicio, incluyendo descuentos y similares.</w:t>
      </w:r>
    </w:p>
    <w:p w:rsidR="00422923" w:rsidRPr="00B27DA7" w:rsidRDefault="00422923" w:rsidP="000C6925">
      <w:pPr>
        <w:pStyle w:val="ListParagraph"/>
        <w:spacing w:line="312" w:lineRule="auto"/>
        <w:rPr>
          <w:rFonts w:ascii="Verdana" w:hAnsi="Verdana" w:cs="Arial"/>
          <w:color w:val="191919"/>
          <w:sz w:val="20"/>
          <w:szCs w:val="20"/>
          <w:lang w:eastAsia="es-ES_tradnl"/>
        </w:rPr>
      </w:pPr>
    </w:p>
    <w:p w:rsidR="00422923" w:rsidRPr="00B27DA7" w:rsidRDefault="00422923" w:rsidP="000C6925">
      <w:pPr>
        <w:pStyle w:val="ListParagraph"/>
        <w:numPr>
          <w:ilvl w:val="2"/>
          <w:numId w:val="6"/>
        </w:numPr>
        <w:spacing w:line="312" w:lineRule="auto"/>
        <w:ind w:left="1134" w:hanging="1134"/>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Costes, beneficios y márgenes de beneficio.</w:t>
      </w:r>
    </w:p>
    <w:p w:rsidR="00422923" w:rsidRPr="00B27DA7" w:rsidRDefault="00422923" w:rsidP="000C6925">
      <w:pPr>
        <w:pStyle w:val="ListParagraph"/>
        <w:spacing w:line="312" w:lineRule="auto"/>
        <w:rPr>
          <w:rFonts w:ascii="Verdana" w:hAnsi="Verdana" w:cs="Arial"/>
          <w:color w:val="191919"/>
          <w:sz w:val="20"/>
          <w:szCs w:val="20"/>
          <w:lang w:eastAsia="es-ES_tradnl"/>
        </w:rPr>
      </w:pPr>
    </w:p>
    <w:p w:rsidR="00422923" w:rsidRPr="00B27DA7" w:rsidRDefault="00422923" w:rsidP="000C6925">
      <w:pPr>
        <w:pStyle w:val="ListParagraph"/>
        <w:numPr>
          <w:ilvl w:val="2"/>
          <w:numId w:val="6"/>
        </w:numPr>
        <w:spacing w:line="312" w:lineRule="auto"/>
        <w:ind w:left="1134" w:hanging="1134"/>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Planes de negocio o estrategias de marketing.</w:t>
      </w:r>
    </w:p>
    <w:p w:rsidR="00422923" w:rsidRPr="00B27DA7" w:rsidRDefault="00422923" w:rsidP="000C6925">
      <w:pPr>
        <w:pStyle w:val="ListParagraph"/>
        <w:spacing w:line="312" w:lineRule="auto"/>
        <w:ind w:left="1134"/>
        <w:jc w:val="both"/>
        <w:textAlignment w:val="baseline"/>
        <w:rPr>
          <w:rFonts w:ascii="Verdana" w:hAnsi="Verdana" w:cs="Arial"/>
          <w:color w:val="191919"/>
          <w:sz w:val="20"/>
          <w:szCs w:val="20"/>
          <w:lang w:eastAsia="es-ES_tradnl"/>
        </w:rPr>
      </w:pPr>
    </w:p>
    <w:p w:rsidR="00422923" w:rsidRPr="00B27DA7" w:rsidRDefault="00422923" w:rsidP="000C6925">
      <w:pPr>
        <w:pStyle w:val="ListParagraph"/>
        <w:numPr>
          <w:ilvl w:val="2"/>
          <w:numId w:val="6"/>
        </w:numPr>
        <w:spacing w:line="312" w:lineRule="auto"/>
        <w:ind w:left="1134" w:hanging="1134"/>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Nuevos desarrollos de productos o servicios.</w:t>
      </w:r>
    </w:p>
    <w:p w:rsidR="00883B03" w:rsidRPr="00B27DA7" w:rsidRDefault="00883B03" w:rsidP="000C6925">
      <w:pPr>
        <w:pStyle w:val="ListParagraph"/>
        <w:spacing w:line="312" w:lineRule="auto"/>
        <w:rPr>
          <w:rFonts w:ascii="Verdana" w:hAnsi="Verdana" w:cs="Arial"/>
          <w:color w:val="191919"/>
          <w:sz w:val="20"/>
          <w:szCs w:val="20"/>
          <w:lang w:eastAsia="es-ES_tradnl"/>
        </w:rPr>
      </w:pPr>
    </w:p>
    <w:p w:rsidR="00883B03" w:rsidRPr="00B27DA7" w:rsidRDefault="00883B03" w:rsidP="000C6925">
      <w:pPr>
        <w:pStyle w:val="ListParagraph"/>
        <w:numPr>
          <w:ilvl w:val="2"/>
          <w:numId w:val="6"/>
        </w:numPr>
        <w:spacing w:line="312" w:lineRule="auto"/>
        <w:ind w:left="1134" w:hanging="1134"/>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Capacidad total o niveles actuales de producción</w:t>
      </w:r>
      <w:r w:rsidR="00F40B4D" w:rsidRPr="00B27DA7">
        <w:rPr>
          <w:rFonts w:ascii="Verdana" w:hAnsi="Verdana" w:cs="Arial"/>
          <w:color w:val="191919"/>
          <w:sz w:val="20"/>
          <w:szCs w:val="20"/>
          <w:lang w:eastAsia="es-ES_tradnl"/>
        </w:rPr>
        <w:t>.</w:t>
      </w:r>
    </w:p>
    <w:p w:rsidR="00883B03" w:rsidRPr="00B27DA7" w:rsidRDefault="00883B03" w:rsidP="000C6925">
      <w:pPr>
        <w:pStyle w:val="ListParagraph"/>
        <w:spacing w:line="312" w:lineRule="auto"/>
        <w:rPr>
          <w:rFonts w:ascii="Verdana" w:hAnsi="Verdana" w:cs="Arial"/>
          <w:color w:val="191919"/>
          <w:sz w:val="20"/>
          <w:szCs w:val="20"/>
          <w:lang w:eastAsia="es-ES_tradnl"/>
        </w:rPr>
      </w:pPr>
    </w:p>
    <w:p w:rsidR="00F40B4D" w:rsidRPr="00B27DA7" w:rsidRDefault="00F40B4D" w:rsidP="000C6925">
      <w:pPr>
        <w:pStyle w:val="ListParagraph"/>
        <w:numPr>
          <w:ilvl w:val="2"/>
          <w:numId w:val="6"/>
        </w:numPr>
        <w:spacing w:line="312" w:lineRule="auto"/>
        <w:ind w:left="1134" w:hanging="1134"/>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Ofertas realizadas o la intención de hacer una oferta de productos y servicios.</w:t>
      </w:r>
    </w:p>
    <w:p w:rsidR="00F40B4D" w:rsidRPr="00B27DA7" w:rsidRDefault="00F40B4D" w:rsidP="000C6925">
      <w:pPr>
        <w:pStyle w:val="ListParagraph"/>
        <w:spacing w:line="312" w:lineRule="auto"/>
        <w:rPr>
          <w:rFonts w:ascii="Verdana" w:hAnsi="Verdana" w:cs="Arial"/>
          <w:color w:val="191919"/>
          <w:sz w:val="20"/>
          <w:szCs w:val="20"/>
          <w:lang w:eastAsia="es-ES_tradnl"/>
        </w:rPr>
      </w:pPr>
    </w:p>
    <w:p w:rsidR="00883B03" w:rsidRPr="00B27DA7" w:rsidRDefault="00883B03" w:rsidP="000C6925">
      <w:pPr>
        <w:pStyle w:val="ListParagraph"/>
        <w:numPr>
          <w:ilvl w:val="2"/>
          <w:numId w:val="6"/>
        </w:numPr>
        <w:spacing w:line="312" w:lineRule="auto"/>
        <w:ind w:left="1134" w:hanging="1134"/>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Limitaciones de desarrollo técnico o de inversi</w:t>
      </w:r>
      <w:r w:rsidR="00F40B4D" w:rsidRPr="00B27DA7">
        <w:rPr>
          <w:rFonts w:ascii="Verdana" w:hAnsi="Verdana" w:cs="Arial"/>
          <w:color w:val="191919"/>
          <w:sz w:val="20"/>
          <w:szCs w:val="20"/>
          <w:lang w:eastAsia="es-ES_tradnl"/>
        </w:rPr>
        <w:t>ón.</w:t>
      </w:r>
    </w:p>
    <w:p w:rsidR="00883B03" w:rsidRPr="00B27DA7" w:rsidRDefault="00883B03" w:rsidP="000C6925">
      <w:pPr>
        <w:pStyle w:val="ListParagraph"/>
        <w:spacing w:line="312" w:lineRule="auto"/>
        <w:rPr>
          <w:rFonts w:ascii="Verdana" w:hAnsi="Verdana" w:cs="Arial"/>
          <w:color w:val="191919"/>
          <w:sz w:val="20"/>
          <w:szCs w:val="20"/>
          <w:lang w:eastAsia="es-ES_tradnl"/>
        </w:rPr>
      </w:pPr>
    </w:p>
    <w:p w:rsidR="00883B03" w:rsidRPr="00B27DA7" w:rsidRDefault="00883B03" w:rsidP="000C6925">
      <w:pPr>
        <w:pStyle w:val="ListParagraph"/>
        <w:numPr>
          <w:ilvl w:val="2"/>
          <w:numId w:val="6"/>
        </w:numPr>
        <w:spacing w:line="312" w:lineRule="auto"/>
        <w:ind w:left="1134" w:hanging="1134"/>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Reparto de mercados, territorios o consumidores.</w:t>
      </w:r>
    </w:p>
    <w:p w:rsidR="00F40B4D" w:rsidRPr="00B27DA7" w:rsidRDefault="00F40B4D" w:rsidP="000C6925">
      <w:pPr>
        <w:pStyle w:val="ListParagraph"/>
        <w:spacing w:line="312" w:lineRule="auto"/>
        <w:rPr>
          <w:rFonts w:ascii="Verdana" w:hAnsi="Verdana" w:cs="Arial"/>
          <w:color w:val="191919"/>
          <w:sz w:val="20"/>
          <w:szCs w:val="20"/>
          <w:lang w:eastAsia="es-ES_tradnl"/>
        </w:rPr>
      </w:pPr>
    </w:p>
    <w:p w:rsidR="00F40B4D" w:rsidRPr="00B27DA7" w:rsidRDefault="00F40B4D" w:rsidP="000C6925">
      <w:pPr>
        <w:pStyle w:val="ListParagraph"/>
        <w:numPr>
          <w:ilvl w:val="2"/>
          <w:numId w:val="6"/>
        </w:numPr>
        <w:spacing w:line="312" w:lineRule="auto"/>
        <w:ind w:left="1134" w:hanging="1134"/>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Cuotas de mercado.</w:t>
      </w:r>
    </w:p>
    <w:p w:rsidR="005D2CB9" w:rsidRPr="00B27DA7" w:rsidRDefault="005D2CB9" w:rsidP="000C6925">
      <w:pPr>
        <w:spacing w:line="312" w:lineRule="auto"/>
        <w:ind w:left="360"/>
        <w:rPr>
          <w:rFonts w:ascii="Verdana" w:hAnsi="Verdana" w:cs="Arial"/>
          <w:color w:val="191919"/>
          <w:sz w:val="20"/>
          <w:szCs w:val="20"/>
          <w:lang w:eastAsia="es-ES_tradnl"/>
        </w:rPr>
      </w:pPr>
    </w:p>
    <w:p w:rsidR="005D2CB9" w:rsidRPr="00B27DA7" w:rsidRDefault="005D2CB9" w:rsidP="000C6925">
      <w:pPr>
        <w:pStyle w:val="ListParagraph"/>
        <w:numPr>
          <w:ilvl w:val="2"/>
          <w:numId w:val="6"/>
        </w:numPr>
        <w:spacing w:line="312" w:lineRule="auto"/>
        <w:ind w:left="1134" w:hanging="1134"/>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Cuestiones relacionadas con los clientes reales o potenciales que podrían tener el efecto de influir en el comportamiento comercial hacia estos clientes.</w:t>
      </w:r>
    </w:p>
    <w:p w:rsidR="005D2CB9" w:rsidRPr="00B27DA7" w:rsidRDefault="005D2CB9" w:rsidP="000C6925">
      <w:pPr>
        <w:spacing w:line="312" w:lineRule="auto"/>
        <w:jc w:val="both"/>
        <w:rPr>
          <w:rFonts w:ascii="Verdana" w:hAnsi="Verdana" w:cs="Arial"/>
          <w:color w:val="191919"/>
          <w:sz w:val="20"/>
          <w:szCs w:val="20"/>
          <w:lang w:eastAsia="es-ES_tradnl"/>
        </w:rPr>
      </w:pPr>
    </w:p>
    <w:p w:rsidR="005D2CB9" w:rsidRPr="00B27DA7" w:rsidRDefault="005D2CB9" w:rsidP="000C6925">
      <w:pPr>
        <w:pStyle w:val="ListParagraph"/>
        <w:numPr>
          <w:ilvl w:val="2"/>
          <w:numId w:val="6"/>
        </w:numPr>
        <w:spacing w:line="312" w:lineRule="auto"/>
        <w:ind w:left="1134" w:hanging="1134"/>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 xml:space="preserve">Información sobre los mercados, clientes y territorios en los que actúen o planeen actuar los miembros de </w:t>
      </w:r>
      <w:proofErr w:type="spellStart"/>
      <w:r w:rsidR="0040362D">
        <w:rPr>
          <w:rFonts w:ascii="Verdana" w:hAnsi="Verdana" w:cs="Arial"/>
          <w:color w:val="191919"/>
          <w:sz w:val="20"/>
          <w:szCs w:val="20"/>
          <w:lang w:eastAsia="es-ES_tradnl"/>
        </w:rPr>
        <w:t>Alastria</w:t>
      </w:r>
      <w:proofErr w:type="spellEnd"/>
      <w:r w:rsidRPr="00B27DA7">
        <w:rPr>
          <w:rFonts w:ascii="Verdana" w:hAnsi="Verdana" w:cs="Arial"/>
          <w:color w:val="191919"/>
          <w:sz w:val="20"/>
          <w:szCs w:val="20"/>
          <w:lang w:eastAsia="es-ES_tradnl"/>
        </w:rPr>
        <w:t xml:space="preserve"> o sus competidores.</w:t>
      </w:r>
    </w:p>
    <w:p w:rsidR="00F40B4D" w:rsidRPr="00B27DA7" w:rsidRDefault="00F40B4D" w:rsidP="000C6925">
      <w:pPr>
        <w:spacing w:line="312" w:lineRule="auto"/>
        <w:rPr>
          <w:rFonts w:ascii="Verdana" w:eastAsia="Times New Roman" w:hAnsi="Verdana" w:cs="Arial"/>
          <w:color w:val="191919"/>
          <w:sz w:val="20"/>
          <w:szCs w:val="20"/>
          <w:lang w:eastAsia="es-ES_tradnl"/>
        </w:rPr>
      </w:pPr>
    </w:p>
    <w:p w:rsidR="006F3785" w:rsidRPr="00B27DA7" w:rsidRDefault="00422923" w:rsidP="000C6925">
      <w:pPr>
        <w:pStyle w:val="ListParagraph"/>
        <w:numPr>
          <w:ilvl w:val="0"/>
          <w:numId w:val="6"/>
        </w:numPr>
        <w:spacing w:line="312" w:lineRule="auto"/>
        <w:ind w:left="709" w:hanging="709"/>
        <w:jc w:val="both"/>
        <w:textAlignment w:val="baseline"/>
        <w:rPr>
          <w:rFonts w:ascii="Verdana" w:hAnsi="Verdana" w:cs="Arial"/>
          <w:color w:val="191919"/>
          <w:sz w:val="20"/>
          <w:szCs w:val="20"/>
          <w:lang w:eastAsia="es-ES_tradnl"/>
        </w:rPr>
      </w:pPr>
      <w:r w:rsidRPr="00B27DA7">
        <w:rPr>
          <w:rFonts w:ascii="Verdana" w:hAnsi="Verdana" w:cs="Arial"/>
          <w:b/>
          <w:color w:val="191919"/>
          <w:sz w:val="20"/>
          <w:szCs w:val="20"/>
          <w:lang w:eastAsia="es-ES_tradnl"/>
        </w:rPr>
        <w:t>R</w:t>
      </w:r>
      <w:r w:rsidR="0089690F" w:rsidRPr="00B27DA7">
        <w:rPr>
          <w:rFonts w:ascii="Verdana" w:hAnsi="Verdana" w:cs="Arial"/>
          <w:b/>
          <w:color w:val="191919"/>
          <w:sz w:val="20"/>
          <w:szCs w:val="20"/>
          <w:lang w:eastAsia="es-ES_tradnl"/>
        </w:rPr>
        <w:t>equisitos</w:t>
      </w:r>
      <w:r w:rsidRPr="00B27DA7">
        <w:rPr>
          <w:rFonts w:ascii="Verdana" w:hAnsi="Verdana" w:cs="Arial"/>
          <w:b/>
          <w:color w:val="191919"/>
          <w:sz w:val="20"/>
          <w:szCs w:val="20"/>
          <w:lang w:eastAsia="es-ES_tradnl"/>
        </w:rPr>
        <w:t xml:space="preserve"> técnicos de </w:t>
      </w:r>
      <w:proofErr w:type="spellStart"/>
      <w:r w:rsidR="0040362D">
        <w:rPr>
          <w:rFonts w:ascii="Verdana" w:hAnsi="Verdana" w:cs="Arial"/>
          <w:b/>
          <w:color w:val="191919"/>
          <w:sz w:val="20"/>
          <w:szCs w:val="20"/>
          <w:lang w:eastAsia="es-ES_tradnl"/>
        </w:rPr>
        <w:t>Alastria</w:t>
      </w:r>
      <w:proofErr w:type="spellEnd"/>
    </w:p>
    <w:p w:rsidR="006F3785" w:rsidRPr="00B27DA7" w:rsidRDefault="006F3785" w:rsidP="000C6925">
      <w:pPr>
        <w:spacing w:line="312" w:lineRule="auto"/>
        <w:jc w:val="both"/>
        <w:textAlignment w:val="baseline"/>
        <w:rPr>
          <w:rFonts w:ascii="Verdana" w:hAnsi="Verdana" w:cs="Arial"/>
          <w:color w:val="191919"/>
          <w:sz w:val="20"/>
          <w:szCs w:val="20"/>
          <w:lang w:eastAsia="es-ES_tradnl"/>
        </w:rPr>
      </w:pPr>
    </w:p>
    <w:p w:rsidR="00406889" w:rsidRPr="00B27DA7" w:rsidRDefault="00163BF0" w:rsidP="000C6925">
      <w:pPr>
        <w:pStyle w:val="ListParagraph"/>
        <w:numPr>
          <w:ilvl w:val="1"/>
          <w:numId w:val="6"/>
        </w:numPr>
        <w:spacing w:line="312" w:lineRule="auto"/>
        <w:ind w:left="709" w:hanging="709"/>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S</w:t>
      </w:r>
      <w:r>
        <w:rPr>
          <w:rFonts w:ascii="Verdana" w:hAnsi="Verdana" w:cs="Arial"/>
          <w:color w:val="191919"/>
          <w:sz w:val="20"/>
          <w:szCs w:val="20"/>
          <w:lang w:eastAsia="es-ES_tradnl"/>
        </w:rPr>
        <w:t>i</w:t>
      </w:r>
      <w:r w:rsidRPr="00B27DA7">
        <w:rPr>
          <w:rFonts w:ascii="Verdana" w:hAnsi="Verdana" w:cs="Arial"/>
          <w:color w:val="191919"/>
          <w:sz w:val="20"/>
          <w:szCs w:val="20"/>
          <w:lang w:eastAsia="es-ES_tradnl"/>
        </w:rPr>
        <w:t xml:space="preserve"> </w:t>
      </w:r>
      <w:r w:rsidR="00422923" w:rsidRPr="00B27DA7">
        <w:rPr>
          <w:rFonts w:ascii="Verdana" w:hAnsi="Verdana" w:cs="Arial"/>
          <w:color w:val="191919"/>
          <w:sz w:val="20"/>
          <w:szCs w:val="20"/>
          <w:lang w:eastAsia="es-ES_tradnl"/>
        </w:rPr>
        <w:t>bien la Asociación</w:t>
      </w:r>
      <w:r w:rsidR="008C1881" w:rsidRPr="00B27DA7">
        <w:rPr>
          <w:rFonts w:ascii="Verdana" w:hAnsi="Verdana" w:cs="Arial"/>
          <w:color w:val="191919"/>
          <w:sz w:val="20"/>
          <w:szCs w:val="20"/>
          <w:lang w:eastAsia="es-ES_tradnl"/>
        </w:rPr>
        <w:t xml:space="preserve"> podrá establecer normas, </w:t>
      </w:r>
      <w:r w:rsidR="0089690F" w:rsidRPr="00B27DA7">
        <w:rPr>
          <w:rFonts w:ascii="Verdana" w:hAnsi="Verdana" w:cs="Arial"/>
          <w:color w:val="191919"/>
          <w:sz w:val="20"/>
          <w:szCs w:val="20"/>
          <w:lang w:eastAsia="es-ES_tradnl"/>
        </w:rPr>
        <w:t xml:space="preserve">requerimientos o </w:t>
      </w:r>
      <w:r w:rsidR="008C1881" w:rsidRPr="00B27DA7">
        <w:rPr>
          <w:rFonts w:ascii="Verdana" w:hAnsi="Verdana" w:cs="Arial"/>
          <w:color w:val="191919"/>
          <w:sz w:val="20"/>
          <w:szCs w:val="20"/>
          <w:lang w:eastAsia="es-ES_tradnl"/>
        </w:rPr>
        <w:t>requisitos técnicos y/o especificaciones de productos</w:t>
      </w:r>
      <w:r w:rsidR="0089690F" w:rsidRPr="00B27DA7">
        <w:rPr>
          <w:rFonts w:ascii="Verdana" w:hAnsi="Verdana" w:cs="Arial"/>
          <w:color w:val="191919"/>
          <w:sz w:val="20"/>
          <w:szCs w:val="20"/>
          <w:lang w:eastAsia="es-ES_tradnl"/>
        </w:rPr>
        <w:t xml:space="preserve"> y servicios</w:t>
      </w:r>
      <w:r w:rsidR="00406889" w:rsidRPr="00B27DA7">
        <w:rPr>
          <w:rFonts w:ascii="Verdana" w:hAnsi="Verdana" w:cs="Arial"/>
          <w:color w:val="191919"/>
          <w:sz w:val="20"/>
          <w:szCs w:val="20"/>
          <w:lang w:eastAsia="es-ES_tradnl"/>
        </w:rPr>
        <w:t xml:space="preserve"> para una infraestructura </w:t>
      </w:r>
      <w:proofErr w:type="spellStart"/>
      <w:r w:rsidR="008C1881" w:rsidRPr="00B27DA7">
        <w:rPr>
          <w:rFonts w:ascii="Verdana" w:hAnsi="Verdana" w:cs="Arial"/>
          <w:i/>
          <w:color w:val="191919"/>
          <w:sz w:val="20"/>
          <w:szCs w:val="20"/>
          <w:lang w:eastAsia="es-ES_tradnl"/>
        </w:rPr>
        <w:t>blockchain</w:t>
      </w:r>
      <w:proofErr w:type="spellEnd"/>
      <w:r w:rsidR="008C1881" w:rsidRPr="00B27DA7">
        <w:rPr>
          <w:rFonts w:ascii="Verdana" w:hAnsi="Verdana" w:cs="Arial"/>
          <w:color w:val="191919"/>
          <w:sz w:val="20"/>
          <w:szCs w:val="20"/>
          <w:lang w:eastAsia="es-ES_tradnl"/>
        </w:rPr>
        <w:t xml:space="preserve"> </w:t>
      </w:r>
      <w:r w:rsidR="0025494D" w:rsidRPr="00B27DA7">
        <w:rPr>
          <w:rFonts w:ascii="Verdana" w:hAnsi="Verdana" w:cs="Arial"/>
          <w:color w:val="191919"/>
          <w:sz w:val="20"/>
          <w:szCs w:val="20"/>
          <w:lang w:eastAsia="es-ES_tradnl"/>
        </w:rPr>
        <w:t xml:space="preserve">adaptada a la regulación española </w:t>
      </w:r>
      <w:r w:rsidR="008C1881" w:rsidRPr="00B27DA7">
        <w:rPr>
          <w:rFonts w:ascii="Verdana" w:hAnsi="Verdana" w:cs="Arial"/>
          <w:color w:val="191919"/>
          <w:sz w:val="20"/>
          <w:szCs w:val="20"/>
          <w:lang w:eastAsia="es-ES_tradnl"/>
        </w:rPr>
        <w:t>(colectivamente, “</w:t>
      </w:r>
      <w:r w:rsidR="008C1881" w:rsidRPr="00B27DA7">
        <w:rPr>
          <w:rFonts w:ascii="Verdana" w:hAnsi="Verdana" w:cs="Arial"/>
          <w:b/>
          <w:color w:val="191919"/>
          <w:sz w:val="20"/>
          <w:szCs w:val="20"/>
          <w:lang w:eastAsia="es-ES_tradnl"/>
        </w:rPr>
        <w:t>Requisitos</w:t>
      </w:r>
      <w:r w:rsidR="008C1881" w:rsidRPr="00B27DA7">
        <w:rPr>
          <w:rFonts w:ascii="Verdana" w:hAnsi="Verdana" w:cs="Arial"/>
          <w:color w:val="191919"/>
          <w:sz w:val="20"/>
          <w:szCs w:val="20"/>
          <w:lang w:eastAsia="es-ES_tradnl"/>
        </w:rPr>
        <w:t>”)</w:t>
      </w:r>
      <w:r w:rsidR="00406889" w:rsidRPr="00B27DA7">
        <w:rPr>
          <w:rFonts w:ascii="Verdana" w:hAnsi="Verdana" w:cs="Arial"/>
          <w:color w:val="191919"/>
          <w:sz w:val="20"/>
          <w:szCs w:val="20"/>
          <w:lang w:eastAsia="es-ES_tradnl"/>
        </w:rPr>
        <w:t>, estos R</w:t>
      </w:r>
      <w:r w:rsidR="0089690F" w:rsidRPr="00B27DA7">
        <w:rPr>
          <w:rFonts w:ascii="Verdana" w:hAnsi="Verdana" w:cs="Arial"/>
          <w:color w:val="191919"/>
          <w:sz w:val="20"/>
          <w:szCs w:val="20"/>
          <w:lang w:eastAsia="es-ES_tradnl"/>
        </w:rPr>
        <w:t xml:space="preserve">equisitos </w:t>
      </w:r>
      <w:r w:rsidR="00406889" w:rsidRPr="00B27DA7">
        <w:rPr>
          <w:rFonts w:ascii="Verdana" w:hAnsi="Verdana" w:cs="Arial"/>
          <w:color w:val="191919"/>
          <w:sz w:val="20"/>
          <w:szCs w:val="20"/>
          <w:lang w:eastAsia="es-ES_tradnl"/>
        </w:rPr>
        <w:t>serán</w:t>
      </w:r>
      <w:r w:rsidR="0089690F" w:rsidRPr="00B27DA7">
        <w:rPr>
          <w:rFonts w:ascii="Verdana" w:hAnsi="Verdana" w:cs="Arial"/>
          <w:color w:val="191919"/>
          <w:sz w:val="20"/>
          <w:szCs w:val="20"/>
          <w:lang w:eastAsia="es-ES_tradnl"/>
        </w:rPr>
        <w:t xml:space="preserve"> voluntarios </w:t>
      </w:r>
      <w:r w:rsidR="00406889" w:rsidRPr="00B27DA7">
        <w:rPr>
          <w:rFonts w:ascii="Verdana" w:hAnsi="Verdana" w:cs="Arial"/>
          <w:color w:val="191919"/>
          <w:sz w:val="20"/>
          <w:szCs w:val="20"/>
          <w:lang w:eastAsia="es-ES_tradnl"/>
        </w:rPr>
        <w:t xml:space="preserve">para los socios de </w:t>
      </w:r>
      <w:proofErr w:type="spellStart"/>
      <w:r w:rsidR="0040362D">
        <w:rPr>
          <w:rFonts w:ascii="Verdana" w:hAnsi="Verdana" w:cs="Arial"/>
          <w:color w:val="191919"/>
          <w:sz w:val="20"/>
          <w:szCs w:val="20"/>
          <w:lang w:eastAsia="es-ES_tradnl"/>
        </w:rPr>
        <w:t>Alastria</w:t>
      </w:r>
      <w:proofErr w:type="spellEnd"/>
      <w:r w:rsidR="008C1881" w:rsidRPr="00B27DA7">
        <w:rPr>
          <w:rFonts w:ascii="Verdana" w:hAnsi="Verdana" w:cs="Arial"/>
          <w:color w:val="191919"/>
          <w:sz w:val="20"/>
          <w:szCs w:val="20"/>
          <w:lang w:eastAsia="es-ES_tradnl"/>
        </w:rPr>
        <w:t>.</w:t>
      </w:r>
      <w:r w:rsidR="00406889" w:rsidRPr="00B27DA7">
        <w:rPr>
          <w:rFonts w:ascii="Verdana" w:hAnsi="Verdana" w:cs="Arial"/>
          <w:color w:val="191919"/>
          <w:sz w:val="20"/>
          <w:szCs w:val="20"/>
          <w:lang w:eastAsia="es-ES_tradnl"/>
        </w:rPr>
        <w:t xml:space="preserve"> La Asociación y sus socios</w:t>
      </w:r>
      <w:r w:rsidR="008C1881" w:rsidRPr="00B27DA7">
        <w:rPr>
          <w:rFonts w:ascii="Verdana" w:hAnsi="Verdana" w:cs="Arial"/>
          <w:color w:val="191919"/>
          <w:sz w:val="20"/>
          <w:szCs w:val="20"/>
          <w:lang w:eastAsia="es-ES_tradnl"/>
        </w:rPr>
        <w:t xml:space="preserve"> no </w:t>
      </w:r>
      <w:r w:rsidR="0089690F" w:rsidRPr="00B27DA7">
        <w:rPr>
          <w:rFonts w:ascii="Verdana" w:hAnsi="Verdana" w:cs="Arial"/>
          <w:color w:val="191919"/>
          <w:sz w:val="20"/>
          <w:szCs w:val="20"/>
          <w:lang w:eastAsia="es-ES_tradnl"/>
        </w:rPr>
        <w:t>proh</w:t>
      </w:r>
      <w:r w:rsidR="00406889" w:rsidRPr="00B27DA7">
        <w:rPr>
          <w:rFonts w:ascii="Verdana" w:hAnsi="Verdana" w:cs="Arial"/>
          <w:color w:val="191919"/>
          <w:sz w:val="20"/>
          <w:szCs w:val="20"/>
          <w:lang w:eastAsia="es-ES_tradnl"/>
        </w:rPr>
        <w:t>ibirá</w:t>
      </w:r>
      <w:r w:rsidR="0089690F" w:rsidRPr="00B27DA7">
        <w:rPr>
          <w:rFonts w:ascii="Verdana" w:hAnsi="Verdana" w:cs="Arial"/>
          <w:color w:val="191919"/>
          <w:sz w:val="20"/>
          <w:szCs w:val="20"/>
          <w:lang w:eastAsia="es-ES_tradnl"/>
        </w:rPr>
        <w:t>n o restrin</w:t>
      </w:r>
      <w:r w:rsidR="00406889" w:rsidRPr="00B27DA7">
        <w:rPr>
          <w:rFonts w:ascii="Verdana" w:hAnsi="Verdana" w:cs="Arial"/>
          <w:color w:val="191919"/>
          <w:sz w:val="20"/>
          <w:szCs w:val="20"/>
          <w:lang w:eastAsia="es-ES_tradnl"/>
        </w:rPr>
        <w:t>girá</w:t>
      </w:r>
      <w:r w:rsidR="0089690F" w:rsidRPr="00B27DA7">
        <w:rPr>
          <w:rFonts w:ascii="Verdana" w:hAnsi="Verdana" w:cs="Arial"/>
          <w:color w:val="191919"/>
          <w:sz w:val="20"/>
          <w:szCs w:val="20"/>
          <w:lang w:eastAsia="es-ES_tradnl"/>
        </w:rPr>
        <w:t>n</w:t>
      </w:r>
      <w:r w:rsidR="008C1881" w:rsidRPr="00B27DA7">
        <w:rPr>
          <w:rFonts w:ascii="Verdana" w:hAnsi="Verdana" w:cs="Arial"/>
          <w:color w:val="191919"/>
          <w:sz w:val="20"/>
          <w:szCs w:val="20"/>
          <w:lang w:eastAsia="es-ES_tradnl"/>
        </w:rPr>
        <w:t xml:space="preserve"> </w:t>
      </w:r>
      <w:r w:rsidR="0089690F" w:rsidRPr="00B27DA7">
        <w:rPr>
          <w:rFonts w:ascii="Verdana" w:hAnsi="Verdana" w:cs="Arial"/>
          <w:color w:val="191919"/>
          <w:sz w:val="20"/>
          <w:szCs w:val="20"/>
          <w:lang w:eastAsia="es-ES_tradnl"/>
        </w:rPr>
        <w:t xml:space="preserve">a </w:t>
      </w:r>
      <w:r w:rsidR="008C1881" w:rsidRPr="00B27DA7">
        <w:rPr>
          <w:rFonts w:ascii="Verdana" w:hAnsi="Verdana" w:cs="Arial"/>
          <w:color w:val="191919"/>
          <w:sz w:val="20"/>
          <w:szCs w:val="20"/>
          <w:lang w:eastAsia="es-ES_tradnl"/>
        </w:rPr>
        <w:t xml:space="preserve">cualquier </w:t>
      </w:r>
      <w:r w:rsidR="00406889" w:rsidRPr="00B27DA7">
        <w:rPr>
          <w:rFonts w:ascii="Verdana" w:hAnsi="Verdana" w:cs="Arial"/>
          <w:color w:val="191919"/>
          <w:sz w:val="20"/>
          <w:szCs w:val="20"/>
          <w:lang w:eastAsia="es-ES_tradnl"/>
        </w:rPr>
        <w:t>otro socio o tercero la posibilidad de establecer o</w:t>
      </w:r>
      <w:r w:rsidR="008C1881" w:rsidRPr="00B27DA7">
        <w:rPr>
          <w:rFonts w:ascii="Verdana" w:hAnsi="Verdana" w:cs="Arial"/>
          <w:color w:val="191919"/>
          <w:sz w:val="20"/>
          <w:szCs w:val="20"/>
          <w:lang w:eastAsia="es-ES_tradnl"/>
        </w:rPr>
        <w:t xml:space="preserve"> adop</w:t>
      </w:r>
      <w:r w:rsidR="00406889" w:rsidRPr="00B27DA7">
        <w:rPr>
          <w:rFonts w:ascii="Verdana" w:hAnsi="Verdana" w:cs="Arial"/>
          <w:color w:val="191919"/>
          <w:sz w:val="20"/>
          <w:szCs w:val="20"/>
          <w:lang w:eastAsia="es-ES_tradnl"/>
        </w:rPr>
        <w:t>tar</w:t>
      </w:r>
      <w:r w:rsidR="008C1881" w:rsidRPr="00B27DA7">
        <w:rPr>
          <w:rFonts w:ascii="Verdana" w:hAnsi="Verdana" w:cs="Arial"/>
          <w:color w:val="191919"/>
          <w:sz w:val="20"/>
          <w:szCs w:val="20"/>
          <w:lang w:eastAsia="es-ES_tradnl"/>
        </w:rPr>
        <w:t xml:space="preserve"> cualesquiera otros </w:t>
      </w:r>
      <w:r w:rsidR="00406889" w:rsidRPr="00B27DA7">
        <w:rPr>
          <w:rFonts w:ascii="Verdana" w:hAnsi="Verdana" w:cs="Arial"/>
          <w:color w:val="191919"/>
          <w:sz w:val="20"/>
          <w:szCs w:val="20"/>
          <w:lang w:eastAsia="es-ES_tradnl"/>
        </w:rPr>
        <w:t>R</w:t>
      </w:r>
      <w:r w:rsidR="008C1881" w:rsidRPr="00B27DA7">
        <w:rPr>
          <w:rFonts w:ascii="Verdana" w:hAnsi="Verdana" w:cs="Arial"/>
          <w:color w:val="191919"/>
          <w:sz w:val="20"/>
          <w:szCs w:val="20"/>
          <w:lang w:eastAsia="es-ES_tradnl"/>
        </w:rPr>
        <w:t>equisitos.</w:t>
      </w:r>
    </w:p>
    <w:p w:rsidR="00406889" w:rsidRPr="00B27DA7" w:rsidRDefault="00406889" w:rsidP="000C6925">
      <w:pPr>
        <w:spacing w:line="312" w:lineRule="auto"/>
        <w:jc w:val="both"/>
        <w:textAlignment w:val="baseline"/>
        <w:rPr>
          <w:rFonts w:ascii="Verdana" w:hAnsi="Verdana" w:cs="Arial"/>
          <w:color w:val="191919"/>
          <w:sz w:val="20"/>
          <w:szCs w:val="20"/>
          <w:lang w:eastAsia="es-ES_tradnl"/>
        </w:rPr>
      </w:pPr>
    </w:p>
    <w:p w:rsidR="008C1881" w:rsidRPr="00B27DA7" w:rsidRDefault="00406889" w:rsidP="000C6925">
      <w:pPr>
        <w:pStyle w:val="ListParagraph"/>
        <w:numPr>
          <w:ilvl w:val="1"/>
          <w:numId w:val="6"/>
        </w:numPr>
        <w:spacing w:line="312" w:lineRule="auto"/>
        <w:ind w:left="709" w:hanging="709"/>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 xml:space="preserve">Ni </w:t>
      </w:r>
      <w:proofErr w:type="spellStart"/>
      <w:r w:rsidR="0040362D">
        <w:rPr>
          <w:rFonts w:ascii="Verdana" w:hAnsi="Verdana" w:cs="Arial"/>
          <w:color w:val="191919"/>
          <w:sz w:val="20"/>
          <w:szCs w:val="20"/>
          <w:lang w:eastAsia="es-ES_tradnl"/>
        </w:rPr>
        <w:t>Alastria</w:t>
      </w:r>
      <w:proofErr w:type="spellEnd"/>
      <w:r w:rsidRPr="00B27DA7">
        <w:rPr>
          <w:rFonts w:ascii="Verdana" w:hAnsi="Verdana" w:cs="Arial"/>
          <w:color w:val="191919"/>
          <w:sz w:val="20"/>
          <w:szCs w:val="20"/>
          <w:lang w:eastAsia="es-ES_tradnl"/>
        </w:rPr>
        <w:t xml:space="preserve"> ni sus socios, así como cualquier otro tercero relacionado con ellos, tomará</w:t>
      </w:r>
      <w:r w:rsidR="008C1881" w:rsidRPr="00B27DA7">
        <w:rPr>
          <w:rFonts w:ascii="Verdana" w:hAnsi="Verdana" w:cs="Arial"/>
          <w:color w:val="191919"/>
          <w:sz w:val="20"/>
          <w:szCs w:val="20"/>
          <w:lang w:eastAsia="es-ES_tradnl"/>
        </w:rPr>
        <w:t xml:space="preserve"> ning</w:t>
      </w:r>
      <w:r w:rsidRPr="00B27DA7">
        <w:rPr>
          <w:rFonts w:ascii="Verdana" w:hAnsi="Verdana" w:cs="Arial"/>
          <w:color w:val="191919"/>
          <w:sz w:val="20"/>
          <w:szCs w:val="20"/>
          <w:lang w:eastAsia="es-ES_tradnl"/>
        </w:rPr>
        <w:t>u</w:t>
      </w:r>
      <w:r w:rsidR="008C1881" w:rsidRPr="00B27DA7">
        <w:rPr>
          <w:rFonts w:ascii="Verdana" w:hAnsi="Verdana" w:cs="Arial"/>
          <w:color w:val="191919"/>
          <w:sz w:val="20"/>
          <w:szCs w:val="20"/>
          <w:lang w:eastAsia="es-ES_tradnl"/>
        </w:rPr>
        <w:t>n</w:t>
      </w:r>
      <w:r w:rsidRPr="00B27DA7">
        <w:rPr>
          <w:rFonts w:ascii="Verdana" w:hAnsi="Verdana" w:cs="Arial"/>
          <w:color w:val="191919"/>
          <w:sz w:val="20"/>
          <w:szCs w:val="20"/>
          <w:lang w:eastAsia="es-ES_tradnl"/>
        </w:rPr>
        <w:t>a medida destinada</w:t>
      </w:r>
      <w:r w:rsidR="008C1881" w:rsidRPr="00B27DA7">
        <w:rPr>
          <w:rFonts w:ascii="Verdana" w:hAnsi="Verdana" w:cs="Arial"/>
          <w:color w:val="191919"/>
          <w:sz w:val="20"/>
          <w:szCs w:val="20"/>
          <w:lang w:eastAsia="es-ES_tradnl"/>
        </w:rPr>
        <w:t xml:space="preserve">, directa o indirectamente, </w:t>
      </w:r>
      <w:r w:rsidRPr="00B27DA7">
        <w:rPr>
          <w:rFonts w:ascii="Verdana" w:hAnsi="Verdana" w:cs="Arial"/>
          <w:color w:val="191919"/>
          <w:sz w:val="20"/>
          <w:szCs w:val="20"/>
          <w:lang w:eastAsia="es-ES_tradnl"/>
        </w:rPr>
        <w:t xml:space="preserve">a </w:t>
      </w:r>
      <w:r w:rsidR="008C1881" w:rsidRPr="00B27DA7">
        <w:rPr>
          <w:rFonts w:ascii="Verdana" w:hAnsi="Verdana" w:cs="Arial"/>
          <w:color w:val="191919"/>
          <w:sz w:val="20"/>
          <w:szCs w:val="20"/>
          <w:lang w:eastAsia="es-ES_tradnl"/>
        </w:rPr>
        <w:t xml:space="preserve">evitar </w:t>
      </w:r>
      <w:r w:rsidRPr="00B27DA7">
        <w:rPr>
          <w:rFonts w:ascii="Verdana" w:hAnsi="Verdana" w:cs="Arial"/>
          <w:color w:val="191919"/>
          <w:sz w:val="20"/>
          <w:szCs w:val="20"/>
          <w:lang w:eastAsia="es-ES_tradnl"/>
        </w:rPr>
        <w:t>que</w:t>
      </w:r>
      <w:r w:rsidR="0089690F" w:rsidRPr="00B27DA7">
        <w:rPr>
          <w:rFonts w:ascii="Verdana" w:hAnsi="Verdana" w:cs="Arial"/>
          <w:color w:val="191919"/>
          <w:sz w:val="20"/>
          <w:szCs w:val="20"/>
          <w:lang w:eastAsia="es-ES_tradnl"/>
        </w:rPr>
        <w:t xml:space="preserve"> </w:t>
      </w:r>
      <w:r w:rsidR="008C1881" w:rsidRPr="00B27DA7">
        <w:rPr>
          <w:rFonts w:ascii="Verdana" w:hAnsi="Verdana" w:cs="Arial"/>
          <w:color w:val="191919"/>
          <w:sz w:val="20"/>
          <w:szCs w:val="20"/>
          <w:lang w:eastAsia="es-ES_tradnl"/>
        </w:rPr>
        <w:t xml:space="preserve">cualquier empresa </w:t>
      </w:r>
      <w:r w:rsidRPr="00B27DA7">
        <w:rPr>
          <w:rFonts w:ascii="Verdana" w:hAnsi="Verdana" w:cs="Arial"/>
          <w:color w:val="191919"/>
          <w:sz w:val="20"/>
          <w:szCs w:val="20"/>
          <w:lang w:eastAsia="es-ES_tradnl"/>
        </w:rPr>
        <w:t>diseñe, produzca, distribuya, comercialice o utilice</w:t>
      </w:r>
      <w:r w:rsidR="008C1881" w:rsidRPr="00B27DA7">
        <w:rPr>
          <w:rFonts w:ascii="Verdana" w:hAnsi="Verdana" w:cs="Arial"/>
          <w:color w:val="191919"/>
          <w:sz w:val="20"/>
          <w:szCs w:val="20"/>
          <w:lang w:eastAsia="es-ES_tradnl"/>
        </w:rPr>
        <w:t xml:space="preserve"> cualquier producto que no cumpl</w:t>
      </w:r>
      <w:r w:rsidRPr="00B27DA7">
        <w:rPr>
          <w:rFonts w:ascii="Verdana" w:hAnsi="Verdana" w:cs="Arial"/>
          <w:color w:val="191919"/>
          <w:sz w:val="20"/>
          <w:szCs w:val="20"/>
          <w:lang w:eastAsia="es-ES_tradnl"/>
        </w:rPr>
        <w:t>a</w:t>
      </w:r>
      <w:r w:rsidR="008C1881" w:rsidRPr="00B27DA7">
        <w:rPr>
          <w:rFonts w:ascii="Verdana" w:hAnsi="Verdana" w:cs="Arial"/>
          <w:color w:val="191919"/>
          <w:sz w:val="20"/>
          <w:szCs w:val="20"/>
          <w:lang w:eastAsia="es-ES_tradnl"/>
        </w:rPr>
        <w:t xml:space="preserve"> con</w:t>
      </w:r>
      <w:r w:rsidRPr="00B27DA7">
        <w:rPr>
          <w:rFonts w:ascii="Verdana" w:hAnsi="Verdana" w:cs="Arial"/>
          <w:color w:val="191919"/>
          <w:sz w:val="20"/>
          <w:szCs w:val="20"/>
          <w:lang w:eastAsia="es-ES_tradnl"/>
        </w:rPr>
        <w:t xml:space="preserve"> los R</w:t>
      </w:r>
      <w:r w:rsidR="008C1881" w:rsidRPr="00B27DA7">
        <w:rPr>
          <w:rFonts w:ascii="Verdana" w:hAnsi="Verdana" w:cs="Arial"/>
          <w:color w:val="191919"/>
          <w:sz w:val="20"/>
          <w:szCs w:val="20"/>
          <w:lang w:eastAsia="es-ES_tradnl"/>
        </w:rPr>
        <w:t>equisito</w:t>
      </w:r>
      <w:r w:rsidRPr="00B27DA7">
        <w:rPr>
          <w:rFonts w:ascii="Verdana" w:hAnsi="Verdana" w:cs="Arial"/>
          <w:color w:val="191919"/>
          <w:sz w:val="20"/>
          <w:szCs w:val="20"/>
          <w:lang w:eastAsia="es-ES_tradnl"/>
        </w:rPr>
        <w:t>s</w:t>
      </w:r>
      <w:r w:rsidR="008C1881" w:rsidRPr="00B27DA7">
        <w:rPr>
          <w:rFonts w:ascii="Verdana" w:hAnsi="Verdana" w:cs="Arial"/>
          <w:color w:val="191919"/>
          <w:sz w:val="20"/>
          <w:szCs w:val="20"/>
          <w:lang w:eastAsia="es-ES_tradnl"/>
        </w:rPr>
        <w:t>.</w:t>
      </w:r>
    </w:p>
    <w:p w:rsidR="006F3785" w:rsidRPr="00B27DA7" w:rsidRDefault="006F3785" w:rsidP="000C6925">
      <w:pPr>
        <w:spacing w:line="312" w:lineRule="auto"/>
        <w:jc w:val="both"/>
        <w:textAlignment w:val="baseline"/>
        <w:rPr>
          <w:rFonts w:ascii="Verdana" w:hAnsi="Verdana" w:cs="Arial"/>
          <w:color w:val="191919"/>
          <w:sz w:val="20"/>
          <w:szCs w:val="20"/>
          <w:lang w:eastAsia="es-ES_tradnl"/>
        </w:rPr>
      </w:pPr>
    </w:p>
    <w:p w:rsidR="00406889" w:rsidRPr="00B27DA7" w:rsidRDefault="00406889" w:rsidP="000C6925">
      <w:pPr>
        <w:pStyle w:val="ListParagraph"/>
        <w:numPr>
          <w:ilvl w:val="1"/>
          <w:numId w:val="6"/>
        </w:numPr>
        <w:spacing w:line="312" w:lineRule="auto"/>
        <w:ind w:left="709" w:hanging="709"/>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 xml:space="preserve">Cualquiera </w:t>
      </w:r>
      <w:r w:rsidR="008C1881" w:rsidRPr="00B27DA7">
        <w:rPr>
          <w:rFonts w:ascii="Verdana" w:hAnsi="Verdana" w:cs="Arial"/>
          <w:color w:val="191919"/>
          <w:sz w:val="20"/>
          <w:szCs w:val="20"/>
          <w:lang w:eastAsia="es-ES_tradnl"/>
        </w:rPr>
        <w:t>que pueda verse afectad</w:t>
      </w:r>
      <w:r w:rsidRPr="00B27DA7">
        <w:rPr>
          <w:rFonts w:ascii="Verdana" w:hAnsi="Verdana" w:cs="Arial"/>
          <w:color w:val="191919"/>
          <w:sz w:val="20"/>
          <w:szCs w:val="20"/>
          <w:lang w:eastAsia="es-ES_tradnl"/>
        </w:rPr>
        <w:t>o</w:t>
      </w:r>
      <w:r w:rsidR="008C1881" w:rsidRPr="00B27DA7">
        <w:rPr>
          <w:rFonts w:ascii="Verdana" w:hAnsi="Verdana" w:cs="Arial"/>
          <w:color w:val="191919"/>
          <w:sz w:val="20"/>
          <w:szCs w:val="20"/>
          <w:lang w:eastAsia="es-ES_tradnl"/>
        </w:rPr>
        <w:t xml:space="preserve"> por </w:t>
      </w:r>
      <w:r w:rsidRPr="00B27DA7">
        <w:rPr>
          <w:rFonts w:ascii="Verdana" w:hAnsi="Verdana" w:cs="Arial"/>
          <w:color w:val="191919"/>
          <w:sz w:val="20"/>
          <w:szCs w:val="20"/>
          <w:lang w:eastAsia="es-ES_tradnl"/>
        </w:rPr>
        <w:t>los</w:t>
      </w:r>
      <w:r w:rsidR="008C1881" w:rsidRPr="00B27DA7">
        <w:rPr>
          <w:rFonts w:ascii="Verdana" w:hAnsi="Verdana" w:cs="Arial"/>
          <w:color w:val="191919"/>
          <w:sz w:val="20"/>
          <w:szCs w:val="20"/>
          <w:lang w:eastAsia="es-ES_tradnl"/>
        </w:rPr>
        <w:t xml:space="preserve"> </w:t>
      </w:r>
      <w:r w:rsidRPr="00B27DA7">
        <w:rPr>
          <w:rFonts w:ascii="Verdana" w:hAnsi="Verdana" w:cs="Arial"/>
          <w:color w:val="191919"/>
          <w:sz w:val="20"/>
          <w:szCs w:val="20"/>
          <w:lang w:eastAsia="es-ES_tradnl"/>
        </w:rPr>
        <w:t>R</w:t>
      </w:r>
      <w:r w:rsidR="008C1881" w:rsidRPr="00B27DA7">
        <w:rPr>
          <w:rFonts w:ascii="Verdana" w:hAnsi="Verdana" w:cs="Arial"/>
          <w:color w:val="191919"/>
          <w:sz w:val="20"/>
          <w:szCs w:val="20"/>
          <w:lang w:eastAsia="es-ES_tradnl"/>
        </w:rPr>
        <w:t>equisito</w:t>
      </w:r>
      <w:r w:rsidRPr="00B27DA7">
        <w:rPr>
          <w:rFonts w:ascii="Verdana" w:hAnsi="Verdana" w:cs="Arial"/>
          <w:color w:val="191919"/>
          <w:sz w:val="20"/>
          <w:szCs w:val="20"/>
          <w:lang w:eastAsia="es-ES_tradnl"/>
        </w:rPr>
        <w:t>s</w:t>
      </w:r>
      <w:r w:rsidR="008C1881" w:rsidRPr="00B27DA7">
        <w:rPr>
          <w:rFonts w:ascii="Verdana" w:hAnsi="Verdana" w:cs="Arial"/>
          <w:color w:val="191919"/>
          <w:sz w:val="20"/>
          <w:szCs w:val="20"/>
          <w:lang w:eastAsia="es-ES_tradnl"/>
        </w:rPr>
        <w:t xml:space="preserve"> fijado</w:t>
      </w:r>
      <w:r w:rsidRPr="00B27DA7">
        <w:rPr>
          <w:rFonts w:ascii="Verdana" w:hAnsi="Verdana" w:cs="Arial"/>
          <w:color w:val="191919"/>
          <w:sz w:val="20"/>
          <w:szCs w:val="20"/>
          <w:lang w:eastAsia="es-ES_tradnl"/>
        </w:rPr>
        <w:t>s</w:t>
      </w:r>
      <w:r w:rsidR="008C1881" w:rsidRPr="00B27DA7">
        <w:rPr>
          <w:rFonts w:ascii="Verdana" w:hAnsi="Verdana" w:cs="Arial"/>
          <w:color w:val="191919"/>
          <w:sz w:val="20"/>
          <w:szCs w:val="20"/>
          <w:lang w:eastAsia="es-ES_tradnl"/>
        </w:rPr>
        <w:t xml:space="preserve"> </w:t>
      </w:r>
      <w:r w:rsidRPr="00B27DA7">
        <w:rPr>
          <w:rFonts w:ascii="Verdana" w:hAnsi="Verdana" w:cs="Arial"/>
          <w:color w:val="191919"/>
          <w:sz w:val="20"/>
          <w:szCs w:val="20"/>
          <w:lang w:eastAsia="es-ES_tradnl"/>
        </w:rPr>
        <w:t xml:space="preserve">por la Asociación tendrá </w:t>
      </w:r>
      <w:r w:rsidR="008C1881" w:rsidRPr="00B27DA7">
        <w:rPr>
          <w:rFonts w:ascii="Verdana" w:hAnsi="Verdana" w:cs="Arial"/>
          <w:color w:val="191919"/>
          <w:sz w:val="20"/>
          <w:szCs w:val="20"/>
          <w:lang w:eastAsia="es-ES_tradnl"/>
        </w:rPr>
        <w:t xml:space="preserve">la oportunidad de </w:t>
      </w:r>
      <w:r w:rsidRPr="00B27DA7">
        <w:rPr>
          <w:rFonts w:ascii="Verdana" w:hAnsi="Verdana" w:cs="Arial"/>
          <w:color w:val="191919"/>
          <w:sz w:val="20"/>
          <w:szCs w:val="20"/>
          <w:lang w:eastAsia="es-ES_tradnl"/>
        </w:rPr>
        <w:t xml:space="preserve">formular observaciones </w:t>
      </w:r>
      <w:r w:rsidR="008C1881" w:rsidRPr="00B27DA7">
        <w:rPr>
          <w:rFonts w:ascii="Verdana" w:hAnsi="Verdana" w:cs="Arial"/>
          <w:color w:val="191919"/>
          <w:sz w:val="20"/>
          <w:szCs w:val="20"/>
          <w:lang w:eastAsia="es-ES_tradnl"/>
        </w:rPr>
        <w:t xml:space="preserve">sobre el desarrollo de </w:t>
      </w:r>
      <w:r w:rsidRPr="00B27DA7">
        <w:rPr>
          <w:rFonts w:ascii="Verdana" w:hAnsi="Verdana" w:cs="Arial"/>
          <w:color w:val="191919"/>
          <w:sz w:val="20"/>
          <w:szCs w:val="20"/>
          <w:lang w:eastAsia="es-ES_tradnl"/>
        </w:rPr>
        <w:t>los R</w:t>
      </w:r>
      <w:r w:rsidR="008C1881" w:rsidRPr="00B27DA7">
        <w:rPr>
          <w:rFonts w:ascii="Verdana" w:hAnsi="Verdana" w:cs="Arial"/>
          <w:color w:val="191919"/>
          <w:sz w:val="20"/>
          <w:szCs w:val="20"/>
          <w:lang w:eastAsia="es-ES_tradnl"/>
        </w:rPr>
        <w:t xml:space="preserve">equisitos, independientemente de si son </w:t>
      </w:r>
      <w:r w:rsidRPr="00B27DA7">
        <w:rPr>
          <w:rFonts w:ascii="Verdana" w:hAnsi="Verdana" w:cs="Arial"/>
          <w:color w:val="191919"/>
          <w:sz w:val="20"/>
          <w:szCs w:val="20"/>
          <w:lang w:eastAsia="es-ES_tradnl"/>
        </w:rPr>
        <w:t xml:space="preserve">socios </w:t>
      </w:r>
      <w:r w:rsidR="008C1881" w:rsidRPr="00B27DA7">
        <w:rPr>
          <w:rFonts w:ascii="Verdana" w:hAnsi="Verdana" w:cs="Arial"/>
          <w:color w:val="191919"/>
          <w:sz w:val="20"/>
          <w:szCs w:val="20"/>
          <w:lang w:eastAsia="es-ES_tradnl"/>
        </w:rPr>
        <w:t>de</w:t>
      </w:r>
      <w:r w:rsidRPr="00B27DA7">
        <w:rPr>
          <w:rFonts w:ascii="Verdana" w:hAnsi="Verdana" w:cs="Arial"/>
          <w:color w:val="191919"/>
          <w:sz w:val="20"/>
          <w:szCs w:val="20"/>
          <w:lang w:eastAsia="es-ES_tradnl"/>
        </w:rPr>
        <w:t xml:space="preserve"> </w:t>
      </w:r>
      <w:proofErr w:type="spellStart"/>
      <w:r w:rsidR="0040362D">
        <w:rPr>
          <w:rFonts w:ascii="Verdana" w:hAnsi="Verdana" w:cs="Arial"/>
          <w:color w:val="191919"/>
          <w:sz w:val="20"/>
          <w:szCs w:val="20"/>
          <w:lang w:eastAsia="es-ES_tradnl"/>
        </w:rPr>
        <w:t>Alastria</w:t>
      </w:r>
      <w:proofErr w:type="spellEnd"/>
      <w:r w:rsidR="008C1881" w:rsidRPr="00B27DA7">
        <w:rPr>
          <w:rFonts w:ascii="Verdana" w:hAnsi="Verdana" w:cs="Arial"/>
          <w:color w:val="191919"/>
          <w:sz w:val="20"/>
          <w:szCs w:val="20"/>
          <w:lang w:eastAsia="es-ES_tradnl"/>
        </w:rPr>
        <w:t>.</w:t>
      </w:r>
    </w:p>
    <w:p w:rsidR="00406889" w:rsidRPr="00B27DA7" w:rsidRDefault="00406889" w:rsidP="000C6925">
      <w:pPr>
        <w:spacing w:line="312" w:lineRule="auto"/>
        <w:jc w:val="both"/>
        <w:textAlignment w:val="baseline"/>
        <w:rPr>
          <w:rFonts w:ascii="Verdana" w:hAnsi="Verdana" w:cs="Arial"/>
          <w:color w:val="191919"/>
          <w:sz w:val="20"/>
          <w:szCs w:val="20"/>
          <w:lang w:eastAsia="es-ES_tradnl"/>
        </w:rPr>
      </w:pPr>
    </w:p>
    <w:p w:rsidR="008C1881" w:rsidRPr="00B27DA7" w:rsidRDefault="0040362D" w:rsidP="000C6925">
      <w:pPr>
        <w:pStyle w:val="ListParagraph"/>
        <w:numPr>
          <w:ilvl w:val="1"/>
          <w:numId w:val="6"/>
        </w:numPr>
        <w:spacing w:line="312" w:lineRule="auto"/>
        <w:ind w:left="709" w:hanging="709"/>
        <w:jc w:val="both"/>
        <w:textAlignment w:val="baseline"/>
        <w:rPr>
          <w:rFonts w:ascii="Verdana" w:hAnsi="Verdana" w:cs="Arial"/>
          <w:color w:val="191919"/>
          <w:sz w:val="20"/>
          <w:szCs w:val="20"/>
          <w:lang w:eastAsia="es-ES_tradnl"/>
        </w:rPr>
      </w:pPr>
      <w:proofErr w:type="spellStart"/>
      <w:r>
        <w:rPr>
          <w:rFonts w:ascii="Verdana" w:hAnsi="Verdana" w:cs="Arial"/>
          <w:color w:val="191919"/>
          <w:sz w:val="20"/>
          <w:szCs w:val="20"/>
          <w:lang w:eastAsia="es-ES_tradnl"/>
        </w:rPr>
        <w:t>Alastria</w:t>
      </w:r>
      <w:proofErr w:type="spellEnd"/>
      <w:r w:rsidR="008C1881" w:rsidRPr="00B27DA7">
        <w:rPr>
          <w:rFonts w:ascii="Verdana" w:hAnsi="Verdana" w:cs="Arial"/>
          <w:color w:val="191919"/>
          <w:sz w:val="20"/>
          <w:szCs w:val="20"/>
          <w:lang w:eastAsia="es-ES_tradnl"/>
        </w:rPr>
        <w:t xml:space="preserve"> publicará todos los </w:t>
      </w:r>
      <w:r w:rsidR="00406889" w:rsidRPr="00B27DA7">
        <w:rPr>
          <w:rFonts w:ascii="Verdana" w:hAnsi="Verdana" w:cs="Arial"/>
          <w:color w:val="191919"/>
          <w:sz w:val="20"/>
          <w:szCs w:val="20"/>
          <w:lang w:eastAsia="es-ES_tradnl"/>
        </w:rPr>
        <w:t>R</w:t>
      </w:r>
      <w:r w:rsidR="008C1881" w:rsidRPr="00B27DA7">
        <w:rPr>
          <w:rFonts w:ascii="Verdana" w:hAnsi="Verdana" w:cs="Arial"/>
          <w:color w:val="191919"/>
          <w:sz w:val="20"/>
          <w:szCs w:val="20"/>
          <w:lang w:eastAsia="es-ES_tradnl"/>
        </w:rPr>
        <w:t xml:space="preserve">equisitos en </w:t>
      </w:r>
      <w:r w:rsidR="00406889" w:rsidRPr="00B27DA7">
        <w:rPr>
          <w:rFonts w:ascii="Verdana" w:hAnsi="Verdana" w:cs="Arial"/>
          <w:color w:val="191919"/>
          <w:sz w:val="20"/>
          <w:szCs w:val="20"/>
          <w:lang w:eastAsia="es-ES_tradnl"/>
        </w:rPr>
        <w:t xml:space="preserve">su </w:t>
      </w:r>
      <w:r w:rsidR="008C1881" w:rsidRPr="00B27DA7">
        <w:rPr>
          <w:rFonts w:ascii="Verdana" w:hAnsi="Verdana" w:cs="Arial"/>
          <w:color w:val="191919"/>
          <w:sz w:val="20"/>
          <w:szCs w:val="20"/>
          <w:lang w:eastAsia="es-ES_tradnl"/>
        </w:rPr>
        <w:t xml:space="preserve">sitio web por un período de tiempo razonable antes de </w:t>
      </w:r>
      <w:r w:rsidR="00406889" w:rsidRPr="00B27DA7">
        <w:rPr>
          <w:rFonts w:ascii="Verdana" w:hAnsi="Verdana" w:cs="Arial"/>
          <w:color w:val="191919"/>
          <w:sz w:val="20"/>
          <w:szCs w:val="20"/>
          <w:lang w:eastAsia="es-ES_tradnl"/>
        </w:rPr>
        <w:t xml:space="preserve">su </w:t>
      </w:r>
      <w:r w:rsidR="008C1881" w:rsidRPr="00B27DA7">
        <w:rPr>
          <w:rFonts w:ascii="Verdana" w:hAnsi="Verdana" w:cs="Arial"/>
          <w:color w:val="191919"/>
          <w:sz w:val="20"/>
          <w:szCs w:val="20"/>
          <w:lang w:eastAsia="es-ES_tradnl"/>
        </w:rPr>
        <w:t>aprobación oficial</w:t>
      </w:r>
      <w:r w:rsidR="00406889" w:rsidRPr="00B27DA7">
        <w:rPr>
          <w:rFonts w:ascii="Verdana" w:hAnsi="Verdana" w:cs="Arial"/>
          <w:color w:val="191919"/>
          <w:sz w:val="20"/>
          <w:szCs w:val="20"/>
          <w:lang w:eastAsia="es-ES_tradnl"/>
        </w:rPr>
        <w:t>. La Asociación</w:t>
      </w:r>
      <w:r w:rsidR="008C1881" w:rsidRPr="00B27DA7">
        <w:rPr>
          <w:rFonts w:ascii="Verdana" w:hAnsi="Verdana" w:cs="Arial"/>
          <w:color w:val="191919"/>
          <w:sz w:val="20"/>
          <w:szCs w:val="20"/>
          <w:lang w:eastAsia="es-ES_tradnl"/>
        </w:rPr>
        <w:t xml:space="preserve"> tendrá en cuenta los comentarios </w:t>
      </w:r>
      <w:r w:rsidR="00406889" w:rsidRPr="00B27DA7">
        <w:rPr>
          <w:rFonts w:ascii="Verdana" w:hAnsi="Verdana" w:cs="Arial"/>
          <w:color w:val="191919"/>
          <w:sz w:val="20"/>
          <w:szCs w:val="20"/>
          <w:lang w:eastAsia="es-ES_tradnl"/>
        </w:rPr>
        <w:t xml:space="preserve">que reciba </w:t>
      </w:r>
      <w:r w:rsidR="008C1881" w:rsidRPr="00B27DA7">
        <w:rPr>
          <w:rFonts w:ascii="Verdana" w:hAnsi="Verdana" w:cs="Arial"/>
          <w:color w:val="191919"/>
          <w:sz w:val="20"/>
          <w:szCs w:val="20"/>
          <w:lang w:eastAsia="es-ES_tradnl"/>
        </w:rPr>
        <w:t xml:space="preserve">antes </w:t>
      </w:r>
      <w:r w:rsidR="00406889" w:rsidRPr="00B27DA7">
        <w:rPr>
          <w:rFonts w:ascii="Verdana" w:hAnsi="Verdana" w:cs="Arial"/>
          <w:color w:val="191919"/>
          <w:sz w:val="20"/>
          <w:szCs w:val="20"/>
          <w:lang w:eastAsia="es-ES_tradnl"/>
        </w:rPr>
        <w:t>de</w:t>
      </w:r>
      <w:r w:rsidR="008C1881" w:rsidRPr="00B27DA7">
        <w:rPr>
          <w:rFonts w:ascii="Verdana" w:hAnsi="Verdana" w:cs="Arial"/>
          <w:color w:val="191919"/>
          <w:sz w:val="20"/>
          <w:szCs w:val="20"/>
          <w:lang w:eastAsia="es-ES_tradnl"/>
        </w:rPr>
        <w:t xml:space="preserve"> la adopción de </w:t>
      </w:r>
      <w:r w:rsidR="00406889" w:rsidRPr="00B27DA7">
        <w:rPr>
          <w:rFonts w:ascii="Verdana" w:hAnsi="Verdana" w:cs="Arial"/>
          <w:color w:val="191919"/>
          <w:sz w:val="20"/>
          <w:szCs w:val="20"/>
          <w:lang w:eastAsia="es-ES_tradnl"/>
        </w:rPr>
        <w:t>los</w:t>
      </w:r>
      <w:r w:rsidR="008C1881" w:rsidRPr="00B27DA7">
        <w:rPr>
          <w:rFonts w:ascii="Verdana" w:hAnsi="Verdana" w:cs="Arial"/>
          <w:color w:val="191919"/>
          <w:sz w:val="20"/>
          <w:szCs w:val="20"/>
          <w:lang w:eastAsia="es-ES_tradnl"/>
        </w:rPr>
        <w:t xml:space="preserve"> </w:t>
      </w:r>
      <w:r w:rsidR="00406889" w:rsidRPr="00B27DA7">
        <w:rPr>
          <w:rFonts w:ascii="Verdana" w:hAnsi="Verdana" w:cs="Arial"/>
          <w:color w:val="191919"/>
          <w:sz w:val="20"/>
          <w:szCs w:val="20"/>
          <w:lang w:eastAsia="es-ES_tradnl"/>
        </w:rPr>
        <w:t>R</w:t>
      </w:r>
      <w:r w:rsidR="008C1881" w:rsidRPr="00B27DA7">
        <w:rPr>
          <w:rFonts w:ascii="Verdana" w:hAnsi="Verdana" w:cs="Arial"/>
          <w:color w:val="191919"/>
          <w:sz w:val="20"/>
          <w:szCs w:val="20"/>
          <w:lang w:eastAsia="es-ES_tradnl"/>
        </w:rPr>
        <w:t>equisito</w:t>
      </w:r>
      <w:r w:rsidR="00406889" w:rsidRPr="00B27DA7">
        <w:rPr>
          <w:rFonts w:ascii="Verdana" w:hAnsi="Verdana" w:cs="Arial"/>
          <w:color w:val="191919"/>
          <w:sz w:val="20"/>
          <w:szCs w:val="20"/>
          <w:lang w:eastAsia="es-ES_tradnl"/>
        </w:rPr>
        <w:t>s</w:t>
      </w:r>
      <w:r w:rsidR="008C1881" w:rsidRPr="00B27DA7">
        <w:rPr>
          <w:rFonts w:ascii="Verdana" w:hAnsi="Verdana" w:cs="Arial"/>
          <w:color w:val="191919"/>
          <w:sz w:val="20"/>
          <w:szCs w:val="20"/>
          <w:lang w:eastAsia="es-ES_tradnl"/>
        </w:rPr>
        <w:t>.</w:t>
      </w:r>
    </w:p>
    <w:p w:rsidR="006F3785" w:rsidRPr="00B27DA7" w:rsidRDefault="006F3785" w:rsidP="000C6925">
      <w:pPr>
        <w:spacing w:line="312" w:lineRule="auto"/>
        <w:jc w:val="both"/>
        <w:textAlignment w:val="baseline"/>
        <w:rPr>
          <w:rFonts w:ascii="Verdana" w:hAnsi="Verdana" w:cs="Arial"/>
          <w:color w:val="191919"/>
          <w:sz w:val="20"/>
          <w:szCs w:val="20"/>
          <w:lang w:eastAsia="es-ES_tradnl"/>
        </w:rPr>
      </w:pPr>
    </w:p>
    <w:p w:rsidR="0025494D" w:rsidRPr="00B27DA7" w:rsidRDefault="0025494D" w:rsidP="000C6925">
      <w:pPr>
        <w:pStyle w:val="ListParagraph"/>
        <w:numPr>
          <w:ilvl w:val="1"/>
          <w:numId w:val="6"/>
        </w:numPr>
        <w:spacing w:line="312" w:lineRule="auto"/>
        <w:ind w:left="709" w:hanging="709"/>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La Asociación</w:t>
      </w:r>
      <w:r w:rsidR="00406889" w:rsidRPr="00B27DA7">
        <w:rPr>
          <w:rFonts w:ascii="Verdana" w:hAnsi="Verdana" w:cs="Arial"/>
          <w:color w:val="191919"/>
          <w:sz w:val="20"/>
          <w:szCs w:val="20"/>
          <w:lang w:eastAsia="es-ES_tradnl"/>
        </w:rPr>
        <w:t xml:space="preserve"> </w:t>
      </w:r>
      <w:r w:rsidR="008C1881" w:rsidRPr="00B27DA7">
        <w:rPr>
          <w:rFonts w:ascii="Verdana" w:hAnsi="Verdana" w:cs="Arial"/>
          <w:color w:val="191919"/>
          <w:sz w:val="20"/>
          <w:szCs w:val="20"/>
          <w:lang w:eastAsia="es-ES_tradnl"/>
        </w:rPr>
        <w:t>deberá</w:t>
      </w:r>
      <w:r w:rsidR="00406889" w:rsidRPr="00B27DA7">
        <w:rPr>
          <w:rFonts w:ascii="Verdana" w:hAnsi="Verdana" w:cs="Arial"/>
          <w:color w:val="191919"/>
          <w:sz w:val="20"/>
          <w:szCs w:val="20"/>
          <w:lang w:eastAsia="es-ES_tradnl"/>
        </w:rPr>
        <w:t xml:space="preserve"> seleccionar y</w:t>
      </w:r>
      <w:r w:rsidR="008C1881" w:rsidRPr="00B27DA7">
        <w:rPr>
          <w:rFonts w:ascii="Verdana" w:hAnsi="Verdana" w:cs="Arial"/>
          <w:color w:val="191919"/>
          <w:sz w:val="20"/>
          <w:szCs w:val="20"/>
          <w:lang w:eastAsia="es-ES_tradnl"/>
        </w:rPr>
        <w:t xml:space="preserve"> desarrollar los </w:t>
      </w:r>
      <w:r w:rsidR="00406889" w:rsidRPr="00B27DA7">
        <w:rPr>
          <w:rFonts w:ascii="Verdana" w:hAnsi="Verdana" w:cs="Arial"/>
          <w:color w:val="191919"/>
          <w:sz w:val="20"/>
          <w:szCs w:val="20"/>
          <w:lang w:eastAsia="es-ES_tradnl"/>
        </w:rPr>
        <w:t>R</w:t>
      </w:r>
      <w:r w:rsidR="008C1881" w:rsidRPr="00B27DA7">
        <w:rPr>
          <w:rFonts w:ascii="Verdana" w:hAnsi="Verdana" w:cs="Arial"/>
          <w:color w:val="191919"/>
          <w:sz w:val="20"/>
          <w:szCs w:val="20"/>
          <w:lang w:eastAsia="es-ES_tradnl"/>
        </w:rPr>
        <w:t>equisitos en función de su calidad, atributos tecnológicos y capacidad</w:t>
      </w:r>
      <w:r w:rsidR="00406889" w:rsidRPr="00B27DA7">
        <w:rPr>
          <w:rFonts w:ascii="Verdana" w:hAnsi="Verdana" w:cs="Arial"/>
          <w:color w:val="191919"/>
          <w:sz w:val="20"/>
          <w:szCs w:val="20"/>
          <w:lang w:eastAsia="es-ES_tradnl"/>
        </w:rPr>
        <w:t>es</w:t>
      </w:r>
      <w:r w:rsidR="008C1881" w:rsidRPr="00B27DA7">
        <w:rPr>
          <w:rFonts w:ascii="Verdana" w:hAnsi="Verdana" w:cs="Arial"/>
          <w:color w:val="191919"/>
          <w:sz w:val="20"/>
          <w:szCs w:val="20"/>
          <w:lang w:eastAsia="es-ES_tradnl"/>
        </w:rPr>
        <w:t xml:space="preserve"> para hacer frente a las necesidades de los usuarios de </w:t>
      </w:r>
      <w:r w:rsidR="00406889" w:rsidRPr="00B27DA7">
        <w:rPr>
          <w:rFonts w:ascii="Verdana" w:hAnsi="Verdana" w:cs="Arial"/>
          <w:color w:val="191919"/>
          <w:sz w:val="20"/>
          <w:szCs w:val="20"/>
          <w:lang w:eastAsia="es-ES_tradnl"/>
        </w:rPr>
        <w:t>u</w:t>
      </w:r>
      <w:r w:rsidR="008C1881" w:rsidRPr="00B27DA7">
        <w:rPr>
          <w:rFonts w:ascii="Verdana" w:hAnsi="Verdana" w:cs="Arial"/>
          <w:color w:val="191919"/>
          <w:sz w:val="20"/>
          <w:szCs w:val="20"/>
          <w:lang w:eastAsia="es-ES_tradnl"/>
        </w:rPr>
        <w:t>n</w:t>
      </w:r>
      <w:r w:rsidR="00406889" w:rsidRPr="00B27DA7">
        <w:rPr>
          <w:rFonts w:ascii="Verdana" w:hAnsi="Verdana" w:cs="Arial"/>
          <w:color w:val="191919"/>
          <w:sz w:val="20"/>
          <w:szCs w:val="20"/>
          <w:lang w:eastAsia="es-ES_tradnl"/>
        </w:rPr>
        <w:t>a</w:t>
      </w:r>
      <w:r w:rsidR="008C1881" w:rsidRPr="00B27DA7">
        <w:rPr>
          <w:rFonts w:ascii="Verdana" w:hAnsi="Verdana" w:cs="Arial"/>
          <w:color w:val="191919"/>
          <w:sz w:val="20"/>
          <w:szCs w:val="20"/>
          <w:lang w:eastAsia="es-ES_tradnl"/>
        </w:rPr>
        <w:t xml:space="preserve"> </w:t>
      </w:r>
      <w:r w:rsidR="00406889" w:rsidRPr="00B27DA7">
        <w:rPr>
          <w:rFonts w:ascii="Verdana" w:hAnsi="Verdana" w:cs="Arial"/>
          <w:color w:val="191919"/>
          <w:sz w:val="20"/>
          <w:szCs w:val="20"/>
          <w:lang w:eastAsia="es-ES_tradnl"/>
        </w:rPr>
        <w:t>infraestructura</w:t>
      </w:r>
      <w:r w:rsidR="008C1881" w:rsidRPr="00B27DA7">
        <w:rPr>
          <w:rFonts w:ascii="Verdana" w:hAnsi="Verdana" w:cs="Arial"/>
          <w:color w:val="191919"/>
          <w:sz w:val="20"/>
          <w:szCs w:val="20"/>
          <w:lang w:eastAsia="es-ES_tradnl"/>
        </w:rPr>
        <w:t xml:space="preserve"> </w:t>
      </w:r>
      <w:proofErr w:type="spellStart"/>
      <w:r w:rsidR="008C1881" w:rsidRPr="00B27DA7">
        <w:rPr>
          <w:rFonts w:ascii="Verdana" w:hAnsi="Verdana" w:cs="Arial"/>
          <w:i/>
          <w:color w:val="191919"/>
          <w:sz w:val="20"/>
          <w:szCs w:val="20"/>
          <w:lang w:eastAsia="es-ES_tradnl"/>
        </w:rPr>
        <w:t>blockchain</w:t>
      </w:r>
      <w:proofErr w:type="spellEnd"/>
      <w:r w:rsidR="008C1881" w:rsidRPr="00B27DA7">
        <w:rPr>
          <w:rFonts w:ascii="Verdana" w:hAnsi="Verdana" w:cs="Arial"/>
          <w:color w:val="191919"/>
          <w:sz w:val="20"/>
          <w:szCs w:val="20"/>
          <w:lang w:eastAsia="es-ES_tradnl"/>
        </w:rPr>
        <w:t xml:space="preserve"> adaptad</w:t>
      </w:r>
      <w:r w:rsidR="00406889" w:rsidRPr="00B27DA7">
        <w:rPr>
          <w:rFonts w:ascii="Verdana" w:hAnsi="Verdana" w:cs="Arial"/>
          <w:color w:val="191919"/>
          <w:sz w:val="20"/>
          <w:szCs w:val="20"/>
          <w:lang w:eastAsia="es-ES_tradnl"/>
        </w:rPr>
        <w:t>a</w:t>
      </w:r>
      <w:r w:rsidR="008C1881" w:rsidRPr="00B27DA7">
        <w:rPr>
          <w:rFonts w:ascii="Verdana" w:hAnsi="Verdana" w:cs="Arial"/>
          <w:color w:val="191919"/>
          <w:sz w:val="20"/>
          <w:szCs w:val="20"/>
          <w:lang w:eastAsia="es-ES_tradnl"/>
        </w:rPr>
        <w:t xml:space="preserve"> a </w:t>
      </w:r>
      <w:r w:rsidR="00406889" w:rsidRPr="00B27DA7">
        <w:rPr>
          <w:rFonts w:ascii="Verdana" w:hAnsi="Verdana" w:cs="Arial"/>
          <w:color w:val="191919"/>
          <w:sz w:val="20"/>
          <w:szCs w:val="20"/>
          <w:lang w:eastAsia="es-ES_tradnl"/>
        </w:rPr>
        <w:t xml:space="preserve">la </w:t>
      </w:r>
      <w:r w:rsidR="008C1881" w:rsidRPr="00B27DA7">
        <w:rPr>
          <w:rFonts w:ascii="Verdana" w:hAnsi="Verdana" w:cs="Arial"/>
          <w:color w:val="191919"/>
          <w:sz w:val="20"/>
          <w:szCs w:val="20"/>
          <w:lang w:eastAsia="es-ES_tradnl"/>
        </w:rPr>
        <w:t>regulación española.</w:t>
      </w:r>
    </w:p>
    <w:p w:rsidR="0025494D" w:rsidRPr="00B27DA7" w:rsidRDefault="0025494D" w:rsidP="000C6925">
      <w:pPr>
        <w:spacing w:line="312" w:lineRule="auto"/>
        <w:jc w:val="both"/>
        <w:textAlignment w:val="baseline"/>
        <w:rPr>
          <w:rFonts w:ascii="Verdana" w:hAnsi="Verdana" w:cs="Arial"/>
          <w:color w:val="191919"/>
          <w:sz w:val="20"/>
          <w:szCs w:val="20"/>
          <w:lang w:eastAsia="es-ES_tradnl"/>
        </w:rPr>
      </w:pPr>
    </w:p>
    <w:p w:rsidR="008C1881" w:rsidRPr="00B27DA7" w:rsidRDefault="0040362D" w:rsidP="000C6925">
      <w:pPr>
        <w:pStyle w:val="ListParagraph"/>
        <w:numPr>
          <w:ilvl w:val="1"/>
          <w:numId w:val="6"/>
        </w:numPr>
        <w:spacing w:line="312" w:lineRule="auto"/>
        <w:ind w:left="709" w:hanging="709"/>
        <w:jc w:val="both"/>
        <w:textAlignment w:val="baseline"/>
        <w:rPr>
          <w:rFonts w:ascii="Verdana" w:hAnsi="Verdana" w:cs="Arial"/>
          <w:color w:val="191919"/>
          <w:sz w:val="20"/>
          <w:szCs w:val="20"/>
          <w:lang w:eastAsia="es-ES_tradnl"/>
        </w:rPr>
      </w:pPr>
      <w:proofErr w:type="spellStart"/>
      <w:r>
        <w:rPr>
          <w:rFonts w:ascii="Verdana" w:hAnsi="Verdana" w:cs="Arial"/>
          <w:color w:val="191919"/>
          <w:sz w:val="20"/>
          <w:szCs w:val="20"/>
          <w:lang w:eastAsia="es-ES_tradnl"/>
        </w:rPr>
        <w:t>Alastria</w:t>
      </w:r>
      <w:proofErr w:type="spellEnd"/>
      <w:r w:rsidR="0025494D" w:rsidRPr="00B27DA7">
        <w:rPr>
          <w:rFonts w:ascii="Verdana" w:hAnsi="Verdana" w:cs="Arial"/>
          <w:color w:val="191919"/>
          <w:sz w:val="20"/>
          <w:szCs w:val="20"/>
          <w:lang w:eastAsia="es-ES_tradnl"/>
        </w:rPr>
        <w:t xml:space="preserve"> </w:t>
      </w:r>
      <w:r w:rsidR="008C1881" w:rsidRPr="00B27DA7">
        <w:rPr>
          <w:rFonts w:ascii="Verdana" w:hAnsi="Verdana" w:cs="Arial"/>
          <w:color w:val="191919"/>
          <w:sz w:val="20"/>
          <w:szCs w:val="20"/>
          <w:lang w:eastAsia="es-ES_tradnl"/>
        </w:rPr>
        <w:t>no promover</w:t>
      </w:r>
      <w:r w:rsidR="0025494D" w:rsidRPr="00B27DA7">
        <w:rPr>
          <w:rFonts w:ascii="Verdana" w:hAnsi="Verdana" w:cs="Arial"/>
          <w:color w:val="191919"/>
          <w:sz w:val="20"/>
          <w:szCs w:val="20"/>
          <w:lang w:eastAsia="es-ES_tradnl"/>
        </w:rPr>
        <w:t>á</w:t>
      </w:r>
      <w:r w:rsidR="008C1881" w:rsidRPr="00B27DA7">
        <w:rPr>
          <w:rFonts w:ascii="Verdana" w:hAnsi="Verdana" w:cs="Arial"/>
          <w:color w:val="191919"/>
          <w:sz w:val="20"/>
          <w:szCs w:val="20"/>
          <w:lang w:eastAsia="es-ES_tradnl"/>
        </w:rPr>
        <w:t xml:space="preserve"> la </w:t>
      </w:r>
      <w:r w:rsidR="0025494D" w:rsidRPr="00B27DA7">
        <w:rPr>
          <w:rFonts w:ascii="Verdana" w:hAnsi="Verdana" w:cs="Arial"/>
          <w:color w:val="191919"/>
          <w:sz w:val="20"/>
          <w:szCs w:val="20"/>
          <w:lang w:eastAsia="es-ES_tradnl"/>
        </w:rPr>
        <w:t xml:space="preserve">estandarización </w:t>
      </w:r>
      <w:r w:rsidR="008C1881" w:rsidRPr="00B27DA7">
        <w:rPr>
          <w:rFonts w:ascii="Verdana" w:hAnsi="Verdana" w:cs="Arial"/>
          <w:color w:val="191919"/>
          <w:sz w:val="20"/>
          <w:szCs w:val="20"/>
          <w:lang w:eastAsia="es-ES_tradnl"/>
        </w:rPr>
        <w:t>de términos comerciales.</w:t>
      </w:r>
    </w:p>
    <w:p w:rsidR="00C918AE" w:rsidRPr="00B27DA7" w:rsidRDefault="00C918AE" w:rsidP="000C6925">
      <w:pPr>
        <w:spacing w:line="312" w:lineRule="auto"/>
        <w:jc w:val="both"/>
        <w:textAlignment w:val="baseline"/>
        <w:rPr>
          <w:rFonts w:ascii="Verdana" w:hAnsi="Verdana" w:cs="Arial"/>
          <w:color w:val="191919"/>
          <w:sz w:val="20"/>
          <w:szCs w:val="20"/>
          <w:lang w:eastAsia="es-ES_tradnl"/>
        </w:rPr>
      </w:pPr>
    </w:p>
    <w:p w:rsidR="00C918AE" w:rsidRPr="00B27DA7" w:rsidRDefault="00C918AE" w:rsidP="000C6925">
      <w:pPr>
        <w:pStyle w:val="ListParagraph"/>
        <w:numPr>
          <w:ilvl w:val="0"/>
          <w:numId w:val="6"/>
        </w:numPr>
        <w:spacing w:line="312" w:lineRule="auto"/>
        <w:ind w:left="709" w:hanging="709"/>
        <w:jc w:val="both"/>
        <w:textAlignment w:val="baseline"/>
        <w:rPr>
          <w:rFonts w:ascii="Verdana" w:hAnsi="Verdana" w:cs="Arial"/>
          <w:b/>
          <w:color w:val="191919"/>
          <w:sz w:val="20"/>
          <w:szCs w:val="20"/>
          <w:lang w:eastAsia="es-ES_tradnl"/>
        </w:rPr>
      </w:pPr>
      <w:r w:rsidRPr="00B27DA7">
        <w:rPr>
          <w:rFonts w:ascii="Verdana" w:hAnsi="Verdana" w:cs="Arial"/>
          <w:b/>
          <w:color w:val="191919"/>
          <w:sz w:val="20"/>
          <w:szCs w:val="20"/>
          <w:lang w:eastAsia="es-ES_tradnl"/>
        </w:rPr>
        <w:t>Otros</w:t>
      </w:r>
    </w:p>
    <w:p w:rsidR="00C918AE" w:rsidRPr="00B27DA7" w:rsidRDefault="00C918AE" w:rsidP="000C6925">
      <w:pPr>
        <w:spacing w:line="312" w:lineRule="auto"/>
        <w:jc w:val="both"/>
        <w:textAlignment w:val="baseline"/>
        <w:rPr>
          <w:rFonts w:ascii="Verdana" w:hAnsi="Verdana" w:cs="Arial"/>
          <w:color w:val="191919"/>
          <w:sz w:val="20"/>
          <w:szCs w:val="20"/>
          <w:lang w:eastAsia="es-ES_tradnl"/>
        </w:rPr>
      </w:pPr>
    </w:p>
    <w:p w:rsidR="008A2EC3" w:rsidRDefault="00C918AE" w:rsidP="000C6925">
      <w:pPr>
        <w:pStyle w:val="ListParagraph"/>
        <w:numPr>
          <w:ilvl w:val="1"/>
          <w:numId w:val="6"/>
        </w:numPr>
        <w:spacing w:line="312" w:lineRule="auto"/>
        <w:ind w:left="709" w:hanging="709"/>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 xml:space="preserve">Cualquier información, materiales, o informes disponibles para los socios de </w:t>
      </w:r>
      <w:proofErr w:type="spellStart"/>
      <w:r w:rsidR="0040362D">
        <w:rPr>
          <w:rFonts w:ascii="Verdana" w:hAnsi="Verdana" w:cs="Arial"/>
          <w:color w:val="191919"/>
          <w:sz w:val="20"/>
          <w:szCs w:val="20"/>
          <w:lang w:eastAsia="es-ES_tradnl"/>
        </w:rPr>
        <w:t>Alastria</w:t>
      </w:r>
      <w:proofErr w:type="spellEnd"/>
      <w:r w:rsidRPr="00B27DA7">
        <w:rPr>
          <w:rFonts w:ascii="Verdana" w:hAnsi="Verdana" w:cs="Arial"/>
          <w:color w:val="191919"/>
          <w:sz w:val="20"/>
          <w:szCs w:val="20"/>
          <w:lang w:eastAsia="es-ES_tradnl"/>
        </w:rPr>
        <w:t xml:space="preserve"> serán puestos a disposición de terceros, en condiciones razonables y con sujeción a esta Política y la de Confidencialidad, cuando su no disponibilidad pueda suponer una desventaja económica o competitiva significativa o un costo extraordinario para estos terceros.</w:t>
      </w:r>
    </w:p>
    <w:p w:rsidR="00D0091B" w:rsidRPr="00B27DA7" w:rsidRDefault="00D0091B" w:rsidP="000C6925">
      <w:pPr>
        <w:spacing w:line="312" w:lineRule="auto"/>
        <w:jc w:val="both"/>
        <w:textAlignment w:val="baseline"/>
        <w:rPr>
          <w:rFonts w:ascii="Verdana" w:hAnsi="Verdana" w:cs="Arial"/>
          <w:color w:val="191919"/>
          <w:sz w:val="20"/>
          <w:szCs w:val="20"/>
          <w:lang w:eastAsia="es-ES_tradnl"/>
        </w:rPr>
      </w:pPr>
    </w:p>
    <w:p w:rsidR="00526928" w:rsidRDefault="00526928" w:rsidP="000C6925">
      <w:pPr>
        <w:pStyle w:val="ListParagraph"/>
        <w:numPr>
          <w:ilvl w:val="0"/>
          <w:numId w:val="6"/>
        </w:numPr>
        <w:spacing w:line="312" w:lineRule="auto"/>
        <w:ind w:left="709" w:hanging="709"/>
        <w:jc w:val="both"/>
        <w:textAlignment w:val="baseline"/>
        <w:rPr>
          <w:rFonts w:ascii="Verdana" w:hAnsi="Verdana" w:cs="Arial"/>
          <w:b/>
          <w:color w:val="191919"/>
          <w:sz w:val="20"/>
          <w:szCs w:val="20"/>
          <w:lang w:eastAsia="es-ES_tradnl"/>
        </w:rPr>
      </w:pPr>
      <w:r w:rsidRPr="00B27DA7">
        <w:rPr>
          <w:rFonts w:ascii="Verdana" w:hAnsi="Verdana" w:cs="Arial"/>
          <w:b/>
          <w:color w:val="191919"/>
          <w:sz w:val="20"/>
          <w:szCs w:val="20"/>
          <w:lang w:eastAsia="es-ES_tradnl"/>
        </w:rPr>
        <w:t>Información de Contacto</w:t>
      </w:r>
    </w:p>
    <w:p w:rsidR="00E8631B" w:rsidRPr="00B27DA7" w:rsidRDefault="00E8631B" w:rsidP="000C6925">
      <w:pPr>
        <w:pStyle w:val="ListParagraph"/>
        <w:spacing w:line="312" w:lineRule="auto"/>
        <w:ind w:left="709"/>
        <w:jc w:val="both"/>
        <w:textAlignment w:val="baseline"/>
        <w:rPr>
          <w:rFonts w:ascii="Verdana" w:hAnsi="Verdana" w:cs="Arial"/>
          <w:b/>
          <w:color w:val="191919"/>
          <w:sz w:val="20"/>
          <w:szCs w:val="20"/>
          <w:lang w:eastAsia="es-ES_tradnl"/>
        </w:rPr>
      </w:pPr>
    </w:p>
    <w:p w:rsidR="00526928" w:rsidRPr="00B27DA7" w:rsidRDefault="00526928" w:rsidP="000C6925">
      <w:pPr>
        <w:pStyle w:val="ListParagraph"/>
        <w:numPr>
          <w:ilvl w:val="1"/>
          <w:numId w:val="6"/>
        </w:numPr>
        <w:spacing w:line="312" w:lineRule="auto"/>
        <w:ind w:left="709" w:hanging="709"/>
        <w:jc w:val="both"/>
        <w:textAlignment w:val="baseline"/>
        <w:rPr>
          <w:rFonts w:ascii="Verdana" w:hAnsi="Verdana" w:cs="Arial"/>
          <w:color w:val="191919"/>
          <w:sz w:val="20"/>
          <w:szCs w:val="20"/>
          <w:lang w:eastAsia="es-ES_tradnl"/>
        </w:rPr>
      </w:pPr>
      <w:r w:rsidRPr="00B27DA7">
        <w:rPr>
          <w:rFonts w:ascii="Verdana" w:hAnsi="Verdana" w:cs="Arial"/>
          <w:color w:val="191919"/>
          <w:sz w:val="20"/>
          <w:szCs w:val="20"/>
          <w:lang w:eastAsia="es-ES_tradnl"/>
        </w:rPr>
        <w:t xml:space="preserve">Para ponerse en contacto con </w:t>
      </w:r>
      <w:r w:rsidR="00D0630C" w:rsidRPr="00B27DA7">
        <w:rPr>
          <w:rFonts w:ascii="Verdana" w:hAnsi="Verdana" w:cs="Arial"/>
          <w:color w:val="191919"/>
          <w:sz w:val="20"/>
          <w:szCs w:val="20"/>
          <w:lang w:eastAsia="es-ES_tradnl"/>
        </w:rPr>
        <w:t xml:space="preserve">la Asociación </w:t>
      </w:r>
      <w:r w:rsidRPr="00B27DA7">
        <w:rPr>
          <w:rFonts w:ascii="Verdana" w:hAnsi="Verdana" w:cs="Arial"/>
          <w:color w:val="191919"/>
          <w:sz w:val="20"/>
          <w:szCs w:val="20"/>
          <w:lang w:eastAsia="es-ES_tradnl"/>
        </w:rPr>
        <w:t xml:space="preserve">con respecto a asuntos </w:t>
      </w:r>
      <w:r w:rsidR="007B3F62" w:rsidRPr="00B27DA7">
        <w:rPr>
          <w:rFonts w:ascii="Verdana" w:hAnsi="Verdana" w:cs="Arial"/>
          <w:color w:val="191919"/>
          <w:sz w:val="20"/>
          <w:szCs w:val="20"/>
          <w:lang w:eastAsia="es-ES_tradnl"/>
        </w:rPr>
        <w:t>relativos a</w:t>
      </w:r>
      <w:r w:rsidRPr="00B27DA7">
        <w:rPr>
          <w:rFonts w:ascii="Verdana" w:hAnsi="Verdana" w:cs="Arial"/>
          <w:color w:val="191919"/>
          <w:sz w:val="20"/>
          <w:szCs w:val="20"/>
          <w:lang w:eastAsia="es-ES_tradnl"/>
        </w:rPr>
        <w:t xml:space="preserve"> la presente Política, por favo</w:t>
      </w:r>
      <w:r w:rsidR="007B3F62" w:rsidRPr="00B27DA7">
        <w:rPr>
          <w:rFonts w:ascii="Verdana" w:hAnsi="Verdana" w:cs="Arial"/>
          <w:color w:val="191919"/>
          <w:sz w:val="20"/>
          <w:szCs w:val="20"/>
          <w:lang w:eastAsia="es-ES_tradnl"/>
        </w:rPr>
        <w:t>r envíe un correo electrónico a [</w:t>
      </w:r>
      <w:r w:rsidR="007B3F62" w:rsidRPr="00B27DA7">
        <w:rPr>
          <w:rFonts w:ascii="Verdana" w:hAnsi="Verdana" w:cs="Arial"/>
          <w:color w:val="191919"/>
          <w:sz w:val="20"/>
          <w:szCs w:val="20"/>
          <w:highlight w:val="yellow"/>
          <w:lang w:eastAsia="es-ES_tradnl"/>
        </w:rPr>
        <w:t>COMPLETAR</w:t>
      </w:r>
      <w:r w:rsidR="007B3F62" w:rsidRPr="00B27DA7">
        <w:rPr>
          <w:rFonts w:ascii="Verdana" w:hAnsi="Verdana" w:cs="Arial"/>
          <w:color w:val="191919"/>
          <w:sz w:val="20"/>
          <w:szCs w:val="20"/>
          <w:lang w:eastAsia="es-ES_tradnl"/>
        </w:rPr>
        <w:t>]</w:t>
      </w:r>
      <w:r w:rsidRPr="00B27DA7">
        <w:rPr>
          <w:rFonts w:ascii="Verdana" w:hAnsi="Verdana" w:cs="Arial"/>
          <w:color w:val="191919"/>
          <w:sz w:val="20"/>
          <w:szCs w:val="20"/>
          <w:lang w:eastAsia="es-ES_tradnl"/>
        </w:rPr>
        <w:t xml:space="preserve"> </w:t>
      </w:r>
      <w:r w:rsidR="007B3F62" w:rsidRPr="00B27DA7">
        <w:rPr>
          <w:rFonts w:ascii="Verdana" w:hAnsi="Verdana" w:cs="Arial"/>
          <w:color w:val="191919"/>
          <w:sz w:val="20"/>
          <w:szCs w:val="20"/>
          <w:lang w:eastAsia="es-ES_tradnl"/>
        </w:rPr>
        <w:t xml:space="preserve">incluyendo la </w:t>
      </w:r>
      <w:r w:rsidRPr="00B27DA7">
        <w:rPr>
          <w:rFonts w:ascii="Verdana" w:hAnsi="Verdana" w:cs="Arial"/>
          <w:color w:val="191919"/>
          <w:sz w:val="20"/>
          <w:szCs w:val="20"/>
          <w:lang w:eastAsia="es-ES_tradnl"/>
        </w:rPr>
        <w:t>referencia “Política</w:t>
      </w:r>
      <w:r w:rsidR="007B3F62" w:rsidRPr="00B27DA7">
        <w:rPr>
          <w:rFonts w:ascii="Verdana" w:hAnsi="Verdana" w:cs="Arial"/>
          <w:color w:val="191919"/>
          <w:sz w:val="20"/>
          <w:szCs w:val="20"/>
          <w:lang w:eastAsia="es-ES_tradnl"/>
        </w:rPr>
        <w:t xml:space="preserve"> de Competencia</w:t>
      </w:r>
      <w:r w:rsidRPr="00B27DA7">
        <w:rPr>
          <w:rFonts w:ascii="Verdana" w:hAnsi="Verdana" w:cs="Arial"/>
          <w:color w:val="191919"/>
          <w:sz w:val="20"/>
          <w:szCs w:val="20"/>
          <w:lang w:eastAsia="es-ES_tradnl"/>
        </w:rPr>
        <w:t>” en la línea de asunto.</w:t>
      </w:r>
    </w:p>
    <w:p w:rsidR="00F92AF7" w:rsidRPr="00B27DA7" w:rsidRDefault="00F92AF7" w:rsidP="000C6925">
      <w:pPr>
        <w:spacing w:line="312" w:lineRule="auto"/>
        <w:jc w:val="both"/>
        <w:textAlignment w:val="baseline"/>
        <w:rPr>
          <w:rFonts w:ascii="Verdana" w:hAnsi="Verdana" w:cs="Arial"/>
          <w:sz w:val="20"/>
          <w:szCs w:val="20"/>
        </w:rPr>
      </w:pPr>
    </w:p>
    <w:sectPr w:rsidR="00F92AF7" w:rsidRPr="00B27DA7" w:rsidSect="00AE1315">
      <w:headerReference w:type="even" r:id="rId9"/>
      <w:headerReference w:type="default" r:id="rId10"/>
      <w:footerReference w:type="even" r:id="rId11"/>
      <w:footerReference w:type="default" r:id="rId12"/>
      <w:headerReference w:type="first" r:id="rId13"/>
      <w:footerReference w:type="first" r:id="rId14"/>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175D" w:rsidRDefault="006D175D" w:rsidP="0089690F">
      <w:r>
        <w:separator/>
      </w:r>
    </w:p>
  </w:endnote>
  <w:endnote w:type="continuationSeparator" w:id="0">
    <w:p w:rsidR="006D175D" w:rsidRDefault="006D175D" w:rsidP="0089690F">
      <w:r>
        <w:continuationSeparator/>
      </w:r>
    </w:p>
  </w:endnote>
  <w:endnote w:type="continuationNotice" w:id="1">
    <w:p w:rsidR="006D175D" w:rsidRDefault="006D17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2E8D" w:rsidRDefault="00372E8D" w:rsidP="00372E8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72E8D" w:rsidRDefault="00372E8D" w:rsidP="0089690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2E8D" w:rsidRDefault="00372E8D" w:rsidP="00372E8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E3DF0">
      <w:rPr>
        <w:rStyle w:val="PageNumber"/>
        <w:noProof/>
      </w:rPr>
      <w:t>1</w:t>
    </w:r>
    <w:r>
      <w:rPr>
        <w:rStyle w:val="PageNumber"/>
      </w:rPr>
      <w:fldChar w:fldCharType="end"/>
    </w:r>
  </w:p>
  <w:p w:rsidR="00372E8D" w:rsidRDefault="00372E8D" w:rsidP="0089690F">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3DF0" w:rsidRDefault="002E3DF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175D" w:rsidRDefault="006D175D" w:rsidP="0089690F">
      <w:r>
        <w:separator/>
      </w:r>
    </w:p>
  </w:footnote>
  <w:footnote w:type="continuationSeparator" w:id="0">
    <w:p w:rsidR="006D175D" w:rsidRDefault="006D175D" w:rsidP="0089690F">
      <w:r>
        <w:continuationSeparator/>
      </w:r>
    </w:p>
  </w:footnote>
  <w:footnote w:type="continuationNotice" w:id="1">
    <w:p w:rsidR="006D175D" w:rsidRDefault="006D175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3DF0" w:rsidRDefault="002E3DF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386D" w:rsidRDefault="0047386D" w:rsidP="0047386D">
    <w:pPr>
      <w:pStyle w:val="Header"/>
      <w:jc w:val="right"/>
    </w:pPr>
    <w:r>
      <w:t>Borrador sujeto a cambios</w:t>
    </w:r>
  </w:p>
  <w:p w:rsidR="0047386D" w:rsidRDefault="0047386D" w:rsidP="0047386D">
    <w:pPr>
      <w:pStyle w:val="Header"/>
      <w:jc w:val="right"/>
    </w:pPr>
    <w:r>
      <w:t>0</w:t>
    </w:r>
    <w:r w:rsidR="007F2D8F">
      <w:t>5</w:t>
    </w:r>
    <w:r>
      <w:t>.09.2017</w:t>
    </w:r>
  </w:p>
  <w:p w:rsidR="0047386D" w:rsidRDefault="0047386D" w:rsidP="0047386D">
    <w:pPr>
      <w:pStyle w:val="Header"/>
      <w:jc w:val="right"/>
    </w:pPr>
    <w:r>
      <w:t xml:space="preserve">© 2017 Consorcio Red </w:t>
    </w:r>
    <w:proofErr w:type="spellStart"/>
    <w:r>
      <w:t>Alastria</w:t>
    </w:r>
    <w:proofErr w:type="spellEnd"/>
  </w:p>
  <w:p w:rsidR="0047386D" w:rsidRDefault="0047386D" w:rsidP="0047386D">
    <w:pPr>
      <w:pStyle w:val="Header"/>
      <w:jc w:val="right"/>
    </w:pPr>
  </w:p>
  <w:p w:rsidR="0047386D" w:rsidRDefault="0047386D" w:rsidP="0047386D">
    <w:pPr>
      <w:pStyle w:val="Header"/>
      <w:jc w:val="right"/>
    </w:pPr>
    <w:r>
      <w:rPr>
        <w:noProof/>
        <w:lang w:val="es-ES" w:eastAsia="es-ES"/>
      </w:rPr>
      <w:drawing>
        <wp:inline distT="0" distB="0" distL="0" distR="0" wp14:anchorId="2C7A833C" wp14:editId="73095861">
          <wp:extent cx="838200" cy="29527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838200" cy="295275"/>
                  </a:xfrm>
                  <a:prstGeom prst="rect">
                    <a:avLst/>
                  </a:prstGeom>
                </pic:spPr>
              </pic:pic>
            </a:graphicData>
          </a:graphic>
        </wp:inline>
      </w:drawing>
    </w:r>
    <w:r>
      <w:rPr>
        <w:noProof/>
        <w:lang w:eastAsia="es-ES"/>
      </w:rPr>
      <w:t xml:space="preserve"> </w:t>
    </w:r>
  </w:p>
  <w:p w:rsidR="005B62CA" w:rsidRDefault="005B62C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3DF0" w:rsidRDefault="002E3DF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6C64EE"/>
    <w:multiLevelType w:val="multilevel"/>
    <w:tmpl w:val="9AA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22D43A7"/>
    <w:multiLevelType w:val="multilevel"/>
    <w:tmpl w:val="E1A4D64A"/>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652A381A"/>
    <w:multiLevelType w:val="hybridMultilevel"/>
    <w:tmpl w:val="111E2C64"/>
    <w:lvl w:ilvl="0" w:tplc="ADC2647A">
      <w:start w:val="1"/>
      <w:numFmt w:val="bullet"/>
      <w:lvlText w:val="­"/>
      <w:lvlJc w:val="left"/>
      <w:pPr>
        <w:ind w:left="1068" w:hanging="360"/>
      </w:pPr>
      <w:rPr>
        <w:rFonts w:ascii="Courier New" w:hAnsi="Courier New" w:hint="default"/>
      </w:rPr>
    </w:lvl>
    <w:lvl w:ilvl="1" w:tplc="0C0A0003" w:tentative="1">
      <w:start w:val="1"/>
      <w:numFmt w:val="bullet"/>
      <w:lvlText w:val="o"/>
      <w:lvlJc w:val="left"/>
      <w:pPr>
        <w:ind w:left="1068" w:hanging="360"/>
      </w:pPr>
      <w:rPr>
        <w:rFonts w:ascii="Courier New" w:hAnsi="Courier New" w:cs="Courier New" w:hint="default"/>
      </w:rPr>
    </w:lvl>
    <w:lvl w:ilvl="2" w:tplc="0C0A0005" w:tentative="1">
      <w:start w:val="1"/>
      <w:numFmt w:val="bullet"/>
      <w:lvlText w:val=""/>
      <w:lvlJc w:val="left"/>
      <w:pPr>
        <w:ind w:left="1788" w:hanging="360"/>
      </w:pPr>
      <w:rPr>
        <w:rFonts w:ascii="Wingdings" w:hAnsi="Wingdings" w:hint="default"/>
      </w:rPr>
    </w:lvl>
    <w:lvl w:ilvl="3" w:tplc="0C0A0001" w:tentative="1">
      <w:start w:val="1"/>
      <w:numFmt w:val="bullet"/>
      <w:lvlText w:val=""/>
      <w:lvlJc w:val="left"/>
      <w:pPr>
        <w:ind w:left="2508" w:hanging="360"/>
      </w:pPr>
      <w:rPr>
        <w:rFonts w:ascii="Symbol" w:hAnsi="Symbol" w:hint="default"/>
      </w:rPr>
    </w:lvl>
    <w:lvl w:ilvl="4" w:tplc="0C0A0003" w:tentative="1">
      <w:start w:val="1"/>
      <w:numFmt w:val="bullet"/>
      <w:lvlText w:val="o"/>
      <w:lvlJc w:val="left"/>
      <w:pPr>
        <w:ind w:left="3228" w:hanging="360"/>
      </w:pPr>
      <w:rPr>
        <w:rFonts w:ascii="Courier New" w:hAnsi="Courier New" w:cs="Courier New" w:hint="default"/>
      </w:rPr>
    </w:lvl>
    <w:lvl w:ilvl="5" w:tplc="0C0A0005" w:tentative="1">
      <w:start w:val="1"/>
      <w:numFmt w:val="bullet"/>
      <w:lvlText w:val=""/>
      <w:lvlJc w:val="left"/>
      <w:pPr>
        <w:ind w:left="3948" w:hanging="360"/>
      </w:pPr>
      <w:rPr>
        <w:rFonts w:ascii="Wingdings" w:hAnsi="Wingdings" w:hint="default"/>
      </w:rPr>
    </w:lvl>
    <w:lvl w:ilvl="6" w:tplc="0C0A0001" w:tentative="1">
      <w:start w:val="1"/>
      <w:numFmt w:val="bullet"/>
      <w:lvlText w:val=""/>
      <w:lvlJc w:val="left"/>
      <w:pPr>
        <w:ind w:left="4668" w:hanging="360"/>
      </w:pPr>
      <w:rPr>
        <w:rFonts w:ascii="Symbol" w:hAnsi="Symbol" w:hint="default"/>
      </w:rPr>
    </w:lvl>
    <w:lvl w:ilvl="7" w:tplc="0C0A0003" w:tentative="1">
      <w:start w:val="1"/>
      <w:numFmt w:val="bullet"/>
      <w:lvlText w:val="o"/>
      <w:lvlJc w:val="left"/>
      <w:pPr>
        <w:ind w:left="5388" w:hanging="360"/>
      </w:pPr>
      <w:rPr>
        <w:rFonts w:ascii="Courier New" w:hAnsi="Courier New" w:cs="Courier New" w:hint="default"/>
      </w:rPr>
    </w:lvl>
    <w:lvl w:ilvl="8" w:tplc="0C0A0005" w:tentative="1">
      <w:start w:val="1"/>
      <w:numFmt w:val="bullet"/>
      <w:lvlText w:val=""/>
      <w:lvlJc w:val="left"/>
      <w:pPr>
        <w:ind w:left="6108" w:hanging="360"/>
      </w:pPr>
      <w:rPr>
        <w:rFonts w:ascii="Wingdings" w:hAnsi="Wingdings" w:hint="default"/>
      </w:rPr>
    </w:lvl>
  </w:abstractNum>
  <w:abstractNum w:abstractNumId="3">
    <w:nsid w:val="671152B9"/>
    <w:multiLevelType w:val="hybridMultilevel"/>
    <w:tmpl w:val="AB101138"/>
    <w:lvl w:ilvl="0" w:tplc="E48EA8F6">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6F0E4351"/>
    <w:multiLevelType w:val="hybridMultilevel"/>
    <w:tmpl w:val="2AF692B2"/>
    <w:lvl w:ilvl="0" w:tplc="0C0A0001">
      <w:start w:val="1"/>
      <w:numFmt w:val="bullet"/>
      <w:lvlText w:val=""/>
      <w:lvlJc w:val="left"/>
      <w:pPr>
        <w:ind w:left="720" w:hanging="360"/>
      </w:pPr>
      <w:rPr>
        <w:rFonts w:ascii="Symbol" w:hAnsi="Symbol" w:hint="default"/>
      </w:rPr>
    </w:lvl>
    <w:lvl w:ilvl="1" w:tplc="ADC2647A">
      <w:start w:val="1"/>
      <w:numFmt w:val="bullet"/>
      <w:lvlText w:val="­"/>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7ED32FD0"/>
    <w:multiLevelType w:val="multilevel"/>
    <w:tmpl w:val="F496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0"/>
  </w:num>
  <w:num w:numId="3">
    <w:abstractNumId w:val="4"/>
  </w:num>
  <w:num w:numId="4">
    <w:abstractNumId w:val="2"/>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removePersonalInformation/>
  <w:removeDateAndTime/>
  <w:proofState w:spelling="clean" w:grammar="clean"/>
  <w:doNotTrackFormatting/>
  <w:defaultTabStop w:val="708"/>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1881"/>
    <w:rsid w:val="000156F7"/>
    <w:rsid w:val="00047328"/>
    <w:rsid w:val="000B58A2"/>
    <w:rsid w:val="000C6925"/>
    <w:rsid w:val="00123B2E"/>
    <w:rsid w:val="00126A76"/>
    <w:rsid w:val="00163BF0"/>
    <w:rsid w:val="00185522"/>
    <w:rsid w:val="001A4DAE"/>
    <w:rsid w:val="001D1A0E"/>
    <w:rsid w:val="001E201E"/>
    <w:rsid w:val="0025494D"/>
    <w:rsid w:val="00260156"/>
    <w:rsid w:val="00272C38"/>
    <w:rsid w:val="002C75CE"/>
    <w:rsid w:val="002E3DF0"/>
    <w:rsid w:val="0032776E"/>
    <w:rsid w:val="00372E8D"/>
    <w:rsid w:val="003D7A5F"/>
    <w:rsid w:val="0040362D"/>
    <w:rsid w:val="00406889"/>
    <w:rsid w:val="00422923"/>
    <w:rsid w:val="0042292C"/>
    <w:rsid w:val="00423CD2"/>
    <w:rsid w:val="0047386D"/>
    <w:rsid w:val="00495C1D"/>
    <w:rsid w:val="004A118A"/>
    <w:rsid w:val="004C0078"/>
    <w:rsid w:val="004E0E72"/>
    <w:rsid w:val="004E7651"/>
    <w:rsid w:val="00512078"/>
    <w:rsid w:val="00514C0C"/>
    <w:rsid w:val="00526928"/>
    <w:rsid w:val="005712D8"/>
    <w:rsid w:val="005B62CA"/>
    <w:rsid w:val="005D2CB9"/>
    <w:rsid w:val="00627E81"/>
    <w:rsid w:val="00637FF1"/>
    <w:rsid w:val="00644FCC"/>
    <w:rsid w:val="006579C7"/>
    <w:rsid w:val="006906C2"/>
    <w:rsid w:val="006B6273"/>
    <w:rsid w:val="006D175D"/>
    <w:rsid w:val="006E3290"/>
    <w:rsid w:val="006F3785"/>
    <w:rsid w:val="00713FB2"/>
    <w:rsid w:val="00747739"/>
    <w:rsid w:val="007640BF"/>
    <w:rsid w:val="007817EF"/>
    <w:rsid w:val="0078209F"/>
    <w:rsid w:val="007B3F62"/>
    <w:rsid w:val="007C1BCC"/>
    <w:rsid w:val="007D57E5"/>
    <w:rsid w:val="007F2A0B"/>
    <w:rsid w:val="007F2D8F"/>
    <w:rsid w:val="007F30D8"/>
    <w:rsid w:val="00845811"/>
    <w:rsid w:val="008614DF"/>
    <w:rsid w:val="008636F9"/>
    <w:rsid w:val="00883B03"/>
    <w:rsid w:val="00885888"/>
    <w:rsid w:val="00886887"/>
    <w:rsid w:val="008945B2"/>
    <w:rsid w:val="0089690F"/>
    <w:rsid w:val="008A2EC3"/>
    <w:rsid w:val="008C1881"/>
    <w:rsid w:val="008C4597"/>
    <w:rsid w:val="008F1C19"/>
    <w:rsid w:val="008F69D6"/>
    <w:rsid w:val="009D46BA"/>
    <w:rsid w:val="00A701F5"/>
    <w:rsid w:val="00A74C22"/>
    <w:rsid w:val="00A95376"/>
    <w:rsid w:val="00AC0223"/>
    <w:rsid w:val="00AE1315"/>
    <w:rsid w:val="00B05FEB"/>
    <w:rsid w:val="00B11C70"/>
    <w:rsid w:val="00B27DA7"/>
    <w:rsid w:val="00B4420D"/>
    <w:rsid w:val="00B66D34"/>
    <w:rsid w:val="00B90526"/>
    <w:rsid w:val="00C03187"/>
    <w:rsid w:val="00C047B6"/>
    <w:rsid w:val="00C04CA8"/>
    <w:rsid w:val="00C918AE"/>
    <w:rsid w:val="00D0091B"/>
    <w:rsid w:val="00D0630C"/>
    <w:rsid w:val="00D222CD"/>
    <w:rsid w:val="00DD021F"/>
    <w:rsid w:val="00DE1679"/>
    <w:rsid w:val="00E0125C"/>
    <w:rsid w:val="00E11DCD"/>
    <w:rsid w:val="00E27F2F"/>
    <w:rsid w:val="00E41CEB"/>
    <w:rsid w:val="00E435B7"/>
    <w:rsid w:val="00E83714"/>
    <w:rsid w:val="00E8631B"/>
    <w:rsid w:val="00EA4901"/>
    <w:rsid w:val="00EA7E3A"/>
    <w:rsid w:val="00EB6D28"/>
    <w:rsid w:val="00F10A01"/>
    <w:rsid w:val="00F137E7"/>
    <w:rsid w:val="00F20E9E"/>
    <w:rsid w:val="00F22B60"/>
    <w:rsid w:val="00F31CFF"/>
    <w:rsid w:val="00F40B4D"/>
    <w:rsid w:val="00F60DF8"/>
    <w:rsid w:val="00F710D4"/>
    <w:rsid w:val="00F71EAE"/>
    <w:rsid w:val="00F8143B"/>
    <w:rsid w:val="00F92AF7"/>
    <w:rsid w:val="00F96DBF"/>
    <w:rsid w:val="00FA4C85"/>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C1881"/>
    <w:pPr>
      <w:spacing w:before="100" w:beforeAutospacing="1" w:after="100" w:afterAutospacing="1"/>
    </w:pPr>
    <w:rPr>
      <w:rFonts w:ascii="Times New Roman" w:hAnsi="Times New Roman" w:cs="Times New Roman"/>
      <w:lang w:eastAsia="es-ES_tradnl"/>
    </w:rPr>
  </w:style>
  <w:style w:type="character" w:styleId="Strong">
    <w:name w:val="Strong"/>
    <w:basedOn w:val="DefaultParagraphFont"/>
    <w:uiPriority w:val="22"/>
    <w:qFormat/>
    <w:rsid w:val="008C1881"/>
    <w:rPr>
      <w:b/>
      <w:bCs/>
    </w:rPr>
  </w:style>
  <w:style w:type="character" w:customStyle="1" w:styleId="apple-converted-space">
    <w:name w:val="apple-converted-space"/>
    <w:basedOn w:val="DefaultParagraphFont"/>
    <w:rsid w:val="008C1881"/>
  </w:style>
  <w:style w:type="character" w:styleId="Hyperlink">
    <w:name w:val="Hyperlink"/>
    <w:basedOn w:val="DefaultParagraphFont"/>
    <w:uiPriority w:val="99"/>
    <w:semiHidden/>
    <w:unhideWhenUsed/>
    <w:rsid w:val="008C1881"/>
    <w:rPr>
      <w:color w:val="0000FF"/>
      <w:u w:val="single"/>
    </w:rPr>
  </w:style>
  <w:style w:type="paragraph" w:styleId="Footer">
    <w:name w:val="footer"/>
    <w:basedOn w:val="Normal"/>
    <w:link w:val="FooterChar"/>
    <w:uiPriority w:val="99"/>
    <w:unhideWhenUsed/>
    <w:rsid w:val="0089690F"/>
    <w:pPr>
      <w:tabs>
        <w:tab w:val="center" w:pos="4252"/>
        <w:tab w:val="right" w:pos="8504"/>
      </w:tabs>
    </w:pPr>
  </w:style>
  <w:style w:type="character" w:customStyle="1" w:styleId="FooterChar">
    <w:name w:val="Footer Char"/>
    <w:basedOn w:val="DefaultParagraphFont"/>
    <w:link w:val="Footer"/>
    <w:uiPriority w:val="99"/>
    <w:rsid w:val="0089690F"/>
  </w:style>
  <w:style w:type="character" w:styleId="PageNumber">
    <w:name w:val="page number"/>
    <w:basedOn w:val="DefaultParagraphFont"/>
    <w:uiPriority w:val="99"/>
    <w:semiHidden/>
    <w:unhideWhenUsed/>
    <w:rsid w:val="0089690F"/>
  </w:style>
  <w:style w:type="paragraph" w:styleId="BalloonText">
    <w:name w:val="Balloon Text"/>
    <w:basedOn w:val="Normal"/>
    <w:link w:val="BalloonTextChar"/>
    <w:uiPriority w:val="99"/>
    <w:semiHidden/>
    <w:unhideWhenUsed/>
    <w:rsid w:val="00E435B7"/>
    <w:rPr>
      <w:rFonts w:ascii="Tahoma" w:hAnsi="Tahoma" w:cs="Tahoma"/>
      <w:sz w:val="16"/>
      <w:szCs w:val="16"/>
    </w:rPr>
  </w:style>
  <w:style w:type="character" w:customStyle="1" w:styleId="BalloonTextChar">
    <w:name w:val="Balloon Text Char"/>
    <w:basedOn w:val="DefaultParagraphFont"/>
    <w:link w:val="BalloonText"/>
    <w:uiPriority w:val="99"/>
    <w:semiHidden/>
    <w:rsid w:val="00E435B7"/>
    <w:rPr>
      <w:rFonts w:ascii="Tahoma" w:hAnsi="Tahoma" w:cs="Tahoma"/>
      <w:sz w:val="16"/>
      <w:szCs w:val="16"/>
    </w:rPr>
  </w:style>
  <w:style w:type="character" w:styleId="CommentReference">
    <w:name w:val="annotation reference"/>
    <w:basedOn w:val="DefaultParagraphFont"/>
    <w:uiPriority w:val="99"/>
    <w:semiHidden/>
    <w:unhideWhenUsed/>
    <w:rsid w:val="00F71EAE"/>
    <w:rPr>
      <w:sz w:val="16"/>
      <w:szCs w:val="16"/>
    </w:rPr>
  </w:style>
  <w:style w:type="paragraph" w:styleId="CommentText">
    <w:name w:val="annotation text"/>
    <w:basedOn w:val="Normal"/>
    <w:link w:val="CommentTextChar"/>
    <w:uiPriority w:val="99"/>
    <w:semiHidden/>
    <w:unhideWhenUsed/>
    <w:rsid w:val="00F71EAE"/>
    <w:rPr>
      <w:sz w:val="20"/>
      <w:szCs w:val="20"/>
    </w:rPr>
  </w:style>
  <w:style w:type="character" w:customStyle="1" w:styleId="CommentTextChar">
    <w:name w:val="Comment Text Char"/>
    <w:basedOn w:val="DefaultParagraphFont"/>
    <w:link w:val="CommentText"/>
    <w:uiPriority w:val="99"/>
    <w:semiHidden/>
    <w:rsid w:val="00F71EAE"/>
    <w:rPr>
      <w:sz w:val="20"/>
      <w:szCs w:val="20"/>
    </w:rPr>
  </w:style>
  <w:style w:type="paragraph" w:styleId="CommentSubject">
    <w:name w:val="annotation subject"/>
    <w:basedOn w:val="CommentText"/>
    <w:next w:val="CommentText"/>
    <w:link w:val="CommentSubjectChar"/>
    <w:uiPriority w:val="99"/>
    <w:semiHidden/>
    <w:unhideWhenUsed/>
    <w:rsid w:val="00F71EAE"/>
    <w:rPr>
      <w:b/>
      <w:bCs/>
    </w:rPr>
  </w:style>
  <w:style w:type="character" w:customStyle="1" w:styleId="CommentSubjectChar">
    <w:name w:val="Comment Subject Char"/>
    <w:basedOn w:val="CommentTextChar"/>
    <w:link w:val="CommentSubject"/>
    <w:uiPriority w:val="99"/>
    <w:semiHidden/>
    <w:rsid w:val="00F71EAE"/>
    <w:rPr>
      <w:b/>
      <w:bCs/>
      <w:sz w:val="20"/>
      <w:szCs w:val="20"/>
    </w:rPr>
  </w:style>
  <w:style w:type="paragraph" w:styleId="Revision">
    <w:name w:val="Revision"/>
    <w:hidden/>
    <w:uiPriority w:val="99"/>
    <w:semiHidden/>
    <w:rsid w:val="006E3290"/>
  </w:style>
  <w:style w:type="paragraph" w:styleId="ListParagraph">
    <w:name w:val="List Paragraph"/>
    <w:basedOn w:val="Normal"/>
    <w:uiPriority w:val="34"/>
    <w:qFormat/>
    <w:rsid w:val="007640BF"/>
    <w:pPr>
      <w:ind w:left="720"/>
      <w:contextualSpacing/>
    </w:pPr>
  </w:style>
  <w:style w:type="paragraph" w:styleId="Header">
    <w:name w:val="header"/>
    <w:basedOn w:val="Normal"/>
    <w:link w:val="HeaderChar"/>
    <w:uiPriority w:val="99"/>
    <w:unhideWhenUsed/>
    <w:rsid w:val="00E83714"/>
    <w:pPr>
      <w:tabs>
        <w:tab w:val="center" w:pos="4680"/>
        <w:tab w:val="right" w:pos="9360"/>
      </w:tabs>
    </w:pPr>
  </w:style>
  <w:style w:type="character" w:customStyle="1" w:styleId="HeaderChar">
    <w:name w:val="Header Char"/>
    <w:basedOn w:val="DefaultParagraphFont"/>
    <w:link w:val="Header"/>
    <w:uiPriority w:val="99"/>
    <w:rsid w:val="00E8371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C1881"/>
    <w:pPr>
      <w:spacing w:before="100" w:beforeAutospacing="1" w:after="100" w:afterAutospacing="1"/>
    </w:pPr>
    <w:rPr>
      <w:rFonts w:ascii="Times New Roman" w:hAnsi="Times New Roman" w:cs="Times New Roman"/>
      <w:lang w:eastAsia="es-ES_tradnl"/>
    </w:rPr>
  </w:style>
  <w:style w:type="character" w:styleId="Strong">
    <w:name w:val="Strong"/>
    <w:basedOn w:val="DefaultParagraphFont"/>
    <w:uiPriority w:val="22"/>
    <w:qFormat/>
    <w:rsid w:val="008C1881"/>
    <w:rPr>
      <w:b/>
      <w:bCs/>
    </w:rPr>
  </w:style>
  <w:style w:type="character" w:customStyle="1" w:styleId="apple-converted-space">
    <w:name w:val="apple-converted-space"/>
    <w:basedOn w:val="DefaultParagraphFont"/>
    <w:rsid w:val="008C1881"/>
  </w:style>
  <w:style w:type="character" w:styleId="Hyperlink">
    <w:name w:val="Hyperlink"/>
    <w:basedOn w:val="DefaultParagraphFont"/>
    <w:uiPriority w:val="99"/>
    <w:semiHidden/>
    <w:unhideWhenUsed/>
    <w:rsid w:val="008C1881"/>
    <w:rPr>
      <w:color w:val="0000FF"/>
      <w:u w:val="single"/>
    </w:rPr>
  </w:style>
  <w:style w:type="paragraph" w:styleId="Footer">
    <w:name w:val="footer"/>
    <w:basedOn w:val="Normal"/>
    <w:link w:val="FooterChar"/>
    <w:uiPriority w:val="99"/>
    <w:unhideWhenUsed/>
    <w:rsid w:val="0089690F"/>
    <w:pPr>
      <w:tabs>
        <w:tab w:val="center" w:pos="4252"/>
        <w:tab w:val="right" w:pos="8504"/>
      </w:tabs>
    </w:pPr>
  </w:style>
  <w:style w:type="character" w:customStyle="1" w:styleId="FooterChar">
    <w:name w:val="Footer Char"/>
    <w:basedOn w:val="DefaultParagraphFont"/>
    <w:link w:val="Footer"/>
    <w:uiPriority w:val="99"/>
    <w:rsid w:val="0089690F"/>
  </w:style>
  <w:style w:type="character" w:styleId="PageNumber">
    <w:name w:val="page number"/>
    <w:basedOn w:val="DefaultParagraphFont"/>
    <w:uiPriority w:val="99"/>
    <w:semiHidden/>
    <w:unhideWhenUsed/>
    <w:rsid w:val="0089690F"/>
  </w:style>
  <w:style w:type="paragraph" w:styleId="BalloonText">
    <w:name w:val="Balloon Text"/>
    <w:basedOn w:val="Normal"/>
    <w:link w:val="BalloonTextChar"/>
    <w:uiPriority w:val="99"/>
    <w:semiHidden/>
    <w:unhideWhenUsed/>
    <w:rsid w:val="00E435B7"/>
    <w:rPr>
      <w:rFonts w:ascii="Tahoma" w:hAnsi="Tahoma" w:cs="Tahoma"/>
      <w:sz w:val="16"/>
      <w:szCs w:val="16"/>
    </w:rPr>
  </w:style>
  <w:style w:type="character" w:customStyle="1" w:styleId="BalloonTextChar">
    <w:name w:val="Balloon Text Char"/>
    <w:basedOn w:val="DefaultParagraphFont"/>
    <w:link w:val="BalloonText"/>
    <w:uiPriority w:val="99"/>
    <w:semiHidden/>
    <w:rsid w:val="00E435B7"/>
    <w:rPr>
      <w:rFonts w:ascii="Tahoma" w:hAnsi="Tahoma" w:cs="Tahoma"/>
      <w:sz w:val="16"/>
      <w:szCs w:val="16"/>
    </w:rPr>
  </w:style>
  <w:style w:type="character" w:styleId="CommentReference">
    <w:name w:val="annotation reference"/>
    <w:basedOn w:val="DefaultParagraphFont"/>
    <w:uiPriority w:val="99"/>
    <w:semiHidden/>
    <w:unhideWhenUsed/>
    <w:rsid w:val="00F71EAE"/>
    <w:rPr>
      <w:sz w:val="16"/>
      <w:szCs w:val="16"/>
    </w:rPr>
  </w:style>
  <w:style w:type="paragraph" w:styleId="CommentText">
    <w:name w:val="annotation text"/>
    <w:basedOn w:val="Normal"/>
    <w:link w:val="CommentTextChar"/>
    <w:uiPriority w:val="99"/>
    <w:semiHidden/>
    <w:unhideWhenUsed/>
    <w:rsid w:val="00F71EAE"/>
    <w:rPr>
      <w:sz w:val="20"/>
      <w:szCs w:val="20"/>
    </w:rPr>
  </w:style>
  <w:style w:type="character" w:customStyle="1" w:styleId="CommentTextChar">
    <w:name w:val="Comment Text Char"/>
    <w:basedOn w:val="DefaultParagraphFont"/>
    <w:link w:val="CommentText"/>
    <w:uiPriority w:val="99"/>
    <w:semiHidden/>
    <w:rsid w:val="00F71EAE"/>
    <w:rPr>
      <w:sz w:val="20"/>
      <w:szCs w:val="20"/>
    </w:rPr>
  </w:style>
  <w:style w:type="paragraph" w:styleId="CommentSubject">
    <w:name w:val="annotation subject"/>
    <w:basedOn w:val="CommentText"/>
    <w:next w:val="CommentText"/>
    <w:link w:val="CommentSubjectChar"/>
    <w:uiPriority w:val="99"/>
    <w:semiHidden/>
    <w:unhideWhenUsed/>
    <w:rsid w:val="00F71EAE"/>
    <w:rPr>
      <w:b/>
      <w:bCs/>
    </w:rPr>
  </w:style>
  <w:style w:type="character" w:customStyle="1" w:styleId="CommentSubjectChar">
    <w:name w:val="Comment Subject Char"/>
    <w:basedOn w:val="CommentTextChar"/>
    <w:link w:val="CommentSubject"/>
    <w:uiPriority w:val="99"/>
    <w:semiHidden/>
    <w:rsid w:val="00F71EAE"/>
    <w:rPr>
      <w:b/>
      <w:bCs/>
      <w:sz w:val="20"/>
      <w:szCs w:val="20"/>
    </w:rPr>
  </w:style>
  <w:style w:type="paragraph" w:styleId="Revision">
    <w:name w:val="Revision"/>
    <w:hidden/>
    <w:uiPriority w:val="99"/>
    <w:semiHidden/>
    <w:rsid w:val="006E3290"/>
  </w:style>
  <w:style w:type="paragraph" w:styleId="ListParagraph">
    <w:name w:val="List Paragraph"/>
    <w:basedOn w:val="Normal"/>
    <w:uiPriority w:val="34"/>
    <w:qFormat/>
    <w:rsid w:val="007640BF"/>
    <w:pPr>
      <w:ind w:left="720"/>
      <w:contextualSpacing/>
    </w:pPr>
  </w:style>
  <w:style w:type="paragraph" w:styleId="Header">
    <w:name w:val="header"/>
    <w:basedOn w:val="Normal"/>
    <w:link w:val="HeaderChar"/>
    <w:uiPriority w:val="99"/>
    <w:unhideWhenUsed/>
    <w:rsid w:val="00E83714"/>
    <w:pPr>
      <w:tabs>
        <w:tab w:val="center" w:pos="4680"/>
        <w:tab w:val="right" w:pos="9360"/>
      </w:tabs>
    </w:pPr>
  </w:style>
  <w:style w:type="character" w:customStyle="1" w:styleId="HeaderChar">
    <w:name w:val="Header Char"/>
    <w:basedOn w:val="DefaultParagraphFont"/>
    <w:link w:val="Header"/>
    <w:uiPriority w:val="99"/>
    <w:rsid w:val="00E837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64245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 standalone="yes"?>
<Relationships xmlns="http://schemas.openxmlformats.org/package/2006/relationships">
  <Relationship Id="rId8" Type="http://schemas.openxmlformats.org/officeDocument/2006/relationships/endnotes" Target="endnotes.xml" />
  <Relationship Id="rId13" Type="http://schemas.openxmlformats.org/officeDocument/2006/relationships/header" Target="header3.xml" />
  <Relationship Id="rId3" Type="http://schemas.openxmlformats.org/officeDocument/2006/relationships/styles" Target="styles.xml" />
  <Relationship Id="rId7" Type="http://schemas.openxmlformats.org/officeDocument/2006/relationships/footnotes" Target="footnotes.xml" />
  <Relationship Id="rId12" Type="http://schemas.openxmlformats.org/officeDocument/2006/relationships/footer" Target="footer2.xml" />
  <Relationship Id="rId2" Type="http://schemas.openxmlformats.org/officeDocument/2006/relationships/numbering" Target="numbering.xml" />
  <Relationship Id="rId16" Type="http://schemas.openxmlformats.org/officeDocument/2006/relationships/theme" Target="theme/theme1.xml" />
  <Relationship Id="rId1" Type="http://schemas.openxmlformats.org/officeDocument/2006/relationships/customXml" Target="../customXml/item1.xml" />
  <Relationship Id="rId6" Type="http://schemas.openxmlformats.org/officeDocument/2006/relationships/webSettings" Target="webSettings.xml" />
  <Relationship Id="rId11" Type="http://schemas.openxmlformats.org/officeDocument/2006/relationships/footer" Target="footer1.xml" />
  <Relationship Id="rId5" Type="http://schemas.openxmlformats.org/officeDocument/2006/relationships/settings" Target="settings.xml" />
  <Relationship Id="rId15" Type="http://schemas.openxmlformats.org/officeDocument/2006/relationships/fontTable" Target="fontTable.xml" />
  <Relationship Id="rId10" Type="http://schemas.openxmlformats.org/officeDocument/2006/relationships/header" Target="header2.xml" />
  <Relationship Id="rId4" Type="http://schemas.microsoft.com/office/2007/relationships/stylesWithEffects" Target="stylesWithEffects.xml" />
  <Relationship Id="rId9" Type="http://schemas.openxmlformats.org/officeDocument/2006/relationships/header" Target="header1.xml" />
  <Relationship Id="rId14" Type="http://schemas.openxmlformats.org/officeDocument/2006/relationships/footer" Target="footer3.xml" />
</Relationships>
</file>

<file path=word/_rels/header2.xml.rels>&#65279;<?xml version="1.0" encoding="UTF-8" standalone="yes"?>
<Relationships xmlns="http://schemas.openxmlformats.org/package/2006/relationships">
  <Relationship Id="rId1" Type="http://schemas.openxmlformats.org/officeDocument/2006/relationships/image" Target="media/image1.png" />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&#65279;<?xml version="1.0" encoding="UTF-8" standalone="yes"?>
<Relationships xmlns="http://schemas.openxmlformats.org/package/2006/relationships">
  <Relationship Id="rId1" Type="http://schemas.openxmlformats.org/officeDocument/2006/relationships/customXmlProps" Target="itemProps1.xml" />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BBD9CE-1585-475E-AE75-68949D450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ages>4</Pages>
  <Words>1964</Words>
  <Characters>10957</Characters>
  <Application>Microsoft Office Word</Application>
  <DocSecurity>0</DocSecurity>
  <Lines>256</Lines>
  <Paragraphs>55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12867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