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0"/>
        <w:jc w:val="center"/>
      </w:pPr>
      <w:r>
        <w:rPr>
          <w:sz w:val="36"/>
          <w:b w:val="on"/>
          <w:color w:val="8B7355"/>
        </w:rPr>
        <w:t>PASAY 3RD</w:t>
      </w:r>
    </w:p>
    <w:p>
      <w:pPr>
        <w:spacing w:after="0"/>
        <w:jc w:val="center"/>
      </w:pPr>
      <w:r>
        <w:rPr>
          <w:sz w:val="40"/>
          <w:b w:val="on"/>
          <w:color w:val="5A8AAA"/>
        </w:rPr>
        <w:t>WARD COUNCIL</w:t>
      </w:r>
    </w:p>
    <w:p>
      <w:pPr>
        <w:spacing w:after="200"/>
        <w:jc w:val="center"/>
      </w:pPr>
      <w:r>
        <w:rPr>
          <w:sz w:val="28"/>
          <w:b w:val="on"/>
          <w:color w:val="D2691E"/>
        </w:rPr>
        <w:t>Agenda</w:t>
      </w:r>
      <w:r>
        <w:tab/>
        <w:tab/>
        <w:tab/>
        <w:tab/>
      </w:r>
      <w:r>
        <w:rPr>
          <w:sz w:val="24"/>
          <w:b w:val="on"/>
          <w:color w:val="D2691E"/>
        </w:rPr>
        <w:t>10-12-25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/>
      </w:tblPr>
      <w:tr>
        <w:tc>
          <w:tcPr>
            <w:tcW w:w="3000"/>
          </w:tcPr>
          <w:p>
            <w:r>
              <w:rPr>
                <w:b w:val="on"/>
                <w:sz w:val="20"/>
                <w:color w:val="8B7355"/>
              </w:rPr>
              <w:t>Opening Prayer:</w:t>
            </w:r>
          </w:p>
        </w:tc>
        <w:tc>
          <w:tcPr>
            <w:tcW w:w="6000"/>
          </w:tcPr>
          <w:p>
            <w:r>
              <w:rPr>
                <w:sz w:val="20"/>
                <w:color w:val="4A4A4A"/>
              </w:rPr>
              <w:t>Sherwin Tan</w:t>
            </w:r>
          </w:p>
        </w:tc>
      </w:tr>
      <w:tr>
        <w:tc>
          <w:tcPr>
            <w:tcW w:w="3000"/>
          </w:tcPr>
          <w:p>
            <w:r>
              <w:rPr>
                <w:b w:val="on"/>
                <w:sz w:val="20"/>
                <w:color w:val="8B7355"/>
              </w:rPr>
              <w:t>Handbook reading scriptural thought</w:t>
            </w:r>
          </w:p>
        </w:tc>
        <w:tc>
          <w:tcPr>
            <w:tcW w:w="6000"/>
          </w:tcPr>
          <w:p>
            <w:r>
              <w:rPr>
                <w:sz w:val="20"/>
                <w:color w:val="4A4A4A"/>
              </w:rPr>
              <w:t>asd</w:t>
            </w:r>
          </w:p>
        </w:tc>
      </w:tr>
      <w:tr>
        <w:tc>
          <w:tcPr>
            <w:tcW w:w="3000"/>
          </w:tcPr>
          <w:p>
            <w:r>
              <w:rPr>
                <w:b w:val="on"/>
                <w:sz w:val="20"/>
                <w:color w:val="8B7355"/>
              </w:rPr>
              <w:t>Auxiliary</w:t>
            </w:r>
          </w:p>
        </w:tc>
        <w:tc>
          <w:tcPr>
            <w:tcW w:w="6000"/>
          </w:tcPr>
          <w:p>
            <w:r>
              <w:rPr>
                <w:sz w:val="20"/>
                <w:color w:val="4A4A4A"/>
              </w:rPr>
              <w:t>asdas</w:t>
            </w:r>
          </w:p>
        </w:tc>
      </w:tr>
      <w:tr>
        <w:tc>
          <w:tcPr>
            <w:tcW w:w="3000"/>
          </w:tcPr>
          <w:p>
            <w:r>
              <w:rPr>
                <w:b w:val="on"/>
                <w:sz w:val="20"/>
                <w:color w:val="8B7355"/>
              </w:rPr>
              <w:t>Agenda</w:t>
            </w:r>
          </w:p>
        </w:tc>
        <w:tc>
          <w:tcPr>
            <w:tcW w:w="6000"/>
          </w:tcPr>
          <w:p>
            <w:r>
              <w:rPr>
                <w:sz w:val="20"/>
                <w:color w:val="4A4A4A"/>
              </w:rPr>
              <w:t>asd</w:t>
            </w:r>
          </w:p>
        </w:tc>
      </w:tr>
      <w:tr>
        <w:tc>
          <w:tcPr>
            <w:tcW w:w="3000"/>
          </w:tcPr>
          <w:p>
            <w:r>
              <w:rPr>
                <w:b w:val="on"/>
                <w:sz w:val="20"/>
                <w:color w:val="8B7355"/>
              </w:rPr>
              <w:t>Welfare</w:t>
            </w:r>
          </w:p>
        </w:tc>
        <w:tc>
          <w:tcPr>
            <w:tcW w:w="6000"/>
          </w:tcPr>
          <w:p>
            <w:r>
              <w:rPr>
                <w:sz w:val="20"/>
                <w:color w:val="4A4A4A"/>
              </w:rPr>
              <w:t>adsas</w:t>
            </w:r>
          </w:p>
        </w:tc>
      </w:tr>
      <w:tr>
        <w:tc>
          <w:tcPr>
            <w:tcW w:w="3000"/>
          </w:tcPr>
          <w:p>
            <w:r>
              <w:rPr>
                <w:b w:val="on"/>
                <w:sz w:val="20"/>
                <w:color w:val="8B7355"/>
              </w:rPr>
              <w:t>Closing Prayer:</w:t>
            </w:r>
          </w:p>
        </w:tc>
        <w:tc>
          <w:tcPr>
            <w:tcW w:w="6000"/>
          </w:tcPr>
          <w:p>
            <w:r>
              <w:rPr>
                <w:sz w:val="20"/>
                <w:color w:val="4A4A4A"/>
              </w:rPr>
              <w:t>YSA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2025-10-11T17:58:51Z</dcterms:created>
  <dc:creator>Apache POI</dc:creator>
</cp:coreProperties>
</file>