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vnd.openxmlformats-package.relationships+xml" PartName="/customXml/_rels/item4.xml.rels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2207"/>
        <w:gridCol w:w="2388"/>
        <w:gridCol w:w="1307"/>
        <w:gridCol w:w="3458"/>
      </w:tblGrid>
      <w:tr>
        <w:trPr>
          <w:trHeight w:val="526" w:hRule="atLeast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ame"/>
              <w:spacing w:lineRule="auto" w:line="240" w:before="0" w:after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{{first_name}} {{last_name}}</w:t>
            </w:r>
          </w:p>
        </w:tc>
      </w:tr>
      <w:tr>
        <w:trPr>
          <w:trHeight w:val="598" w:hRule="atLeast"/>
        </w:trPr>
        <w:tc>
          <w:tcPr>
            <w:tcW w:w="459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"/>
              <w:spacing w:lineRule="auto" w:line="240" w:before="0" w:after="0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476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2"/>
              </w:rPr>
              <w:t>{{current_position}}</w:t>
            </w:r>
          </w:p>
        </w:tc>
      </w:tr>
      <w:tr>
        <w:trPr>
          <w:trHeight w:val="219" w:hRule="atLeast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color="auto" w:fill="auto" w:val="clear"/>
            <w:vAlign w:val="bottom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>
          <w:trHeight w:val="598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Summary of Qualifications</w:t>
            </w:r>
          </w:p>
        </w:tc>
        <w:tc>
          <w:tcPr>
            <w:tcW w:w="715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120" w:after="200"/>
              <w:jc w:val="both"/>
              <w:rPr/>
            </w:pPr>
            <w:r>
              <w:rPr>
                <w:rStyle w:val="Appleconvertedspace"/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{{short_description}}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>
          <w:trHeight w:val="729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Skills</w:t>
            </w:r>
          </w:p>
        </w:tc>
        <w:tc>
          <w:tcPr>
            <w:tcW w:w="369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contextualSpacing/>
              <w:rPr>
                <w:lang w:val="en-US"/>
              </w:rPr>
            </w:pPr>
            <w:r>
              <w:rPr>
                <w:rFonts w:cs="Open Sans" w:ascii="Open Sans" w:hAnsi="Open Sans"/>
                <w:color w:val="000000" w:themeColor="text1"/>
                <w:lang w:val="en-US"/>
              </w:rPr>
              <w:t>{{skill_header_0}}</w:t>
            </w:r>
          </w:p>
          <w:p>
            <w:pPr>
              <w:pStyle w:val="BulletedList"/>
              <w:numPr>
                <w:ilvl w:val="0"/>
                <w:numId w:val="1"/>
              </w:numPr>
              <w:spacing w:lineRule="auto" w:line="240" w:before="120" w:after="0"/>
              <w:ind w:left="360" w:hanging="202"/>
              <w:contextualSpacing/>
              <w:rPr/>
            </w:pPr>
            <w:r>
              <w:rPr>
                <w:rFonts w:cs="Open Sans" w:ascii="Open Sans" w:hAnsi="Open Sans"/>
                <w:sz w:val="20"/>
              </w:rPr>
              <w:t>{{skill_value_0}}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</w:rPr>
              <w:t>{{skill_footer}}</w:t>
            </w:r>
          </w:p>
        </w:tc>
        <w:tc>
          <w:tcPr>
            <w:tcW w:w="3458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120" w:after="0"/>
              <w:ind w:left="360" w:hanging="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</w:tr>
      <w:tr>
        <w:trPr>
          <w:trHeight w:val="729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369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120" w:after="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  <w:tc>
          <w:tcPr>
            <w:tcW w:w="3458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120" w:after="0"/>
              <w:ind w:left="158" w:hanging="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Experience</w:t>
            </w:r>
          </w:p>
        </w:tc>
        <w:tc>
          <w:tcPr>
            <w:tcW w:w="7153" w:type="dxa"/>
            <w:gridSpan w:val="3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b/>
              </w:rPr>
              <w:t>[Kernel hook processor]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Description: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Calibri" w:cs="Open Sans" w:ascii="Open Sans" w:hAnsi="Open Sans"/>
                <w:sz w:val="20"/>
              </w:rPr>
              <w:t>.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Customer: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Eset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Involvement Duration: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6 months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Project Role: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Senior Assambler dev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Responsibilities: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{{project_responsibilities_0}}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Team Size: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360" w:hanging="36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5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Tools &amp; Technologies: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Brand, assambler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  <w:t>{{end_of_project_exp}}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b/>
              </w:rPr>
              <w:t>[Game design]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Description: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Calibri" w:cs="Open Sans" w:ascii="Open Sans" w:hAnsi="Open Sans"/>
                <w:sz w:val="20"/>
              </w:rPr>
              <w:t>.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Customer: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Senata Sport+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Involvement Duration: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12 months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Project Role: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Senior Cleaner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Responsibilities: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{{project_responsibilities_1}}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Team Size: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360" w:hanging="36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210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Tools &amp; Technologies: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Java, .Net, Web Services, SQL Server/OLAP/DTS/RS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b/>
              </w:rPr>
              <w:t>[Kernel hook processor]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Description: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Calibri" w:cs="Open Sans" w:ascii="Open Sans" w:hAnsi="Open Sans"/>
                <w:sz w:val="20"/>
              </w:rPr>
              <w:t>.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Customer: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Eset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Involvement Duration: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6 months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Project Role: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Senior Assambler dev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Responsibilities: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{{project_responsibilities_2}}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Team Size: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360" w:hanging="36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5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Tools &amp; Technologies:</w:t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Brand, assambler</w:t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eastAsia="Calibri" w:cs="Open Sans"/>
                <w:sz w:val="20"/>
              </w:rPr>
            </w:pPr>
            <w:r>
              <w:rPr>
                <w:rFonts w:eastAsia="Calibri" w:cs="Open Sans" w:ascii="Open Sans" w:hAnsi="Open Sans"/>
                <w:sz w:val="20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Certificates</w:t>
            </w:r>
          </w:p>
        </w:tc>
        <w:tc>
          <w:tcPr>
            <w:tcW w:w="7153" w:type="dxa"/>
            <w:gridSpan w:val="3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[Oracle]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[1990]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[Java 11]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[2020]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[Python]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[2017]</w:t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Education</w:t>
            </w:r>
          </w:p>
        </w:tc>
        <w:tc>
          <w:tcPr>
            <w:tcW w:w="715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[Master of Economics]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</w:rPr>
              <w:t>[KNU]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</w:rPr>
              <w:t>[Applied economics]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</w:rPr>
              <w:t>Graduated in [2002]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[Bachelor Information Security]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</w:rPr>
              <w:t>[Aalto University]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</w:rPr>
              <w:t>[Applied Kung-fu]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</w:rPr>
              <w:t>Graduated in [2001]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360" w:hanging="36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3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rFonts w:ascii="Open Sans" w:hAnsi="Open Sans" w:cs="Open Sans"/>
              </w:rPr>
            </w:pPr>
            <w:r>
              <w:rPr>
                <w:rFonts w:cs="Open Sans" w:ascii="Open Sans" w:hAnsi="Open San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720" w:top="1440" w:footer="450" w:bottom="720" w:gutter="0"/>
      <w:pgBorders w:display="allPages" w:offsetFrom="page">
        <w:top w:val="single" w:sz="4" w:space="24" w:color="D9D9D9"/>
        <w:left w:val="single" w:sz="4" w:space="24" w:color="D9D9D9"/>
        <w:bottom w:val="single" w:sz="4" w:space="22" w:color="D9D9D9"/>
        <w:right w:val="single" w:sz="4" w:space="24" w:color="D9D9D9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044974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1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/>
    </w:pPr>
    <w:r>
      <w:rPr>
        <w:color w:val="A6A6A6" w:themeColor="background1" w:themeShade="a6"/>
      </w:rPr>
      <w:t>[</w:t>
    </w:r>
    <w:r>
      <w:rPr>
        <w:color w:val="A6A6A6" w:themeColor="background1" w:themeShade="a6"/>
        <w:lang w:val="en-US"/>
      </w:rPr>
      <w:t>{{first_name}}</w:t>
    </w:r>
    <w:r>
      <w:rPr>
        <w:color w:val="A6A6A6" w:themeColor="background1" w:themeShade="a6"/>
      </w:rPr>
      <w:t xml:space="preserve"> {{last_name}}]</w:t>
    </w:r>
  </w:p>
  <w:p>
    <w:pPr>
      <w:pStyle w:val="Style20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/>
    </w:pPr>
    <w:r>
      <w:rPr>
        <w:color w:val="A6A6A6" w:themeColor="background1" w:themeShade="a6"/>
        <w:sz w:val="20"/>
        <w:szCs w:val="20"/>
      </w:rPr>
      <w:t>[{{current_position}}]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-810" w:hanging="0"/>
      <w:jc w:val="both"/>
      <w:rPr/>
    </w:pPr>
    <w:r>
      <w:rPr/>
      <w:drawing>
        <wp:inline distT="0" distB="0" distL="0" distR="0">
          <wp:extent cx="1857375" cy="342900"/>
          <wp:effectExtent l="0" t="0" r="0" b="0"/>
          <wp:docPr id="1" name="Picture 2" descr="A picture containing indoor  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picture containing indoor  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0c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0cbb"/>
    <w:rPr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qFormat/>
    <w:rsid w:val="00910cbb"/>
    <w:rPr>
      <w:b/>
      <w:color w:val="31849B" w:themeColor="accent5" w:themeShade="bf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styleId="PersonalInfoChar" w:customStyle="1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qFormat/>
    <w:rsid w:val="00647056"/>
    <w:rPr>
      <w:b/>
      <w:color w:val="E36C0A" w:themeColor="accent6" w:themeShade="bf"/>
    </w:rPr>
  </w:style>
  <w:style w:type="character" w:styleId="ContentBodyChar" w:customStyle="1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styleId="PersonalInfoRightChar" w:customStyle="1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Appleconvertedspace" w:customStyle="1">
    <w:name w:val="apple-converted-space"/>
    <w:basedOn w:val="DefaultParagraphFont"/>
    <w:qFormat/>
    <w:rsid w:val="00e81daf"/>
    <w:rPr/>
  </w:style>
  <w:style w:type="character" w:styleId="ListLabel1">
    <w:name w:val="ListLabel 1"/>
    <w:qFormat/>
    <w:rPr>
      <w:color w:val="80808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Open Sans" w:hAnsi="Open Sans" w:cs="Wingdings"/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Open Sans" w:hAnsi="Open Sans" w:cs="Open Sans"/>
      <w:sz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rFonts w:ascii="Open Sans" w:hAnsi="Open Sans" w:cs="Wingdings"/>
      <w:color w:val="808080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Open Sans" w:hAnsi="Open Sans" w:cs="Wingdings"/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Open Sans" w:hAnsi="Open Sans" w:cs="Symbol"/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Open Sans" w:hAnsi="Open Sans" w:cs="Symbol"/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Open Sans" w:hAnsi="Open Sans" w:cs="Symbol"/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Open Sans" w:hAnsi="Open Sans" w:cs="Open Sans"/>
      <w:sz w:val="20"/>
    </w:rPr>
  </w:style>
  <w:style w:type="character" w:styleId="ListLabel68">
    <w:name w:val="ListLabel 68"/>
    <w:qFormat/>
    <w:rPr>
      <w:rFonts w:ascii="Open Sans" w:hAnsi="Open Sans" w:cs="Wingdings"/>
      <w:color w:val="808080"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Open Sans" w:hAnsi="Open Sans" w:cs="Wingdings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Open Sans" w:hAnsi="Open Sans" w:cs="Symbol"/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Open Sans" w:hAnsi="Open Sans" w:cs="Symbol"/>
      <w:sz w:val="20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Open Sans" w:hAnsi="Open Sans" w:cs="Symbol"/>
      <w:sz w:val="20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Open Sans" w:hAnsi="Open Sans" w:cs="Open Sans"/>
      <w:sz w:val="20"/>
    </w:rPr>
  </w:style>
  <w:style w:type="character" w:styleId="ListLabel114">
    <w:name w:val="ListLabel 114"/>
    <w:qFormat/>
    <w:rPr>
      <w:rFonts w:cs="Wingdings"/>
      <w:color w:val="808080"/>
      <w:sz w:val="20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  <w:color w:val="808080"/>
      <w:sz w:val="20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Header"/>
    <w:basedOn w:val="Normal"/>
    <w:link w:val="HeaderChar"/>
    <w:uiPriority w:val="99"/>
    <w:unhideWhenUsed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qFormat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ame" w:customStyle="1">
    <w:name w:val="Name"/>
    <w:basedOn w:val="Normal"/>
    <w:link w:val="NameChar"/>
    <w:qFormat/>
    <w:rsid w:val="00910cbb"/>
    <w:pPr>
      <w:spacing w:lineRule="auto" w:line="240" w:before="0" w:after="0"/>
    </w:pPr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0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lineRule="auto" w:line="240" w:before="0" w:after="0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lineRule="auto" w:line="240" w:before="0" w:after="0"/>
      <w:jc w:val="right"/>
    </w:pPr>
    <w:rPr>
      <w:b/>
      <w:color w:val="E36C0A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lineRule="auto" w:line="240" w:before="0" w:after="0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lineRule="auto" w:line="240" w:before="0" w:after="0"/>
    </w:pPr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styleId="BulletedList" w:customStyle="1">
    <w:name w:val="Bulleted List"/>
    <w:basedOn w:val="Normal"/>
    <w:qFormat/>
    <w:rsid w:val="00024e30"/>
    <w:pPr>
      <w:spacing w:lineRule="auto" w:line="240" w:before="0" w:after="0"/>
      <w:contextualSpacing/>
    </w:pPr>
    <w:rPr/>
  </w:style>
  <w:style w:type="paragraph" w:styleId="ComputerSkillSection" w:customStyle="1">
    <w:name w:val="Computer Skill Section"/>
    <w:basedOn w:val="Normal"/>
    <w:qFormat/>
    <w:rsid w:val="002c4a2d"/>
    <w:pPr>
      <w:overflowPunct w:val="true"/>
      <w:spacing w:lineRule="auto" w:line="240" w:before="0" w:after="120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qFormat/>
    <w:rsid w:val="004e3028"/>
    <w:pPr>
      <w:overflowPunct w:val="true"/>
      <w:spacing w:lineRule="auto" w:line="240" w:before="0" w:after="120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1" w:customStyle="1">
    <w:name w:val="NAME"/>
    <w:basedOn w:val="Normal"/>
    <w:qFormat/>
    <w:rsid w:val="005731a7"/>
    <w:pP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spacing w:before="0" w:after="200"/>
      <w:ind w:left="720" w:hanging="0"/>
      <w:contextualSpacing/>
    </w:pPr>
    <w:rPr/>
  </w:style>
  <w:style w:type="paragraph" w:styleId="1" w:customStyle="1">
    <w:name w:val="Обычный1"/>
    <w:qFormat/>
    <w:rsid w:val="007f4e0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../customXml/item2.xml" Type="http://schemas.openxmlformats.org/officeDocument/2006/relationships/customXml"/><Relationship Id="rId11" Target="../customXml/item3.xml" Type="http://schemas.openxmlformats.org/officeDocument/2006/relationships/customXml"/><Relationship Id="rId12" Target="../customXml/item4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793E17B6-4108-4E60-89C1-B5FC49DDF8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(2012)</Template>
  <TotalTime>6351</TotalTime>
  <Application>LibreOffice/6.2.3.2$Windows_X86_64 LibreOffice_project/aecc05fe267cc68dde00352a451aa867b3b546ac</Application>
  <Pages>1</Pages>
  <Words>51</Words>
  <Characters>717</Characters>
  <CharactersWithSpaces>731</CharactersWithSpaces>
  <Paragraphs>37</Paragraphs>
  <Company>SoftServe,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2018-02-21T14:23:00Z</dcterms:created>
  <dc:creator>Olesia Stasiv</dc:creator>
  <dc:language>en-US</dc:language>
  <cp:lastPrinted>2010-08-19T13:50:00Z</cp:lastPrinted>
  <dcterms:modified xsi:type="dcterms:W3CDTF">2019-12-29T09:48:05Z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SoftServe,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TC103782729990</vt:lpwstr>
  </property>
</Properties>
</file>