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5118" w14:textId="4F5C2C3F" w:rsidR="00C768BF" w:rsidRDefault="00C768BF" w:rsidP="00C768BF">
      <w:pPr>
        <w:spacing w:after="20"/>
      </w:pPr>
      <w:r>
        <w:t>AZ CAF</w:t>
      </w:r>
    </w:p>
    <w:p w14:paraId="1E1A3FC3" w14:textId="79889944" w:rsidR="00C768BF" w:rsidRDefault="0086020E" w:rsidP="00C768BF">
      <w:pPr>
        <w:spacing w:after="20"/>
      </w:pPr>
      <w:r>
        <w:t>Designed to help customers to bring their resources to cloud</w:t>
      </w:r>
    </w:p>
    <w:p w14:paraId="086CAE28" w14:textId="7700460D" w:rsidR="0086020E" w:rsidRDefault="0086020E" w:rsidP="00C768BF">
      <w:pPr>
        <w:spacing w:after="20"/>
      </w:pPr>
      <w:r>
        <w:t>Strategic and actionable guidelines</w:t>
      </w:r>
    </w:p>
    <w:p w14:paraId="608C5755" w14:textId="33B6E056" w:rsidR="0086020E" w:rsidRDefault="0086020E" w:rsidP="00C768BF">
      <w:pPr>
        <w:spacing w:after="20"/>
      </w:pPr>
      <w:r>
        <w:t xml:space="preserve">Several methodologies. </w:t>
      </w:r>
    </w:p>
    <w:p w14:paraId="09C90EC6" w14:textId="3D170F1E" w:rsidR="0086020E" w:rsidRDefault="0086020E" w:rsidP="00C768BF">
      <w:pPr>
        <w:spacing w:after="20"/>
      </w:pPr>
      <w:r>
        <w:t>Azure migration is different than CAF</w:t>
      </w:r>
    </w:p>
    <w:p w14:paraId="38ABB93B" w14:textId="7546431E" w:rsidR="0086020E" w:rsidRDefault="0086020E" w:rsidP="00C768BF">
      <w:pPr>
        <w:spacing w:after="20"/>
      </w:pPr>
      <w:r>
        <w:t>Cloud operating models are different.</w:t>
      </w:r>
    </w:p>
    <w:p w14:paraId="2389C52B" w14:textId="5EC11FC0" w:rsidR="0086020E" w:rsidRDefault="0086020E" w:rsidP="00C768BF">
      <w:pPr>
        <w:spacing w:after="20"/>
      </w:pPr>
      <w:r>
        <w:t xml:space="preserve">Strategy plan phase template for CAF – documents in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cAF</w:t>
      </w:r>
      <w:proofErr w:type="spellEnd"/>
      <w:r>
        <w:t xml:space="preserve"> master plan.</w:t>
      </w:r>
    </w:p>
    <w:p w14:paraId="31EBFD31" w14:textId="5EA3B1EA" w:rsidR="0086020E" w:rsidRDefault="0086020E" w:rsidP="00C768BF">
      <w:pPr>
        <w:spacing w:after="20"/>
      </w:pPr>
      <w:r>
        <w:t>Naming convention, cost control, region, networking etc…</w:t>
      </w:r>
    </w:p>
    <w:p w14:paraId="779727ED" w14:textId="052D38B8" w:rsidR="008A3C97" w:rsidRDefault="008A3C97" w:rsidP="00BA1145">
      <w:pPr>
        <w:spacing w:after="20"/>
      </w:pPr>
      <w:r>
        <w:t>Security, networking and identity are main factors</w:t>
      </w:r>
      <w:r w:rsidR="00BA1145">
        <w:t xml:space="preserve"> in CAF</w:t>
      </w:r>
    </w:p>
    <w:p w14:paraId="32E5A98F" w14:textId="75DAF2F5" w:rsidR="00BA1145" w:rsidRDefault="00BA1145" w:rsidP="00BA1145">
      <w:pPr>
        <w:spacing w:after="20"/>
      </w:pPr>
    </w:p>
    <w:p w14:paraId="6BA7954A" w14:textId="2A416337" w:rsidR="00A515FB" w:rsidRDefault="00A515FB" w:rsidP="00BA1145">
      <w:pPr>
        <w:spacing w:after="20"/>
      </w:pPr>
      <w:r>
        <w:t>Guardrails and compliance consideration to be planned.</w:t>
      </w:r>
    </w:p>
    <w:p w14:paraId="2987F14D" w14:textId="27C15BB6" w:rsidR="00A515FB" w:rsidRDefault="00A515FB" w:rsidP="00BA1145">
      <w:pPr>
        <w:spacing w:after="20"/>
      </w:pPr>
      <w:r>
        <w:t>Accelerator is the portal experience for IAC</w:t>
      </w:r>
    </w:p>
    <w:p w14:paraId="3FE81B66" w14:textId="18C9C624" w:rsidR="00A515FB" w:rsidRDefault="008646EB" w:rsidP="00BA1145">
      <w:pPr>
        <w:spacing w:after="20"/>
      </w:pPr>
      <w:r>
        <w:t xml:space="preserve">Ready methodology – platform we are using to get </w:t>
      </w:r>
      <w:proofErr w:type="spellStart"/>
      <w:r>
        <w:t>az</w:t>
      </w:r>
      <w:proofErr w:type="spellEnd"/>
      <w:r>
        <w:t xml:space="preserve"> running</w:t>
      </w:r>
    </w:p>
    <w:p w14:paraId="0FC30821" w14:textId="3933C301" w:rsidR="008646EB" w:rsidRDefault="008646EB" w:rsidP="00BA1145">
      <w:pPr>
        <w:spacing w:after="20"/>
      </w:pPr>
      <w:r>
        <w:t>Subscription -unit of management</w:t>
      </w:r>
    </w:p>
    <w:p w14:paraId="11CCD329" w14:textId="79CD7E8B" w:rsidR="008646EB" w:rsidRDefault="008646EB" w:rsidP="00BA1145">
      <w:pPr>
        <w:spacing w:after="20"/>
      </w:pPr>
    </w:p>
    <w:p w14:paraId="5B7C929B" w14:textId="155FF9FF" w:rsidR="008646EB" w:rsidRDefault="008646EB" w:rsidP="00BA1145">
      <w:pPr>
        <w:spacing w:after="20"/>
      </w:pPr>
      <w:r>
        <w:t>Policy driven governance – Policy to provide guardrails and compliance is met check.</w:t>
      </w:r>
    </w:p>
    <w:p w14:paraId="1E067A50" w14:textId="205278C7" w:rsidR="008646EB" w:rsidRDefault="008646EB" w:rsidP="00BA1145">
      <w:pPr>
        <w:spacing w:after="20"/>
      </w:pPr>
      <w:r>
        <w:t xml:space="preserve">Cloud center of excellence – </w:t>
      </w:r>
    </w:p>
    <w:p w14:paraId="4952B6D8" w14:textId="44C61F5F" w:rsidR="008646EB" w:rsidRDefault="008646EB" w:rsidP="00BA1145">
      <w:pPr>
        <w:spacing w:after="20"/>
      </w:pPr>
      <w:r>
        <w:t>WAF – Focuses on application design, architecture</w:t>
      </w:r>
    </w:p>
    <w:p w14:paraId="7FAE6689" w14:textId="056AB165" w:rsidR="008646EB" w:rsidRDefault="008646EB" w:rsidP="00BA1145">
      <w:pPr>
        <w:spacing w:after="20"/>
      </w:pPr>
    </w:p>
    <w:p w14:paraId="69242410" w14:textId="7F852728" w:rsidR="00F917A3" w:rsidRDefault="00F917A3" w:rsidP="00BA1145">
      <w:pPr>
        <w:spacing w:after="20"/>
      </w:pPr>
      <w:r>
        <w:t xml:space="preserve">Skilling readiness – </w:t>
      </w:r>
    </w:p>
    <w:p w14:paraId="49C65B49" w14:textId="0712C13B" w:rsidR="00F917A3" w:rsidRDefault="00F917A3" w:rsidP="00F917A3">
      <w:pPr>
        <w:spacing w:after="20"/>
      </w:pPr>
      <w:r>
        <w:t>Application landing zone - Migrating, modernizing and innovation</w:t>
      </w:r>
    </w:p>
    <w:p w14:paraId="758BB17F" w14:textId="0B2556C4" w:rsidR="008E7F3C" w:rsidRDefault="008E7F3C" w:rsidP="00F917A3">
      <w:pPr>
        <w:spacing w:after="20"/>
      </w:pPr>
    </w:p>
    <w:p w14:paraId="327E59F9" w14:textId="09CA4039" w:rsidR="008E7F3C" w:rsidRDefault="008E7F3C" w:rsidP="00F917A3">
      <w:pPr>
        <w:spacing w:after="20"/>
      </w:pPr>
      <w:r>
        <w:t xml:space="preserve">Tools </w:t>
      </w:r>
    </w:p>
    <w:p w14:paraId="2F0E80BB" w14:textId="53D716A5" w:rsidR="008E7F3C" w:rsidRDefault="008E7F3C" w:rsidP="00F917A3">
      <w:pPr>
        <w:spacing w:after="20"/>
      </w:pPr>
      <w:r>
        <w:t>Azure Naming Tool</w:t>
      </w:r>
    </w:p>
    <w:p w14:paraId="7D8C8890" w14:textId="5156E40A" w:rsidR="008E7F3C" w:rsidRDefault="00004ABD" w:rsidP="00F917A3">
      <w:pPr>
        <w:spacing w:after="20"/>
      </w:pPr>
      <w:proofErr w:type="spellStart"/>
      <w:r>
        <w:t>AzPolicyAdvertizer</w:t>
      </w:r>
      <w:proofErr w:type="spellEnd"/>
    </w:p>
    <w:p w14:paraId="0D77466D" w14:textId="2858F1DF" w:rsidR="00004ABD" w:rsidRDefault="00004ABD" w:rsidP="00F917A3">
      <w:pPr>
        <w:spacing w:after="20"/>
      </w:pPr>
    </w:p>
    <w:p w14:paraId="7743BC91" w14:textId="46B4BF6E" w:rsidR="000674C3" w:rsidRDefault="000674C3" w:rsidP="00F917A3">
      <w:pPr>
        <w:spacing w:after="20"/>
      </w:pPr>
      <w:r>
        <w:t>Subscription management – lifecycle, deletion etc..</w:t>
      </w:r>
    </w:p>
    <w:p w14:paraId="1F20B1E9" w14:textId="59F38B65" w:rsidR="000674C3" w:rsidRDefault="000674C3" w:rsidP="00F917A3">
      <w:pPr>
        <w:spacing w:after="20"/>
      </w:pPr>
    </w:p>
    <w:p w14:paraId="31881D5E" w14:textId="4F8211C0" w:rsidR="00355C83" w:rsidRDefault="00BA0AB8" w:rsidP="00355C83">
      <w:pPr>
        <w:spacing w:after="20"/>
      </w:pPr>
      <w:r>
        <w:t>Resources – azure /enterprise scale – community</w:t>
      </w:r>
      <w:r w:rsidR="00355C83">
        <w:t xml:space="preserve"> calls | </w:t>
      </w:r>
      <w:proofErr w:type="spellStart"/>
      <w:r w:rsidR="00355C83">
        <w:t>github</w:t>
      </w:r>
      <w:proofErr w:type="spellEnd"/>
    </w:p>
    <w:p w14:paraId="4BEFCCE3" w14:textId="0DAA4EC9" w:rsidR="00B37694" w:rsidRDefault="00B37694" w:rsidP="00355C83">
      <w:pPr>
        <w:spacing w:after="20"/>
      </w:pPr>
      <w:proofErr w:type="spellStart"/>
      <w:r>
        <w:t>Gartnet</w:t>
      </w:r>
      <w:proofErr w:type="spellEnd"/>
      <w:r>
        <w:t xml:space="preserve"> 5Rs</w:t>
      </w:r>
    </w:p>
    <w:p w14:paraId="599D311C" w14:textId="77777777" w:rsidR="00B37694" w:rsidRDefault="00B37694" w:rsidP="00355C83">
      <w:pPr>
        <w:spacing w:after="20"/>
      </w:pPr>
    </w:p>
    <w:p w14:paraId="5A659B32" w14:textId="77777777" w:rsidR="00B358B2" w:rsidRDefault="00B358B2" w:rsidP="00355C83">
      <w:pPr>
        <w:spacing w:after="20"/>
      </w:pPr>
    </w:p>
    <w:sectPr w:rsidR="00B3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F2"/>
    <w:rsid w:val="00004ABD"/>
    <w:rsid w:val="000674C3"/>
    <w:rsid w:val="00355C83"/>
    <w:rsid w:val="003C3FF2"/>
    <w:rsid w:val="008078AB"/>
    <w:rsid w:val="0086020E"/>
    <w:rsid w:val="008646EB"/>
    <w:rsid w:val="008A3C97"/>
    <w:rsid w:val="008E7F3C"/>
    <w:rsid w:val="00A515FB"/>
    <w:rsid w:val="00B358B2"/>
    <w:rsid w:val="00B37694"/>
    <w:rsid w:val="00BA0AB8"/>
    <w:rsid w:val="00BA1145"/>
    <w:rsid w:val="00C768BF"/>
    <w:rsid w:val="00F9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2A23"/>
  <w15:chartTrackingRefBased/>
  <w15:docId w15:val="{B49AAD0E-4250-4755-98EC-79172C2C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Ferouze</dc:creator>
  <cp:keywords/>
  <dc:description/>
  <cp:lastModifiedBy>Mohamed Ferouze</cp:lastModifiedBy>
  <cp:revision>13</cp:revision>
  <dcterms:created xsi:type="dcterms:W3CDTF">2022-10-27T17:05:00Z</dcterms:created>
  <dcterms:modified xsi:type="dcterms:W3CDTF">2022-10-27T17:58:00Z</dcterms:modified>
</cp:coreProperties>
</file>