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9"/>
        <w:tblW w:w="10283" w:type="dxa"/>
        <w:tblInd w:w="-332" w:type="dxa"/>
        <w:tblLayout w:type="fixed"/>
        <w:tblCellMar>
          <w:top w:w="0" w:type="dxa"/>
          <w:left w:w="28" w:type="dxa"/>
          <w:bottom w:w="0" w:type="dxa"/>
          <w:right w:w="28" w:type="dxa"/>
        </w:tblCellMar>
      </w:tblPr>
      <w:tblGrid>
        <w:gridCol w:w="1434"/>
        <w:gridCol w:w="280"/>
        <w:gridCol w:w="626"/>
        <w:gridCol w:w="180"/>
        <w:gridCol w:w="174"/>
        <w:gridCol w:w="721"/>
        <w:gridCol w:w="185"/>
        <w:gridCol w:w="900"/>
        <w:gridCol w:w="713"/>
        <w:gridCol w:w="7"/>
        <w:gridCol w:w="527"/>
        <w:gridCol w:w="1266"/>
        <w:gridCol w:w="741"/>
        <w:gridCol w:w="166"/>
        <w:gridCol w:w="900"/>
        <w:gridCol w:w="1463"/>
      </w:tblGrid>
      <w:tr w14:paraId="59F01AAD">
        <w:tblPrEx>
          <w:tblCellMar>
            <w:top w:w="0" w:type="dxa"/>
            <w:left w:w="28" w:type="dxa"/>
            <w:bottom w:w="0" w:type="dxa"/>
            <w:right w:w="28" w:type="dxa"/>
          </w:tblCellMar>
        </w:tblPrEx>
        <w:trPr>
          <w:trHeight w:val="734" w:hRule="atLeast"/>
        </w:trPr>
        <w:tc>
          <w:tcPr>
            <w:tcW w:w="10283" w:type="dxa"/>
            <w:gridSpan w:val="16"/>
            <w:tcBorders>
              <w:top w:val="double" w:color="auto" w:sz="6" w:space="0"/>
              <w:left w:val="double" w:color="auto" w:sz="6" w:space="0"/>
              <w:bottom w:val="single" w:color="auto" w:sz="6" w:space="0"/>
              <w:right w:val="double" w:color="auto" w:sz="4" w:space="0"/>
            </w:tcBorders>
            <w:shd w:val="clear" w:color="auto" w:fill="F3F3F3"/>
            <w:noWrap w:val="0"/>
            <w:vAlign w:val="top"/>
          </w:tcPr>
          <w:p w14:paraId="0AEE7DD0">
            <w:pPr>
              <w:jc w:val="center"/>
              <w:rPr>
                <w:rFonts w:hint="eastAsia" w:ascii="仿宋_GB2312" w:eastAsia="仿宋_GB2312"/>
                <w:b/>
                <w:bCs/>
                <w:sz w:val="32"/>
              </w:rPr>
            </w:pPr>
            <w:r>
              <w:rPr>
                <w:rFonts w:hint="eastAsia" w:ascii="仿宋_GB2312" w:eastAsia="仿宋_GB2312"/>
                <w:b/>
                <w:bCs/>
                <w:spacing w:val="24"/>
                <w:sz w:val="36"/>
              </w:rPr>
              <w:t>辽宁红沿河核电有限公司</w:t>
            </w:r>
          </w:p>
        </w:tc>
      </w:tr>
      <w:tr w14:paraId="5235EA05">
        <w:tblPrEx>
          <w:tblCellMar>
            <w:top w:w="0" w:type="dxa"/>
            <w:left w:w="28" w:type="dxa"/>
            <w:bottom w:w="0" w:type="dxa"/>
            <w:right w:w="28" w:type="dxa"/>
          </w:tblCellMar>
        </w:tblPrEx>
        <w:trPr>
          <w:cantSplit/>
          <w:trHeight w:val="1396" w:hRule="atLeast"/>
        </w:trPr>
        <w:tc>
          <w:tcPr>
            <w:tcW w:w="2694" w:type="dxa"/>
            <w:gridSpan w:val="5"/>
            <w:tcBorders>
              <w:top w:val="single" w:color="auto" w:sz="6" w:space="0"/>
              <w:left w:val="double" w:color="auto" w:sz="6" w:space="0"/>
              <w:bottom w:val="single" w:color="auto" w:sz="6" w:space="0"/>
              <w:right w:val="single" w:color="auto" w:sz="6" w:space="0"/>
            </w:tcBorders>
            <w:shd w:val="clear" w:color="auto" w:fill="auto"/>
            <w:noWrap w:val="0"/>
            <w:vAlign w:val="center"/>
          </w:tcPr>
          <w:p w14:paraId="1A8EE0D7">
            <w:pPr>
              <w:jc w:val="center"/>
              <w:rPr>
                <w:rFonts w:ascii="Arial" w:hAnsi="Arial" w:cs="Arial"/>
                <w:b/>
                <w:sz w:val="72"/>
              </w:rPr>
            </w:pPr>
            <w:r>
              <w:drawing>
                <wp:inline distT="0" distB="0" distL="114300" distR="114300">
                  <wp:extent cx="1165225" cy="648335"/>
                  <wp:effectExtent l="0" t="0" r="8255" b="6985"/>
                  <wp:docPr id="1" name="图片 2" descr="LOGO图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LOGO图板"/>
                          <pic:cNvPicPr>
                            <a:picLocks noChangeAspect="1"/>
                          </pic:cNvPicPr>
                        </pic:nvPicPr>
                        <pic:blipFill>
                          <a:blip r:embed="rId5"/>
                          <a:stretch>
                            <a:fillRect/>
                          </a:stretch>
                        </pic:blipFill>
                        <pic:spPr>
                          <a:xfrm>
                            <a:off x="0" y="0"/>
                            <a:ext cx="1165225" cy="648335"/>
                          </a:xfrm>
                          <a:prstGeom prst="rect">
                            <a:avLst/>
                          </a:prstGeom>
                          <a:noFill/>
                          <a:ln>
                            <a:noFill/>
                          </a:ln>
                        </pic:spPr>
                      </pic:pic>
                    </a:graphicData>
                  </a:graphic>
                </wp:inline>
              </w:drawing>
            </w:r>
          </w:p>
        </w:tc>
        <w:tc>
          <w:tcPr>
            <w:tcW w:w="7589" w:type="dxa"/>
            <w:gridSpan w:val="11"/>
            <w:tcBorders>
              <w:top w:val="single" w:color="auto" w:sz="6" w:space="0"/>
              <w:left w:val="single" w:color="auto" w:sz="6" w:space="0"/>
              <w:bottom w:val="single" w:color="auto" w:sz="6" w:space="0"/>
              <w:right w:val="double" w:color="auto" w:sz="4" w:space="0"/>
            </w:tcBorders>
            <w:shd w:val="clear" w:color="auto" w:fill="auto"/>
            <w:noWrap w:val="0"/>
            <w:vAlign w:val="center"/>
          </w:tcPr>
          <w:p w14:paraId="1E56AA91">
            <w:pPr>
              <w:spacing w:line="520" w:lineRule="exact"/>
              <w:jc w:val="center"/>
              <w:rPr>
                <w:rFonts w:hint="eastAsia" w:ascii="楷体_GB2312" w:hAnsi="Arial" w:eastAsia="楷体_GB2312" w:cs="Arial"/>
                <w:b/>
                <w:bCs/>
                <w:sz w:val="32"/>
                <w:szCs w:val="32"/>
              </w:rPr>
            </w:pPr>
            <w:r>
              <w:rPr>
                <w:rFonts w:hint="eastAsia" w:ascii="楷体_GB2312" w:hAnsi="Arial" w:eastAsia="楷体_GB2312" w:cs="Arial"/>
                <w:b/>
                <w:bCs/>
                <w:sz w:val="32"/>
                <w:szCs w:val="32"/>
              </w:rPr>
              <w:t>全 面 管 理 体 系 文 件</w:t>
            </w:r>
          </w:p>
          <w:p w14:paraId="49AB7ED5">
            <w:pPr>
              <w:spacing w:line="520" w:lineRule="exact"/>
              <w:jc w:val="center"/>
              <w:rPr>
                <w:rFonts w:ascii="Arial Narrow" w:hAnsi="Arial Narrow" w:cs="Arial"/>
                <w:bCs/>
                <w:sz w:val="30"/>
              </w:rPr>
            </w:pPr>
            <w:r>
              <w:rPr>
                <w:rFonts w:ascii="Arial Narrow" w:hAnsi="Arial Narrow" w:cs="Arial"/>
                <w:bCs/>
                <w:sz w:val="30"/>
              </w:rPr>
              <w:t xml:space="preserve">Integrated Management System </w:t>
            </w:r>
            <w:r>
              <w:rPr>
                <w:rFonts w:hint="eastAsia" w:ascii="Arial Narrow" w:hAnsi="Arial Narrow" w:cs="Arial"/>
                <w:bCs/>
                <w:sz w:val="30"/>
              </w:rPr>
              <w:t>Document</w:t>
            </w:r>
          </w:p>
        </w:tc>
      </w:tr>
      <w:tr w14:paraId="0DBB7067">
        <w:tblPrEx>
          <w:tblCellMar>
            <w:top w:w="0" w:type="dxa"/>
            <w:left w:w="28" w:type="dxa"/>
            <w:bottom w:w="0" w:type="dxa"/>
            <w:right w:w="28" w:type="dxa"/>
          </w:tblCellMar>
        </w:tblPrEx>
        <w:trPr>
          <w:cantSplit/>
          <w:trHeight w:val="902" w:hRule="atLeast"/>
        </w:trPr>
        <w:tc>
          <w:tcPr>
            <w:tcW w:w="1434" w:type="dxa"/>
            <w:tcBorders>
              <w:top w:val="single" w:color="auto" w:sz="6" w:space="0"/>
              <w:left w:val="double" w:color="auto" w:sz="6" w:space="0"/>
              <w:right w:val="single" w:color="auto" w:sz="6" w:space="0"/>
            </w:tcBorders>
            <w:noWrap w:val="0"/>
            <w:vAlign w:val="center"/>
          </w:tcPr>
          <w:p w14:paraId="05A414F2">
            <w:pPr>
              <w:jc w:val="center"/>
              <w:rPr>
                <w:rFonts w:hint="eastAsia" w:ascii="Arial" w:hAnsi="Arial"/>
                <w:bCs/>
                <w:sz w:val="24"/>
              </w:rPr>
            </w:pPr>
            <w:r>
              <w:rPr>
                <w:rFonts w:hint="eastAsia" w:ascii="Arial" w:hAnsi="Arial" w:cs="Arial"/>
                <w:bCs/>
                <w:sz w:val="24"/>
              </w:rPr>
              <w:t>编码</w:t>
            </w:r>
          </w:p>
        </w:tc>
        <w:tc>
          <w:tcPr>
            <w:tcW w:w="4313" w:type="dxa"/>
            <w:gridSpan w:val="10"/>
            <w:tcBorders>
              <w:top w:val="single" w:color="auto" w:sz="6" w:space="0"/>
              <w:left w:val="single" w:color="auto" w:sz="6" w:space="0"/>
              <w:right w:val="single" w:color="auto" w:sz="6" w:space="0"/>
            </w:tcBorders>
            <w:noWrap w:val="0"/>
            <w:vAlign w:val="center"/>
          </w:tcPr>
          <w:p w14:paraId="13065B6E">
            <w:pPr>
              <w:jc w:val="center"/>
              <w:rPr>
                <w:rFonts w:ascii="Lucida Console" w:hAnsi="Lucida Console"/>
                <w:bCs/>
                <w:sz w:val="32"/>
              </w:rPr>
            </w:pPr>
            <w:r>
              <w:rPr>
                <w:rFonts w:ascii="Arial" w:hAnsi="Arial"/>
                <w:b/>
                <w:bCs/>
                <w:sz w:val="32"/>
              </w:rPr>
              <w:fldChar w:fldCharType="begin"/>
            </w:r>
            <w:r>
              <w:rPr>
                <w:rFonts w:ascii="Arial" w:hAnsi="Arial"/>
                <w:b/>
                <w:bCs/>
                <w:sz w:val="32"/>
              </w:rPr>
              <w:instrText xml:space="preserve"> DOCVARIABLE "ProcCode" \* MERGEFORMAT </w:instrText>
            </w:r>
            <w:r>
              <w:rPr>
                <w:rFonts w:ascii="Arial" w:hAnsi="Arial"/>
                <w:b/>
                <w:bCs/>
                <w:sz w:val="32"/>
              </w:rPr>
              <w:fldChar w:fldCharType="separate"/>
            </w:r>
            <w:r>
              <w:rPr>
                <w:rFonts w:ascii="Arial" w:hAnsi="Arial"/>
                <w:b/>
                <w:bCs/>
                <w:sz w:val="32"/>
              </w:rPr>
              <w:t>H-WD-0842-112-I</w:t>
            </w:r>
            <w:r>
              <w:rPr>
                <w:rFonts w:ascii="Arial" w:hAnsi="Arial"/>
                <w:b/>
                <w:bCs/>
                <w:sz w:val="32"/>
              </w:rPr>
              <w:fldChar w:fldCharType="end"/>
            </w:r>
          </w:p>
        </w:tc>
        <w:tc>
          <w:tcPr>
            <w:tcW w:w="2173" w:type="dxa"/>
            <w:gridSpan w:val="3"/>
            <w:tcBorders>
              <w:top w:val="single" w:color="auto" w:sz="6" w:space="0"/>
              <w:left w:val="single" w:color="auto" w:sz="6" w:space="0"/>
              <w:bottom w:val="single" w:color="auto" w:sz="6" w:space="0"/>
              <w:right w:val="single" w:color="auto" w:sz="6" w:space="0"/>
            </w:tcBorders>
            <w:noWrap w:val="0"/>
            <w:vAlign w:val="center"/>
          </w:tcPr>
          <w:p w14:paraId="690D5AA7">
            <w:pPr>
              <w:jc w:val="center"/>
              <w:rPr>
                <w:rFonts w:ascii="Arial" w:hAnsi="Arial"/>
                <w:sz w:val="24"/>
              </w:rPr>
            </w:pPr>
            <w:r>
              <w:rPr>
                <w:rFonts w:ascii="Arial" w:hAnsi="Arial" w:cs="Arial"/>
                <w:b/>
                <w:sz w:val="24"/>
              </w:rPr>
              <w:t>HIMS</w:t>
            </w:r>
            <w:r>
              <w:rPr>
                <w:rFonts w:hint="eastAsia" w:ascii="Arial" w:hAnsi="Arial"/>
                <w:sz w:val="24"/>
              </w:rPr>
              <w:t>第</w:t>
            </w:r>
            <w:r>
              <w:rPr>
                <w:rFonts w:ascii="Arial" w:hAnsi="Arial"/>
                <w:b/>
                <w:sz w:val="24"/>
              </w:rPr>
              <w:fldChar w:fldCharType="begin"/>
            </w:r>
            <w:r>
              <w:rPr>
                <w:rFonts w:ascii="Arial" w:hAnsi="Arial"/>
                <w:b/>
                <w:sz w:val="24"/>
              </w:rPr>
              <w:instrText xml:space="preserve"> DOCVARIABLE  CQOMNO  \* MERGEFORMAT </w:instrText>
            </w:r>
            <w:r>
              <w:rPr>
                <w:rFonts w:ascii="Arial" w:hAnsi="Arial"/>
                <w:b/>
                <w:sz w:val="24"/>
              </w:rPr>
              <w:fldChar w:fldCharType="separate"/>
            </w:r>
            <w:r>
              <w:rPr>
                <w:rFonts w:ascii="Arial" w:hAnsi="Arial"/>
                <w:b/>
                <w:sz w:val="24"/>
              </w:rPr>
              <w:t>8</w:t>
            </w:r>
            <w:r>
              <w:rPr>
                <w:rFonts w:ascii="Arial" w:hAnsi="Arial"/>
                <w:b/>
                <w:sz w:val="24"/>
              </w:rPr>
              <w:fldChar w:fldCharType="end"/>
            </w:r>
            <w:r>
              <w:rPr>
                <w:rFonts w:hint="eastAsia" w:ascii="Arial" w:hAnsi="Arial"/>
                <w:sz w:val="24"/>
              </w:rPr>
              <w:t>章</w:t>
            </w:r>
          </w:p>
        </w:tc>
        <w:tc>
          <w:tcPr>
            <w:tcW w:w="900" w:type="dxa"/>
            <w:tcBorders>
              <w:top w:val="single" w:color="auto" w:sz="6" w:space="0"/>
              <w:left w:val="single" w:color="auto" w:sz="6" w:space="0"/>
              <w:bottom w:val="single" w:color="auto" w:sz="6" w:space="0"/>
              <w:right w:val="single" w:color="auto" w:sz="6" w:space="0"/>
            </w:tcBorders>
            <w:noWrap w:val="0"/>
            <w:vAlign w:val="center"/>
          </w:tcPr>
          <w:p w14:paraId="1D3CF359">
            <w:pPr>
              <w:jc w:val="center"/>
              <w:rPr>
                <w:rFonts w:ascii="Arial" w:hAnsi="Arial"/>
                <w:sz w:val="24"/>
              </w:rPr>
            </w:pPr>
            <w:r>
              <w:rPr>
                <w:rFonts w:hint="eastAsia" w:ascii="Arial" w:hAnsi="Arial"/>
                <w:sz w:val="24"/>
              </w:rPr>
              <w:t>版本</w:t>
            </w:r>
          </w:p>
        </w:tc>
        <w:tc>
          <w:tcPr>
            <w:tcW w:w="1463" w:type="dxa"/>
            <w:tcBorders>
              <w:top w:val="single" w:color="auto" w:sz="6" w:space="0"/>
              <w:left w:val="single" w:color="auto" w:sz="6" w:space="0"/>
              <w:bottom w:val="single" w:color="auto" w:sz="6" w:space="0"/>
              <w:right w:val="double" w:color="auto" w:sz="4" w:space="0"/>
            </w:tcBorders>
            <w:noWrap w:val="0"/>
            <w:vAlign w:val="center"/>
          </w:tcPr>
          <w:p w14:paraId="60096889">
            <w:pPr>
              <w:jc w:val="center"/>
              <w:rPr>
                <w:rFonts w:ascii="Arial" w:hAnsi="Arial" w:cs="Arial"/>
                <w:sz w:val="24"/>
              </w:rPr>
            </w:pPr>
            <w:r>
              <w:rPr>
                <w:rFonts w:ascii="Arial" w:hAnsi="Arial" w:cs="Arial"/>
                <w:sz w:val="24"/>
              </w:rPr>
              <w:fldChar w:fldCharType="begin"/>
            </w:r>
            <w:r>
              <w:rPr>
                <w:rFonts w:ascii="Arial" w:hAnsi="Arial" w:cs="Arial"/>
                <w:sz w:val="24"/>
              </w:rPr>
              <w:instrText xml:space="preserve"> DOCVARIABLE Version \* MERGEFORMAT </w:instrText>
            </w:r>
            <w:r>
              <w:rPr>
                <w:rFonts w:ascii="Arial" w:hAnsi="Arial" w:cs="Arial"/>
                <w:sz w:val="24"/>
              </w:rPr>
              <w:fldChar w:fldCharType="separate"/>
            </w:r>
            <w:r>
              <w:rPr>
                <w:rFonts w:ascii="Arial" w:hAnsi="Arial" w:cs="Arial"/>
                <w:sz w:val="24"/>
              </w:rPr>
              <w:t>1</w:t>
            </w:r>
            <w:r>
              <w:rPr>
                <w:rFonts w:ascii="Arial" w:hAnsi="Arial" w:cs="Arial"/>
                <w:sz w:val="24"/>
              </w:rPr>
              <w:fldChar w:fldCharType="end"/>
            </w:r>
          </w:p>
        </w:tc>
      </w:tr>
      <w:tr w14:paraId="18468F75">
        <w:tblPrEx>
          <w:tblCellMar>
            <w:top w:w="0" w:type="dxa"/>
            <w:left w:w="28" w:type="dxa"/>
            <w:bottom w:w="0" w:type="dxa"/>
            <w:right w:w="28" w:type="dxa"/>
          </w:tblCellMar>
        </w:tblPrEx>
        <w:trPr>
          <w:cantSplit/>
          <w:trHeight w:val="837" w:hRule="atLeast"/>
        </w:trPr>
        <w:tc>
          <w:tcPr>
            <w:tcW w:w="1434" w:type="dxa"/>
            <w:tcBorders>
              <w:top w:val="single" w:color="auto" w:sz="4" w:space="0"/>
              <w:left w:val="double" w:color="auto" w:sz="6" w:space="0"/>
              <w:bottom w:val="single" w:color="auto" w:sz="4" w:space="0"/>
              <w:right w:val="single" w:color="auto" w:sz="6" w:space="0"/>
            </w:tcBorders>
            <w:noWrap w:val="0"/>
            <w:vAlign w:val="center"/>
          </w:tcPr>
          <w:p w14:paraId="010A317E">
            <w:pPr>
              <w:jc w:val="center"/>
              <w:rPr>
                <w:rFonts w:ascii="Arial" w:hAnsi="Arial" w:cs="Arial"/>
                <w:bCs/>
                <w:sz w:val="24"/>
              </w:rPr>
            </w:pPr>
            <w:r>
              <w:rPr>
                <w:rFonts w:hint="eastAsia" w:ascii="Arial" w:hAnsi="Arial"/>
                <w:sz w:val="24"/>
              </w:rPr>
              <w:t>正文页数</w:t>
            </w:r>
          </w:p>
        </w:tc>
        <w:tc>
          <w:tcPr>
            <w:tcW w:w="906" w:type="dxa"/>
            <w:gridSpan w:val="2"/>
            <w:tcBorders>
              <w:top w:val="single" w:color="auto" w:sz="4" w:space="0"/>
              <w:left w:val="single" w:color="auto" w:sz="6" w:space="0"/>
              <w:bottom w:val="single" w:color="auto" w:sz="4" w:space="0"/>
              <w:right w:val="single" w:color="auto" w:sz="2" w:space="0"/>
            </w:tcBorders>
            <w:noWrap w:val="0"/>
            <w:vAlign w:val="center"/>
          </w:tcPr>
          <w:p w14:paraId="6B425170">
            <w:pPr>
              <w:jc w:val="center"/>
              <w:rPr>
                <w:rFonts w:ascii="Arial" w:hAnsi="Arial"/>
                <w:sz w:val="24"/>
              </w:rPr>
            </w:pPr>
            <w:r>
              <w:rPr>
                <w:rFonts w:hint="eastAsia" w:ascii="Arial" w:hAnsi="Arial"/>
                <w:sz w:val="24"/>
              </w:rPr>
              <w:t>7</w:t>
            </w:r>
          </w:p>
        </w:tc>
        <w:tc>
          <w:tcPr>
            <w:tcW w:w="1260" w:type="dxa"/>
            <w:gridSpan w:val="4"/>
            <w:tcBorders>
              <w:top w:val="single" w:color="auto" w:sz="4" w:space="0"/>
              <w:left w:val="single" w:color="auto" w:sz="2" w:space="0"/>
              <w:bottom w:val="single" w:color="auto" w:sz="4" w:space="0"/>
              <w:right w:val="single" w:color="auto" w:sz="2" w:space="0"/>
            </w:tcBorders>
            <w:noWrap w:val="0"/>
            <w:vAlign w:val="center"/>
          </w:tcPr>
          <w:p w14:paraId="75AA2137">
            <w:pPr>
              <w:jc w:val="center"/>
              <w:rPr>
                <w:rFonts w:ascii="Arial" w:hAnsi="Arial"/>
                <w:sz w:val="24"/>
              </w:rPr>
            </w:pPr>
            <w:r>
              <w:rPr>
                <w:rFonts w:hint="eastAsia" w:ascii="Arial" w:hAnsi="Arial" w:cs="Arial"/>
                <w:sz w:val="24"/>
              </w:rPr>
              <w:t>附录数</w:t>
            </w:r>
          </w:p>
        </w:tc>
        <w:tc>
          <w:tcPr>
            <w:tcW w:w="900" w:type="dxa"/>
            <w:tcBorders>
              <w:top w:val="single" w:color="auto" w:sz="4" w:space="0"/>
              <w:left w:val="single" w:color="auto" w:sz="2" w:space="0"/>
              <w:bottom w:val="single" w:color="auto" w:sz="4" w:space="0"/>
              <w:right w:val="single" w:color="auto" w:sz="2" w:space="0"/>
            </w:tcBorders>
            <w:noWrap w:val="0"/>
            <w:vAlign w:val="center"/>
          </w:tcPr>
          <w:p w14:paraId="41BBFD18">
            <w:pPr>
              <w:jc w:val="center"/>
              <w:rPr>
                <w:rFonts w:ascii="Arial" w:hAnsi="Arial"/>
                <w:sz w:val="24"/>
              </w:rPr>
            </w:pPr>
            <w:r>
              <w:rPr>
                <w:rFonts w:hint="eastAsia" w:ascii="Arial" w:hAnsi="Arial"/>
                <w:sz w:val="24"/>
              </w:rPr>
              <w:t>4</w:t>
            </w:r>
          </w:p>
        </w:tc>
        <w:tc>
          <w:tcPr>
            <w:tcW w:w="1247" w:type="dxa"/>
            <w:gridSpan w:val="3"/>
            <w:tcBorders>
              <w:top w:val="single" w:color="auto" w:sz="4" w:space="0"/>
              <w:left w:val="single" w:color="auto" w:sz="2" w:space="0"/>
              <w:bottom w:val="single" w:color="auto" w:sz="4" w:space="0"/>
              <w:right w:val="single" w:color="auto" w:sz="2" w:space="0"/>
            </w:tcBorders>
            <w:noWrap w:val="0"/>
            <w:vAlign w:val="center"/>
          </w:tcPr>
          <w:p w14:paraId="764AB8BD">
            <w:pPr>
              <w:jc w:val="center"/>
              <w:rPr>
                <w:rFonts w:ascii="Arial" w:hAnsi="Arial"/>
                <w:sz w:val="24"/>
              </w:rPr>
            </w:pPr>
            <w:r>
              <w:rPr>
                <w:rFonts w:hint="eastAsia" w:ascii="Arial" w:hAnsi="Arial"/>
                <w:sz w:val="24"/>
              </w:rPr>
              <w:t>附录页数</w:t>
            </w:r>
          </w:p>
        </w:tc>
        <w:tc>
          <w:tcPr>
            <w:tcW w:w="4536" w:type="dxa"/>
            <w:gridSpan w:val="5"/>
            <w:tcBorders>
              <w:top w:val="single" w:color="auto" w:sz="4" w:space="0"/>
              <w:left w:val="single" w:color="auto" w:sz="2" w:space="0"/>
              <w:bottom w:val="single" w:color="auto" w:sz="4" w:space="0"/>
              <w:right w:val="double" w:color="auto" w:sz="4" w:space="0"/>
            </w:tcBorders>
            <w:noWrap w:val="0"/>
            <w:vAlign w:val="center"/>
          </w:tcPr>
          <w:p w14:paraId="30C2B451">
            <w:pPr>
              <w:ind w:left="-28"/>
              <w:jc w:val="center"/>
              <w:rPr>
                <w:rFonts w:ascii="Arial" w:hAnsi="Arial"/>
                <w:sz w:val="24"/>
              </w:rPr>
            </w:pPr>
            <w:r>
              <w:rPr>
                <w:rFonts w:hint="eastAsia" w:ascii="Arial" w:hAnsi="Arial" w:cs="Arial"/>
                <w:sz w:val="24"/>
              </w:rPr>
              <w:t>4（1+1+1+1）</w:t>
            </w:r>
          </w:p>
        </w:tc>
      </w:tr>
      <w:tr w14:paraId="48A43D9D">
        <w:tblPrEx>
          <w:tblCellMar>
            <w:top w:w="0" w:type="dxa"/>
            <w:left w:w="28" w:type="dxa"/>
            <w:bottom w:w="0" w:type="dxa"/>
            <w:right w:w="28" w:type="dxa"/>
          </w:tblCellMar>
        </w:tblPrEx>
        <w:trPr>
          <w:cantSplit/>
          <w:trHeight w:val="2516" w:hRule="atLeast"/>
        </w:trPr>
        <w:tc>
          <w:tcPr>
            <w:tcW w:w="10283" w:type="dxa"/>
            <w:gridSpan w:val="16"/>
            <w:tcBorders>
              <w:top w:val="single" w:color="auto" w:sz="4" w:space="0"/>
              <w:left w:val="double" w:color="auto" w:sz="4" w:space="0"/>
              <w:right w:val="double" w:color="auto" w:sz="4" w:space="0"/>
            </w:tcBorders>
            <w:noWrap w:val="0"/>
            <w:vAlign w:val="center"/>
          </w:tcPr>
          <w:p w14:paraId="510126C2">
            <w:pPr>
              <w:jc w:val="center"/>
              <w:rPr>
                <w:rFonts w:hint="eastAsia" w:ascii="宋体" w:hAnsi="宋体"/>
                <w:b/>
                <w:bCs/>
                <w:sz w:val="32"/>
              </w:rPr>
            </w:pPr>
            <w:r>
              <w:rPr>
                <w:rFonts w:ascii="宋体" w:hAnsi="宋体"/>
                <w:b/>
                <w:bCs/>
                <w:sz w:val="32"/>
              </w:rPr>
              <w:fldChar w:fldCharType="begin"/>
            </w:r>
            <w:r>
              <w:rPr>
                <w:rFonts w:ascii="宋体" w:hAnsi="宋体"/>
                <w:b/>
                <w:bCs/>
                <w:sz w:val="32"/>
              </w:rPr>
              <w:instrText xml:space="preserve"> DOCVARIABLE "ProcName" \* MERGEFORMAT </w:instrText>
            </w:r>
            <w:r>
              <w:rPr>
                <w:rFonts w:ascii="宋体" w:hAnsi="宋体"/>
                <w:b/>
                <w:bCs/>
                <w:sz w:val="32"/>
              </w:rPr>
              <w:fldChar w:fldCharType="separate"/>
            </w:r>
            <w:r>
              <w:rPr>
                <w:rFonts w:ascii="宋体" w:hAnsi="宋体"/>
                <w:b/>
                <w:bCs/>
                <w:sz w:val="32"/>
              </w:rPr>
              <w:t>电厂管理巡视规定</w:t>
            </w:r>
            <w:r>
              <w:rPr>
                <w:rFonts w:ascii="宋体" w:hAnsi="宋体"/>
                <w:b/>
                <w:bCs/>
                <w:sz w:val="32"/>
              </w:rPr>
              <w:fldChar w:fldCharType="end"/>
            </w:r>
          </w:p>
          <w:p w14:paraId="64684E16">
            <w:pPr>
              <w:jc w:val="center"/>
              <w:rPr>
                <w:rFonts w:hint="eastAsia" w:ascii="Arial" w:hAnsi="Arial"/>
                <w:b/>
                <w:bCs/>
                <w:sz w:val="28"/>
              </w:rPr>
            </w:pPr>
            <w:r>
              <w:rPr>
                <w:rFonts w:ascii="Arial" w:hAnsi="Arial"/>
                <w:b/>
                <w:bCs/>
                <w:sz w:val="32"/>
                <w:szCs w:val="32"/>
              </w:rPr>
              <w:fldChar w:fldCharType="begin"/>
            </w:r>
            <w:r>
              <w:rPr>
                <w:rFonts w:ascii="Arial" w:hAnsi="Arial"/>
                <w:b/>
                <w:bCs/>
                <w:sz w:val="32"/>
                <w:szCs w:val="32"/>
              </w:rPr>
              <w:instrText xml:space="preserve"> DOCVARIABLE "ProcName_Eng" \* MERGEFORMAT </w:instrText>
            </w:r>
            <w:r>
              <w:rPr>
                <w:rFonts w:ascii="Arial" w:hAnsi="Arial"/>
                <w:b/>
                <w:bCs/>
                <w:sz w:val="32"/>
                <w:szCs w:val="32"/>
              </w:rPr>
              <w:fldChar w:fldCharType="separate"/>
            </w:r>
            <w:r>
              <w:rPr>
                <w:rFonts w:ascii="Arial" w:hAnsi="Arial Narrow"/>
                <w:b/>
                <w:bCs/>
                <w:sz w:val="32"/>
                <w:szCs w:val="32"/>
              </w:rPr>
              <w:t>Management</w:t>
            </w:r>
            <w:r>
              <w:rPr>
                <w:rFonts w:ascii="Arial" w:hAnsi="Arial"/>
                <w:b/>
                <w:bCs/>
                <w:sz w:val="32"/>
                <w:szCs w:val="32"/>
              </w:rPr>
              <w:t xml:space="preserve"> Patrol Regulations for HOP</w:t>
            </w:r>
            <w:r>
              <w:rPr>
                <w:rFonts w:ascii="Arial" w:hAnsi="Arial"/>
                <w:b/>
                <w:bCs/>
                <w:sz w:val="32"/>
                <w:szCs w:val="32"/>
              </w:rPr>
              <w:fldChar w:fldCharType="end"/>
            </w:r>
          </w:p>
        </w:tc>
      </w:tr>
      <w:tr w14:paraId="183B5FA9">
        <w:tblPrEx>
          <w:tblCellMar>
            <w:top w:w="0" w:type="dxa"/>
            <w:left w:w="28" w:type="dxa"/>
            <w:bottom w:w="0" w:type="dxa"/>
            <w:right w:w="28" w:type="dxa"/>
          </w:tblCellMar>
        </w:tblPrEx>
        <w:trPr>
          <w:cantSplit/>
          <w:trHeight w:val="765" w:hRule="atLeast"/>
        </w:trPr>
        <w:tc>
          <w:tcPr>
            <w:tcW w:w="1714" w:type="dxa"/>
            <w:gridSpan w:val="2"/>
            <w:tcBorders>
              <w:left w:val="double" w:color="auto" w:sz="4" w:space="0"/>
              <w:bottom w:val="single" w:color="auto" w:sz="4" w:space="0"/>
              <w:right w:val="single" w:color="auto" w:sz="4" w:space="0"/>
            </w:tcBorders>
            <w:noWrap w:val="0"/>
            <w:vAlign w:val="center"/>
          </w:tcPr>
          <w:p w14:paraId="53D5BDBB">
            <w:pPr>
              <w:jc w:val="center"/>
              <w:rPr>
                <w:rFonts w:hint="eastAsia" w:ascii="Arial" w:hAnsi="Arial"/>
                <w:sz w:val="24"/>
              </w:rPr>
            </w:pPr>
            <w:bookmarkStart w:id="0" w:name="huaqian"/>
            <w:bookmarkEnd w:id="0"/>
          </w:p>
        </w:tc>
        <w:tc>
          <w:tcPr>
            <w:tcW w:w="1701" w:type="dxa"/>
            <w:gridSpan w:val="4"/>
            <w:tcBorders>
              <w:top w:val="single" w:color="auto" w:sz="4" w:space="0"/>
              <w:left w:val="single" w:color="auto" w:sz="4" w:space="0"/>
              <w:bottom w:val="single" w:color="auto" w:sz="4" w:space="0"/>
              <w:right w:val="single" w:color="auto" w:sz="4" w:space="0"/>
            </w:tcBorders>
            <w:noWrap w:val="0"/>
            <w:vAlign w:val="center"/>
          </w:tcPr>
          <w:p w14:paraId="7D8B24A1">
            <w:pPr>
              <w:jc w:val="center"/>
              <w:rPr>
                <w:rFonts w:hint="eastAsia" w:ascii="Arial" w:hAnsi="Arial"/>
                <w:sz w:val="24"/>
              </w:rPr>
            </w:pPr>
            <w:r>
              <w:rPr>
                <w:rFonts w:hint="eastAsia" w:ascii="Arial" w:hAnsi="Arial"/>
                <w:sz w:val="24"/>
              </w:rPr>
              <w:t>姓名</w:t>
            </w:r>
          </w:p>
        </w:tc>
        <w:tc>
          <w:tcPr>
            <w:tcW w:w="1798" w:type="dxa"/>
            <w:gridSpan w:val="3"/>
            <w:tcBorders>
              <w:top w:val="single" w:color="auto" w:sz="4" w:space="0"/>
              <w:left w:val="single" w:color="auto" w:sz="4" w:space="0"/>
              <w:bottom w:val="single" w:color="auto" w:sz="4" w:space="0"/>
              <w:right w:val="single" w:color="auto" w:sz="4" w:space="0"/>
            </w:tcBorders>
            <w:noWrap w:val="0"/>
            <w:vAlign w:val="center"/>
          </w:tcPr>
          <w:p w14:paraId="5A2AC273">
            <w:pPr>
              <w:jc w:val="center"/>
              <w:rPr>
                <w:rFonts w:hint="eastAsia" w:ascii="Arial" w:hAnsi="Arial"/>
                <w:sz w:val="24"/>
              </w:rPr>
            </w:pPr>
            <w:r>
              <w:rPr>
                <w:rFonts w:hint="eastAsia" w:ascii="Arial" w:hAnsi="Arial"/>
                <w:sz w:val="24"/>
              </w:rPr>
              <w:t>签字</w:t>
            </w:r>
          </w:p>
        </w:tc>
        <w:tc>
          <w:tcPr>
            <w:tcW w:w="1800" w:type="dxa"/>
            <w:gridSpan w:val="3"/>
            <w:tcBorders>
              <w:top w:val="single" w:color="auto" w:sz="4" w:space="0"/>
              <w:left w:val="single" w:color="auto" w:sz="4" w:space="0"/>
              <w:bottom w:val="single" w:color="auto" w:sz="4" w:space="0"/>
              <w:right w:val="single" w:color="auto" w:sz="4" w:space="0"/>
            </w:tcBorders>
            <w:noWrap w:val="0"/>
            <w:vAlign w:val="center"/>
          </w:tcPr>
          <w:p w14:paraId="7DD69394">
            <w:pPr>
              <w:jc w:val="center"/>
              <w:rPr>
                <w:rFonts w:hint="eastAsia" w:ascii="Arial" w:hAnsi="Arial"/>
                <w:sz w:val="24"/>
              </w:rPr>
            </w:pPr>
            <w:r>
              <w:rPr>
                <w:rFonts w:hint="eastAsia" w:ascii="Arial" w:hAnsi="Arial"/>
                <w:sz w:val="24"/>
              </w:rPr>
              <w:t>日期</w:t>
            </w:r>
          </w:p>
        </w:tc>
        <w:tc>
          <w:tcPr>
            <w:tcW w:w="3270" w:type="dxa"/>
            <w:gridSpan w:val="4"/>
            <w:tcBorders>
              <w:top w:val="single" w:color="auto" w:sz="4" w:space="0"/>
              <w:left w:val="single" w:color="auto" w:sz="4" w:space="0"/>
              <w:bottom w:val="single" w:color="auto" w:sz="4" w:space="0"/>
              <w:right w:val="double" w:color="auto" w:sz="4" w:space="0"/>
            </w:tcBorders>
            <w:noWrap w:val="0"/>
            <w:vAlign w:val="center"/>
          </w:tcPr>
          <w:p w14:paraId="281A9BB8">
            <w:pPr>
              <w:jc w:val="center"/>
              <w:rPr>
                <w:rFonts w:hint="eastAsia" w:ascii="Arial" w:hAnsi="Arial"/>
                <w:sz w:val="24"/>
              </w:rPr>
            </w:pPr>
            <w:r>
              <w:rPr>
                <w:rFonts w:hint="eastAsia" w:ascii="Arial" w:hAnsi="Arial"/>
                <w:sz w:val="24"/>
              </w:rPr>
              <w:t xml:space="preserve">批 准 </w:t>
            </w:r>
          </w:p>
        </w:tc>
      </w:tr>
      <w:tr w14:paraId="3E2E1DC8">
        <w:tblPrEx>
          <w:tblCellMar>
            <w:top w:w="0" w:type="dxa"/>
            <w:left w:w="28" w:type="dxa"/>
            <w:bottom w:w="0" w:type="dxa"/>
            <w:right w:w="28" w:type="dxa"/>
          </w:tblCellMar>
        </w:tblPrEx>
        <w:trPr>
          <w:cantSplit/>
          <w:trHeight w:val="765" w:hRule="atLeast"/>
        </w:trPr>
        <w:tc>
          <w:tcPr>
            <w:tcW w:w="1714" w:type="dxa"/>
            <w:gridSpan w:val="2"/>
            <w:tcBorders>
              <w:top w:val="single" w:color="auto" w:sz="4" w:space="0"/>
              <w:left w:val="double" w:color="auto" w:sz="6" w:space="0"/>
              <w:bottom w:val="single" w:color="auto" w:sz="6" w:space="0"/>
              <w:right w:val="single" w:color="auto" w:sz="4" w:space="0"/>
            </w:tcBorders>
            <w:noWrap w:val="0"/>
            <w:vAlign w:val="center"/>
          </w:tcPr>
          <w:p w14:paraId="71325D5F">
            <w:pPr>
              <w:spacing w:line="280" w:lineRule="exact"/>
              <w:jc w:val="center"/>
              <w:rPr>
                <w:rFonts w:hint="eastAsia" w:ascii="Arial" w:hAnsi="Arial"/>
                <w:sz w:val="24"/>
              </w:rPr>
            </w:pPr>
            <w:r>
              <w:rPr>
                <w:rFonts w:hint="eastAsia" w:ascii="Arial" w:hAnsi="Arial"/>
                <w:sz w:val="24"/>
              </w:rPr>
              <w:t>编 写</w:t>
            </w:r>
          </w:p>
        </w:tc>
        <w:tc>
          <w:tcPr>
            <w:tcW w:w="1701" w:type="dxa"/>
            <w:gridSpan w:val="4"/>
            <w:tcBorders>
              <w:top w:val="single" w:color="auto" w:sz="4" w:space="0"/>
              <w:left w:val="single" w:color="auto" w:sz="4" w:space="0"/>
              <w:bottom w:val="single" w:color="auto" w:sz="4" w:space="0"/>
              <w:right w:val="single" w:color="auto" w:sz="4" w:space="0"/>
            </w:tcBorders>
            <w:noWrap w:val="0"/>
            <w:vAlign w:val="center"/>
          </w:tcPr>
          <w:p w14:paraId="08F568AA">
            <w:pPr>
              <w:jc w:val="center"/>
              <w:rPr>
                <w:rFonts w:hint="eastAsia" w:ascii="宋体" w:hAnsi="宋体" w:cs="Arial"/>
                <w:sz w:val="24"/>
              </w:rPr>
            </w:pPr>
            <w:r>
              <w:rPr>
                <w:rFonts w:hint="eastAsia" w:ascii="宋体" w:hAnsi="宋体" w:cs="Arial"/>
                <w:sz w:val="24"/>
              </w:rPr>
              <w:t>崔宇明</w:t>
            </w:r>
          </w:p>
        </w:tc>
        <w:tc>
          <w:tcPr>
            <w:tcW w:w="1798" w:type="dxa"/>
            <w:gridSpan w:val="3"/>
            <w:tcBorders>
              <w:top w:val="single" w:color="auto" w:sz="4" w:space="0"/>
              <w:left w:val="single" w:color="auto" w:sz="4" w:space="0"/>
              <w:bottom w:val="single" w:color="auto" w:sz="4" w:space="0"/>
              <w:right w:val="single" w:color="auto" w:sz="4" w:space="0"/>
            </w:tcBorders>
            <w:noWrap w:val="0"/>
            <w:vAlign w:val="center"/>
          </w:tcPr>
          <w:p w14:paraId="445FBD08">
            <w:pPr>
              <w:jc w:val="center"/>
              <w:rPr>
                <w:rFonts w:ascii="Arial" w:hAnsi="Arial"/>
                <w:sz w:val="24"/>
              </w:rPr>
            </w:pPr>
          </w:p>
        </w:tc>
        <w:tc>
          <w:tcPr>
            <w:tcW w:w="1800" w:type="dxa"/>
            <w:gridSpan w:val="3"/>
            <w:tcBorders>
              <w:top w:val="single" w:color="auto" w:sz="4" w:space="0"/>
              <w:left w:val="single" w:color="auto" w:sz="4" w:space="0"/>
              <w:bottom w:val="single" w:color="auto" w:sz="4" w:space="0"/>
              <w:right w:val="single" w:color="auto" w:sz="4" w:space="0"/>
            </w:tcBorders>
            <w:noWrap w:val="0"/>
            <w:vAlign w:val="center"/>
          </w:tcPr>
          <w:p w14:paraId="34929FF2">
            <w:pPr>
              <w:jc w:val="center"/>
              <w:rPr>
                <w:rFonts w:ascii="Arial" w:hAnsi="Arial"/>
                <w:sz w:val="24"/>
              </w:rPr>
            </w:pPr>
            <w:r>
              <w:rPr>
                <w:rFonts w:hint="eastAsia" w:ascii="Arial" w:hAnsi="Arial"/>
                <w:sz w:val="24"/>
              </w:rPr>
              <w:t>2014-1-14</w:t>
            </w:r>
          </w:p>
        </w:tc>
        <w:tc>
          <w:tcPr>
            <w:tcW w:w="3270" w:type="dxa"/>
            <w:gridSpan w:val="4"/>
            <w:tcBorders>
              <w:top w:val="single" w:color="auto" w:sz="4" w:space="0"/>
              <w:left w:val="single" w:color="auto" w:sz="4" w:space="0"/>
              <w:bottom w:val="single" w:color="auto" w:sz="4" w:space="0"/>
              <w:right w:val="double" w:color="auto" w:sz="4" w:space="0"/>
            </w:tcBorders>
            <w:noWrap w:val="0"/>
            <w:vAlign w:val="center"/>
          </w:tcPr>
          <w:p w14:paraId="78708599">
            <w:pPr>
              <w:jc w:val="center"/>
              <w:rPr>
                <w:rFonts w:hint="eastAsia" w:ascii="Arial" w:hAnsi="Arial"/>
                <w:sz w:val="28"/>
                <w:szCs w:val="28"/>
              </w:rPr>
            </w:pPr>
          </w:p>
        </w:tc>
      </w:tr>
      <w:tr w14:paraId="3E75C05A">
        <w:tblPrEx>
          <w:tblCellMar>
            <w:top w:w="0" w:type="dxa"/>
            <w:left w:w="28" w:type="dxa"/>
            <w:bottom w:w="0" w:type="dxa"/>
            <w:right w:w="28" w:type="dxa"/>
          </w:tblCellMar>
        </w:tblPrEx>
        <w:trPr>
          <w:cantSplit/>
          <w:trHeight w:val="765" w:hRule="atLeast"/>
        </w:trPr>
        <w:tc>
          <w:tcPr>
            <w:tcW w:w="1714" w:type="dxa"/>
            <w:gridSpan w:val="2"/>
            <w:tcBorders>
              <w:top w:val="single" w:color="auto" w:sz="6" w:space="0"/>
              <w:left w:val="double" w:color="auto" w:sz="6" w:space="0"/>
              <w:bottom w:val="single" w:color="auto" w:sz="4" w:space="0"/>
              <w:right w:val="single" w:color="auto" w:sz="4" w:space="0"/>
            </w:tcBorders>
            <w:noWrap w:val="0"/>
            <w:vAlign w:val="center"/>
          </w:tcPr>
          <w:p w14:paraId="6E5BD156">
            <w:pPr>
              <w:jc w:val="center"/>
              <w:rPr>
                <w:rFonts w:hint="eastAsia" w:ascii="Arial" w:hAnsi="Arial"/>
                <w:sz w:val="24"/>
              </w:rPr>
            </w:pPr>
            <w:r>
              <w:rPr>
                <w:rFonts w:hint="eastAsia" w:ascii="Arial" w:hAnsi="Arial"/>
                <w:sz w:val="24"/>
              </w:rPr>
              <w:t>校 核</w:t>
            </w:r>
          </w:p>
        </w:tc>
        <w:tc>
          <w:tcPr>
            <w:tcW w:w="1701" w:type="dxa"/>
            <w:gridSpan w:val="4"/>
            <w:tcBorders>
              <w:top w:val="single" w:color="auto" w:sz="4" w:space="0"/>
              <w:left w:val="single" w:color="auto" w:sz="4" w:space="0"/>
              <w:bottom w:val="single" w:color="auto" w:sz="4" w:space="0"/>
              <w:right w:val="single" w:color="auto" w:sz="4" w:space="0"/>
            </w:tcBorders>
            <w:noWrap w:val="0"/>
            <w:vAlign w:val="center"/>
          </w:tcPr>
          <w:p w14:paraId="2295E498">
            <w:pPr>
              <w:jc w:val="center"/>
              <w:rPr>
                <w:rFonts w:hint="eastAsia" w:ascii="宋体" w:hAnsi="宋体" w:cs="Arial"/>
                <w:sz w:val="24"/>
                <w:shd w:val="pct15" w:color="auto" w:fill="FFFFFF"/>
              </w:rPr>
            </w:pPr>
          </w:p>
        </w:tc>
        <w:tc>
          <w:tcPr>
            <w:tcW w:w="1798" w:type="dxa"/>
            <w:gridSpan w:val="3"/>
            <w:tcBorders>
              <w:top w:val="single" w:color="auto" w:sz="4" w:space="0"/>
              <w:left w:val="single" w:color="auto" w:sz="4" w:space="0"/>
              <w:bottom w:val="single" w:color="auto" w:sz="4" w:space="0"/>
              <w:right w:val="single" w:color="auto" w:sz="4" w:space="0"/>
            </w:tcBorders>
            <w:noWrap w:val="0"/>
            <w:vAlign w:val="center"/>
          </w:tcPr>
          <w:p w14:paraId="0AFE9E00">
            <w:pPr>
              <w:jc w:val="center"/>
              <w:rPr>
                <w:rFonts w:ascii="Arial" w:hAnsi="Arial"/>
                <w:sz w:val="24"/>
              </w:rPr>
            </w:pPr>
          </w:p>
        </w:tc>
        <w:tc>
          <w:tcPr>
            <w:tcW w:w="1800" w:type="dxa"/>
            <w:gridSpan w:val="3"/>
            <w:tcBorders>
              <w:top w:val="single" w:color="auto" w:sz="4" w:space="0"/>
              <w:left w:val="single" w:color="auto" w:sz="4" w:space="0"/>
              <w:bottom w:val="single" w:color="auto" w:sz="4" w:space="0"/>
              <w:right w:val="single" w:color="auto" w:sz="4" w:space="0"/>
            </w:tcBorders>
            <w:noWrap w:val="0"/>
            <w:vAlign w:val="center"/>
          </w:tcPr>
          <w:p w14:paraId="381EB160">
            <w:pPr>
              <w:jc w:val="center"/>
              <w:rPr>
                <w:rFonts w:ascii="Arial" w:hAnsi="Arial"/>
                <w:sz w:val="24"/>
              </w:rPr>
            </w:pPr>
          </w:p>
        </w:tc>
        <w:tc>
          <w:tcPr>
            <w:tcW w:w="741" w:type="dxa"/>
            <w:tcBorders>
              <w:top w:val="single" w:color="auto" w:sz="4" w:space="0"/>
              <w:left w:val="single" w:color="auto" w:sz="4" w:space="0"/>
            </w:tcBorders>
            <w:noWrap w:val="0"/>
            <w:vAlign w:val="center"/>
          </w:tcPr>
          <w:p w14:paraId="2BD335DE">
            <w:pPr>
              <w:jc w:val="center"/>
              <w:rPr>
                <w:rFonts w:hint="eastAsia" w:ascii="Arial" w:hAnsi="Arial"/>
                <w:sz w:val="24"/>
              </w:rPr>
            </w:pPr>
            <w:r>
              <w:rPr>
                <w:rFonts w:hint="eastAsia" w:ascii="Arial" w:hAnsi="Arial"/>
                <w:sz w:val="24"/>
              </w:rPr>
              <w:t>签字：</w:t>
            </w:r>
          </w:p>
        </w:tc>
        <w:tc>
          <w:tcPr>
            <w:tcW w:w="2529" w:type="dxa"/>
            <w:gridSpan w:val="3"/>
            <w:vMerge w:val="restart"/>
            <w:tcBorders>
              <w:top w:val="single" w:color="auto" w:sz="4" w:space="0"/>
              <w:right w:val="double" w:color="auto" w:sz="4" w:space="0"/>
            </w:tcBorders>
            <w:noWrap w:val="0"/>
            <w:vAlign w:val="center"/>
          </w:tcPr>
          <w:p w14:paraId="06DF6696">
            <w:pPr>
              <w:jc w:val="center"/>
              <w:rPr>
                <w:rFonts w:hint="eastAsia" w:ascii="Arial" w:hAnsi="Arial"/>
                <w:sz w:val="24"/>
              </w:rPr>
            </w:pPr>
          </w:p>
        </w:tc>
      </w:tr>
      <w:tr w14:paraId="374273AE">
        <w:tblPrEx>
          <w:tblCellMar>
            <w:top w:w="0" w:type="dxa"/>
            <w:left w:w="28" w:type="dxa"/>
            <w:bottom w:w="0" w:type="dxa"/>
            <w:right w:w="28" w:type="dxa"/>
          </w:tblCellMar>
        </w:tblPrEx>
        <w:trPr>
          <w:cantSplit/>
          <w:trHeight w:val="765" w:hRule="atLeast"/>
        </w:trPr>
        <w:tc>
          <w:tcPr>
            <w:tcW w:w="1714" w:type="dxa"/>
            <w:gridSpan w:val="2"/>
            <w:tcBorders>
              <w:top w:val="single" w:color="auto" w:sz="6" w:space="0"/>
              <w:left w:val="double" w:color="auto" w:sz="6" w:space="0"/>
              <w:bottom w:val="single" w:color="auto" w:sz="4" w:space="0"/>
              <w:right w:val="single" w:color="auto" w:sz="4" w:space="0"/>
            </w:tcBorders>
            <w:noWrap w:val="0"/>
            <w:vAlign w:val="center"/>
          </w:tcPr>
          <w:p w14:paraId="5D719656">
            <w:pPr>
              <w:jc w:val="center"/>
              <w:rPr>
                <w:rFonts w:hint="eastAsia" w:ascii="Arial" w:hAnsi="Arial"/>
                <w:sz w:val="24"/>
              </w:rPr>
            </w:pPr>
            <w:r>
              <w:rPr>
                <w:rFonts w:hint="eastAsia" w:ascii="Arial" w:hAnsi="Arial"/>
                <w:sz w:val="24"/>
              </w:rPr>
              <w:t>文档审查</w:t>
            </w:r>
          </w:p>
        </w:tc>
        <w:tc>
          <w:tcPr>
            <w:tcW w:w="1701" w:type="dxa"/>
            <w:gridSpan w:val="4"/>
            <w:tcBorders>
              <w:top w:val="single" w:color="auto" w:sz="4" w:space="0"/>
              <w:left w:val="single" w:color="auto" w:sz="4" w:space="0"/>
              <w:bottom w:val="single" w:color="auto" w:sz="4" w:space="0"/>
              <w:right w:val="single" w:color="auto" w:sz="4" w:space="0"/>
            </w:tcBorders>
            <w:noWrap w:val="0"/>
            <w:vAlign w:val="center"/>
          </w:tcPr>
          <w:p w14:paraId="2AFFE3E8">
            <w:pPr>
              <w:jc w:val="center"/>
              <w:rPr>
                <w:rFonts w:hint="eastAsia" w:ascii="宋体" w:hAnsi="宋体" w:cs="Arial"/>
                <w:sz w:val="24"/>
                <w:shd w:val="pct15" w:color="auto" w:fill="FFFFFF"/>
              </w:rPr>
            </w:pPr>
          </w:p>
        </w:tc>
        <w:tc>
          <w:tcPr>
            <w:tcW w:w="1798" w:type="dxa"/>
            <w:gridSpan w:val="3"/>
            <w:tcBorders>
              <w:top w:val="single" w:color="auto" w:sz="4" w:space="0"/>
              <w:left w:val="single" w:color="auto" w:sz="4" w:space="0"/>
              <w:bottom w:val="single" w:color="auto" w:sz="4" w:space="0"/>
              <w:right w:val="single" w:color="auto" w:sz="4" w:space="0"/>
            </w:tcBorders>
            <w:noWrap w:val="0"/>
            <w:vAlign w:val="center"/>
          </w:tcPr>
          <w:p w14:paraId="54D7BE36">
            <w:pPr>
              <w:jc w:val="center"/>
              <w:rPr>
                <w:rFonts w:hint="eastAsia" w:ascii="Arial" w:hAnsi="Arial"/>
                <w:b/>
                <w:sz w:val="24"/>
              </w:rPr>
            </w:pPr>
          </w:p>
        </w:tc>
        <w:tc>
          <w:tcPr>
            <w:tcW w:w="1800" w:type="dxa"/>
            <w:gridSpan w:val="3"/>
            <w:tcBorders>
              <w:top w:val="single" w:color="auto" w:sz="4" w:space="0"/>
              <w:left w:val="single" w:color="auto" w:sz="4" w:space="0"/>
              <w:bottom w:val="single" w:color="auto" w:sz="4" w:space="0"/>
              <w:right w:val="single" w:color="auto" w:sz="4" w:space="0"/>
            </w:tcBorders>
            <w:noWrap w:val="0"/>
            <w:vAlign w:val="center"/>
          </w:tcPr>
          <w:p w14:paraId="385AE9C7">
            <w:pPr>
              <w:jc w:val="center"/>
              <w:rPr>
                <w:rFonts w:hint="eastAsia" w:ascii="Arial" w:hAnsi="Arial"/>
                <w:sz w:val="24"/>
              </w:rPr>
            </w:pPr>
          </w:p>
        </w:tc>
        <w:tc>
          <w:tcPr>
            <w:tcW w:w="741" w:type="dxa"/>
            <w:tcBorders>
              <w:left w:val="single" w:color="auto" w:sz="4" w:space="0"/>
            </w:tcBorders>
            <w:noWrap w:val="0"/>
            <w:vAlign w:val="top"/>
          </w:tcPr>
          <w:p w14:paraId="368A10E9">
            <w:pPr>
              <w:rPr>
                <w:rFonts w:hint="eastAsia" w:ascii="Arial" w:hAnsi="Arial"/>
                <w:sz w:val="24"/>
              </w:rPr>
            </w:pPr>
          </w:p>
        </w:tc>
        <w:tc>
          <w:tcPr>
            <w:tcW w:w="2529" w:type="dxa"/>
            <w:gridSpan w:val="3"/>
            <w:vMerge w:val="continue"/>
            <w:tcBorders>
              <w:right w:val="double" w:color="auto" w:sz="4" w:space="0"/>
            </w:tcBorders>
            <w:noWrap w:val="0"/>
            <w:vAlign w:val="center"/>
          </w:tcPr>
          <w:p w14:paraId="702ED5E6">
            <w:pPr>
              <w:jc w:val="center"/>
              <w:rPr>
                <w:rFonts w:hint="eastAsia" w:ascii="Arial" w:hAnsi="Arial"/>
                <w:sz w:val="24"/>
              </w:rPr>
            </w:pPr>
          </w:p>
        </w:tc>
      </w:tr>
      <w:tr w14:paraId="44D08FB7">
        <w:tblPrEx>
          <w:tblCellMar>
            <w:top w:w="0" w:type="dxa"/>
            <w:left w:w="28" w:type="dxa"/>
            <w:bottom w:w="0" w:type="dxa"/>
            <w:right w:w="28" w:type="dxa"/>
          </w:tblCellMar>
        </w:tblPrEx>
        <w:trPr>
          <w:cantSplit/>
          <w:trHeight w:val="765" w:hRule="atLeast"/>
        </w:trPr>
        <w:tc>
          <w:tcPr>
            <w:tcW w:w="1714" w:type="dxa"/>
            <w:gridSpan w:val="2"/>
            <w:tcBorders>
              <w:top w:val="single" w:color="auto" w:sz="4" w:space="0"/>
              <w:left w:val="double" w:color="auto" w:sz="6" w:space="0"/>
              <w:bottom w:val="single" w:color="auto" w:sz="6" w:space="0"/>
              <w:right w:val="single" w:color="auto" w:sz="4" w:space="0"/>
            </w:tcBorders>
            <w:noWrap w:val="0"/>
            <w:vAlign w:val="center"/>
          </w:tcPr>
          <w:p w14:paraId="73DCA161">
            <w:pPr>
              <w:jc w:val="center"/>
              <w:rPr>
                <w:rFonts w:hint="eastAsia" w:ascii="Arial" w:hAnsi="Arial"/>
                <w:b/>
                <w:sz w:val="24"/>
              </w:rPr>
            </w:pPr>
            <w:r>
              <w:rPr>
                <w:rFonts w:hint="eastAsia" w:ascii="Arial" w:hAnsi="Arial"/>
                <w:b/>
                <w:sz w:val="24"/>
              </w:rPr>
              <w:t>QA</w:t>
            </w:r>
            <w:r>
              <w:rPr>
                <w:rFonts w:hint="eastAsia" w:ascii="Arial" w:hAnsi="Arial"/>
                <w:sz w:val="24"/>
              </w:rPr>
              <w:t>/审计</w:t>
            </w:r>
          </w:p>
        </w:tc>
        <w:tc>
          <w:tcPr>
            <w:tcW w:w="1701" w:type="dxa"/>
            <w:gridSpan w:val="4"/>
            <w:tcBorders>
              <w:top w:val="single" w:color="auto" w:sz="4" w:space="0"/>
              <w:left w:val="single" w:color="auto" w:sz="4" w:space="0"/>
              <w:bottom w:val="single" w:color="auto" w:sz="4" w:space="0"/>
              <w:right w:val="single" w:color="auto" w:sz="4" w:space="0"/>
            </w:tcBorders>
            <w:noWrap w:val="0"/>
            <w:vAlign w:val="center"/>
          </w:tcPr>
          <w:p w14:paraId="66D756EE">
            <w:pPr>
              <w:jc w:val="center"/>
              <w:rPr>
                <w:rFonts w:hint="eastAsia" w:ascii="宋体" w:hAnsi="宋体" w:cs="Arial"/>
                <w:sz w:val="24"/>
                <w:shd w:val="pct15" w:color="auto" w:fill="FFFFFF"/>
              </w:rPr>
            </w:pPr>
          </w:p>
        </w:tc>
        <w:tc>
          <w:tcPr>
            <w:tcW w:w="1798" w:type="dxa"/>
            <w:gridSpan w:val="3"/>
            <w:tcBorders>
              <w:top w:val="single" w:color="auto" w:sz="4" w:space="0"/>
              <w:left w:val="single" w:color="auto" w:sz="4" w:space="0"/>
              <w:bottom w:val="single" w:color="auto" w:sz="4" w:space="0"/>
              <w:right w:val="single" w:color="auto" w:sz="4" w:space="0"/>
            </w:tcBorders>
            <w:noWrap w:val="0"/>
            <w:vAlign w:val="center"/>
          </w:tcPr>
          <w:p w14:paraId="76D801A8">
            <w:pPr>
              <w:jc w:val="center"/>
              <w:rPr>
                <w:rFonts w:ascii="Arial" w:hAnsi="Arial"/>
                <w:sz w:val="24"/>
              </w:rPr>
            </w:pPr>
          </w:p>
        </w:tc>
        <w:tc>
          <w:tcPr>
            <w:tcW w:w="1800" w:type="dxa"/>
            <w:gridSpan w:val="3"/>
            <w:tcBorders>
              <w:top w:val="single" w:color="auto" w:sz="4" w:space="0"/>
              <w:left w:val="single" w:color="auto" w:sz="4" w:space="0"/>
              <w:bottom w:val="single" w:color="auto" w:sz="4" w:space="0"/>
              <w:right w:val="single" w:color="auto" w:sz="4" w:space="0"/>
            </w:tcBorders>
            <w:noWrap w:val="0"/>
            <w:vAlign w:val="center"/>
          </w:tcPr>
          <w:p w14:paraId="3424753B">
            <w:pPr>
              <w:jc w:val="center"/>
              <w:rPr>
                <w:rFonts w:ascii="Arial" w:hAnsi="Arial"/>
                <w:sz w:val="24"/>
              </w:rPr>
            </w:pPr>
          </w:p>
        </w:tc>
        <w:tc>
          <w:tcPr>
            <w:tcW w:w="741" w:type="dxa"/>
            <w:tcBorders>
              <w:left w:val="single" w:color="auto" w:sz="4" w:space="0"/>
              <w:bottom w:val="single" w:color="auto" w:sz="4" w:space="0"/>
            </w:tcBorders>
            <w:noWrap w:val="0"/>
            <w:vAlign w:val="center"/>
          </w:tcPr>
          <w:p w14:paraId="7A7E17BF">
            <w:pPr>
              <w:rPr>
                <w:rFonts w:hint="eastAsia" w:ascii="Arial" w:hAnsi="Arial"/>
                <w:sz w:val="24"/>
              </w:rPr>
            </w:pPr>
            <w:r>
              <w:rPr>
                <w:rFonts w:hint="eastAsia" w:ascii="Arial" w:hAnsi="Arial"/>
                <w:sz w:val="24"/>
              </w:rPr>
              <w:t>日期：</w:t>
            </w:r>
          </w:p>
        </w:tc>
        <w:tc>
          <w:tcPr>
            <w:tcW w:w="2529" w:type="dxa"/>
            <w:gridSpan w:val="3"/>
            <w:tcBorders>
              <w:bottom w:val="single" w:color="auto" w:sz="4" w:space="0"/>
              <w:right w:val="double" w:color="auto" w:sz="4" w:space="0"/>
            </w:tcBorders>
            <w:noWrap w:val="0"/>
            <w:vAlign w:val="center"/>
          </w:tcPr>
          <w:p w14:paraId="58A897A6">
            <w:pPr>
              <w:jc w:val="center"/>
              <w:rPr>
                <w:rFonts w:ascii="Arial" w:hAnsi="Arial"/>
                <w:sz w:val="24"/>
              </w:rPr>
            </w:pPr>
          </w:p>
        </w:tc>
      </w:tr>
      <w:tr w14:paraId="42782669">
        <w:tblPrEx>
          <w:tblCellMar>
            <w:top w:w="0" w:type="dxa"/>
            <w:left w:w="28" w:type="dxa"/>
            <w:bottom w:w="0" w:type="dxa"/>
            <w:right w:w="28" w:type="dxa"/>
          </w:tblCellMar>
        </w:tblPrEx>
        <w:trPr>
          <w:cantSplit/>
          <w:trHeight w:val="765" w:hRule="atLeast"/>
        </w:trPr>
        <w:tc>
          <w:tcPr>
            <w:tcW w:w="1714" w:type="dxa"/>
            <w:gridSpan w:val="2"/>
            <w:tcBorders>
              <w:top w:val="single" w:color="auto" w:sz="4" w:space="0"/>
              <w:left w:val="double" w:color="auto" w:sz="6" w:space="0"/>
              <w:bottom w:val="single" w:color="auto" w:sz="4" w:space="0"/>
              <w:right w:val="single" w:color="auto" w:sz="4" w:space="0"/>
            </w:tcBorders>
            <w:noWrap w:val="0"/>
            <w:vAlign w:val="center"/>
          </w:tcPr>
          <w:p w14:paraId="3E6F187C">
            <w:pPr>
              <w:jc w:val="center"/>
              <w:rPr>
                <w:rFonts w:hint="eastAsia" w:ascii="Arial" w:hAnsi="Arial"/>
                <w:sz w:val="24"/>
              </w:rPr>
            </w:pPr>
            <w:r>
              <w:rPr>
                <w:rFonts w:hint="eastAsia" w:ascii="Arial" w:hAnsi="Arial"/>
                <w:sz w:val="24"/>
              </w:rPr>
              <w:t>审 查</w:t>
            </w:r>
          </w:p>
        </w:tc>
        <w:tc>
          <w:tcPr>
            <w:tcW w:w="1701" w:type="dxa"/>
            <w:gridSpan w:val="4"/>
            <w:tcBorders>
              <w:top w:val="single" w:color="auto" w:sz="4" w:space="0"/>
              <w:left w:val="single" w:color="auto" w:sz="4" w:space="0"/>
              <w:bottom w:val="single" w:color="auto" w:sz="4" w:space="0"/>
              <w:right w:val="single" w:color="auto" w:sz="4" w:space="0"/>
            </w:tcBorders>
            <w:noWrap w:val="0"/>
            <w:vAlign w:val="center"/>
          </w:tcPr>
          <w:p w14:paraId="74850554">
            <w:pPr>
              <w:jc w:val="center"/>
              <w:rPr>
                <w:rFonts w:hint="eastAsia" w:ascii="宋体" w:hAnsi="宋体" w:cs="Arial"/>
                <w:sz w:val="24"/>
                <w:shd w:val="pct15" w:color="auto" w:fill="FFFFFF"/>
              </w:rPr>
            </w:pPr>
          </w:p>
        </w:tc>
        <w:tc>
          <w:tcPr>
            <w:tcW w:w="1798" w:type="dxa"/>
            <w:gridSpan w:val="3"/>
            <w:tcBorders>
              <w:top w:val="single" w:color="auto" w:sz="4" w:space="0"/>
              <w:left w:val="single" w:color="auto" w:sz="4" w:space="0"/>
              <w:bottom w:val="single" w:color="auto" w:sz="4" w:space="0"/>
              <w:right w:val="single" w:color="auto" w:sz="4" w:space="0"/>
            </w:tcBorders>
            <w:noWrap w:val="0"/>
            <w:vAlign w:val="center"/>
          </w:tcPr>
          <w:p w14:paraId="65779A61">
            <w:pPr>
              <w:jc w:val="center"/>
              <w:rPr>
                <w:rFonts w:ascii="Arial" w:hAnsi="Arial"/>
                <w:sz w:val="24"/>
              </w:rPr>
            </w:pPr>
          </w:p>
        </w:tc>
        <w:tc>
          <w:tcPr>
            <w:tcW w:w="1800" w:type="dxa"/>
            <w:gridSpan w:val="3"/>
            <w:tcBorders>
              <w:top w:val="single" w:color="auto" w:sz="4" w:space="0"/>
              <w:left w:val="single" w:color="auto" w:sz="4" w:space="0"/>
              <w:bottom w:val="single" w:color="auto" w:sz="4" w:space="0"/>
              <w:right w:val="single" w:color="auto" w:sz="4" w:space="0"/>
            </w:tcBorders>
            <w:noWrap w:val="0"/>
            <w:vAlign w:val="center"/>
          </w:tcPr>
          <w:p w14:paraId="65683A0D">
            <w:pPr>
              <w:jc w:val="center"/>
              <w:rPr>
                <w:rFonts w:ascii="Arial" w:hAnsi="Arial"/>
                <w:sz w:val="24"/>
              </w:rPr>
            </w:pPr>
          </w:p>
        </w:tc>
        <w:tc>
          <w:tcPr>
            <w:tcW w:w="3270" w:type="dxa"/>
            <w:gridSpan w:val="4"/>
            <w:vMerge w:val="restart"/>
            <w:tcBorders>
              <w:top w:val="single" w:color="auto" w:sz="4" w:space="0"/>
              <w:left w:val="single" w:color="auto" w:sz="4" w:space="0"/>
              <w:right w:val="double" w:color="auto" w:sz="4" w:space="0"/>
            </w:tcBorders>
            <w:noWrap w:val="0"/>
            <w:vAlign w:val="center"/>
          </w:tcPr>
          <w:p w14:paraId="004D5696">
            <w:pPr>
              <w:jc w:val="center"/>
              <w:rPr>
                <w:rFonts w:hint="eastAsia" w:ascii="Arial" w:hAnsi="Arial" w:eastAsia="仿宋_GB2312"/>
                <w:sz w:val="32"/>
              </w:rPr>
            </w:pPr>
            <w:r>
              <w:rPr>
                <w:rFonts w:hint="eastAsia" w:ascii="Arial" w:hAnsi="Arial" w:eastAsia="仿宋_GB2312"/>
                <w:sz w:val="32"/>
              </w:rPr>
              <w:t>内部工作文件</w:t>
            </w:r>
          </w:p>
        </w:tc>
      </w:tr>
      <w:tr w14:paraId="424240AD">
        <w:tblPrEx>
          <w:tblCellMar>
            <w:top w:w="0" w:type="dxa"/>
            <w:left w:w="28" w:type="dxa"/>
            <w:bottom w:w="0" w:type="dxa"/>
            <w:right w:w="28" w:type="dxa"/>
          </w:tblCellMar>
        </w:tblPrEx>
        <w:trPr>
          <w:cantSplit/>
          <w:trHeight w:val="765" w:hRule="atLeast"/>
        </w:trPr>
        <w:tc>
          <w:tcPr>
            <w:tcW w:w="1714" w:type="dxa"/>
            <w:gridSpan w:val="2"/>
            <w:tcBorders>
              <w:top w:val="single" w:color="auto" w:sz="4" w:space="0"/>
              <w:left w:val="double" w:color="auto" w:sz="6" w:space="0"/>
              <w:bottom w:val="single" w:color="auto" w:sz="4" w:space="0"/>
              <w:right w:val="single" w:color="auto" w:sz="4" w:space="0"/>
            </w:tcBorders>
            <w:noWrap w:val="0"/>
            <w:vAlign w:val="center"/>
          </w:tcPr>
          <w:p w14:paraId="6B9C645E">
            <w:pPr>
              <w:jc w:val="center"/>
              <w:rPr>
                <w:rFonts w:hint="eastAsia" w:ascii="Arial" w:hAnsi="Arial"/>
                <w:sz w:val="24"/>
              </w:rPr>
            </w:pPr>
            <w:r>
              <w:rPr>
                <w:rFonts w:hint="eastAsia" w:ascii="Arial" w:hAnsi="Arial"/>
                <w:sz w:val="24"/>
              </w:rPr>
              <w:t>审 查</w:t>
            </w:r>
          </w:p>
        </w:tc>
        <w:tc>
          <w:tcPr>
            <w:tcW w:w="1701" w:type="dxa"/>
            <w:gridSpan w:val="4"/>
            <w:tcBorders>
              <w:top w:val="single" w:color="auto" w:sz="4" w:space="0"/>
              <w:left w:val="single" w:color="auto" w:sz="4" w:space="0"/>
              <w:bottom w:val="single" w:color="auto" w:sz="4" w:space="0"/>
              <w:right w:val="single" w:color="auto" w:sz="4" w:space="0"/>
            </w:tcBorders>
            <w:noWrap w:val="0"/>
            <w:vAlign w:val="center"/>
          </w:tcPr>
          <w:p w14:paraId="0FD9EAD8">
            <w:pPr>
              <w:jc w:val="center"/>
              <w:rPr>
                <w:rFonts w:hint="eastAsia" w:ascii="Arial" w:hAnsi="Arial"/>
                <w:sz w:val="24"/>
              </w:rPr>
            </w:pPr>
            <w:r>
              <w:rPr>
                <w:rFonts w:ascii="宋体" w:hAnsi="宋体"/>
                <w:sz w:val="24"/>
              </w:rPr>
              <w:fldChar w:fldCharType="begin"/>
            </w:r>
            <w:r>
              <w:rPr>
                <w:rFonts w:ascii="宋体" w:hAnsi="宋体"/>
                <w:sz w:val="24"/>
              </w:rPr>
              <w:instrText xml:space="preserve"> DOCVARIABLE  qm9  \* MERGEFORMAT </w:instrText>
            </w:r>
            <w:r>
              <w:rPr>
                <w:rFonts w:ascii="宋体" w:hAnsi="宋体"/>
                <w:sz w:val="24"/>
              </w:rPr>
              <w:fldChar w:fldCharType="separate"/>
            </w:r>
            <w:r>
              <w:rPr>
                <w:rFonts w:ascii="宋体" w:hAnsi="宋体"/>
                <w:sz w:val="24"/>
              </w:rPr>
              <w:t>-</w:t>
            </w:r>
            <w:r>
              <w:rPr>
                <w:rFonts w:ascii="宋体" w:hAnsi="宋体"/>
                <w:sz w:val="24"/>
              </w:rPr>
              <w:fldChar w:fldCharType="end"/>
            </w:r>
          </w:p>
        </w:tc>
        <w:tc>
          <w:tcPr>
            <w:tcW w:w="1798" w:type="dxa"/>
            <w:gridSpan w:val="3"/>
            <w:tcBorders>
              <w:top w:val="single" w:color="auto" w:sz="4" w:space="0"/>
              <w:left w:val="single" w:color="auto" w:sz="4" w:space="0"/>
              <w:bottom w:val="single" w:color="auto" w:sz="4" w:space="0"/>
              <w:right w:val="single" w:color="auto" w:sz="4" w:space="0"/>
            </w:tcBorders>
            <w:noWrap w:val="0"/>
            <w:vAlign w:val="center"/>
          </w:tcPr>
          <w:p w14:paraId="73F32706">
            <w:pPr>
              <w:jc w:val="center"/>
              <w:rPr>
                <w:rFonts w:ascii="Arial" w:hAnsi="Arial"/>
                <w:sz w:val="24"/>
              </w:rPr>
            </w:pPr>
          </w:p>
        </w:tc>
        <w:tc>
          <w:tcPr>
            <w:tcW w:w="1800" w:type="dxa"/>
            <w:gridSpan w:val="3"/>
            <w:tcBorders>
              <w:top w:val="single" w:color="auto" w:sz="4" w:space="0"/>
              <w:left w:val="single" w:color="auto" w:sz="4" w:space="0"/>
              <w:bottom w:val="single" w:color="auto" w:sz="4" w:space="0"/>
              <w:right w:val="single" w:color="auto" w:sz="4" w:space="0"/>
            </w:tcBorders>
            <w:noWrap w:val="0"/>
            <w:vAlign w:val="center"/>
          </w:tcPr>
          <w:p w14:paraId="56044F0F">
            <w:pPr>
              <w:jc w:val="center"/>
              <w:rPr>
                <w:rFonts w:ascii="Arial" w:hAnsi="Arial"/>
                <w:sz w:val="24"/>
              </w:rPr>
            </w:pPr>
          </w:p>
        </w:tc>
        <w:tc>
          <w:tcPr>
            <w:tcW w:w="3270" w:type="dxa"/>
            <w:gridSpan w:val="4"/>
            <w:vMerge w:val="continue"/>
            <w:tcBorders>
              <w:left w:val="single" w:color="auto" w:sz="4" w:space="0"/>
              <w:right w:val="double" w:color="auto" w:sz="4" w:space="0"/>
            </w:tcBorders>
            <w:noWrap w:val="0"/>
            <w:vAlign w:val="center"/>
          </w:tcPr>
          <w:p w14:paraId="3E97AE62">
            <w:pPr>
              <w:jc w:val="center"/>
              <w:rPr>
                <w:rFonts w:hint="eastAsia" w:ascii="Arial" w:hAnsi="Arial" w:eastAsia="仿宋_GB2312"/>
                <w:sz w:val="32"/>
              </w:rPr>
            </w:pPr>
          </w:p>
        </w:tc>
      </w:tr>
      <w:tr w14:paraId="6E059F87">
        <w:tblPrEx>
          <w:tblCellMar>
            <w:top w:w="0" w:type="dxa"/>
            <w:left w:w="28" w:type="dxa"/>
            <w:bottom w:w="0" w:type="dxa"/>
            <w:right w:w="28" w:type="dxa"/>
          </w:tblCellMar>
        </w:tblPrEx>
        <w:trPr>
          <w:cantSplit/>
          <w:trHeight w:val="681" w:hRule="atLeast"/>
        </w:trPr>
        <w:tc>
          <w:tcPr>
            <w:tcW w:w="10283" w:type="dxa"/>
            <w:gridSpan w:val="16"/>
            <w:tcBorders>
              <w:top w:val="single" w:color="auto" w:sz="4" w:space="0"/>
              <w:left w:val="double" w:color="auto" w:sz="4" w:space="0"/>
              <w:bottom w:val="single" w:color="auto" w:sz="4" w:space="0"/>
              <w:right w:val="double" w:color="auto" w:sz="4" w:space="0"/>
            </w:tcBorders>
            <w:noWrap w:val="0"/>
            <w:vAlign w:val="center"/>
          </w:tcPr>
          <w:p w14:paraId="1F62A7F7">
            <w:pPr>
              <w:jc w:val="center"/>
              <w:rPr>
                <w:rFonts w:hint="eastAsia" w:ascii="Arial" w:hAnsi="Arial"/>
                <w:sz w:val="24"/>
              </w:rPr>
            </w:pPr>
          </w:p>
        </w:tc>
      </w:tr>
      <w:tr w14:paraId="346E92FF">
        <w:tblPrEx>
          <w:tblCellMar>
            <w:top w:w="0" w:type="dxa"/>
            <w:left w:w="28" w:type="dxa"/>
            <w:bottom w:w="0" w:type="dxa"/>
            <w:right w:w="28" w:type="dxa"/>
          </w:tblCellMar>
        </w:tblPrEx>
        <w:trPr>
          <w:cantSplit/>
          <w:trHeight w:val="744" w:hRule="atLeast"/>
        </w:trPr>
        <w:tc>
          <w:tcPr>
            <w:tcW w:w="2520" w:type="dxa"/>
            <w:gridSpan w:val="4"/>
            <w:tcBorders>
              <w:top w:val="double" w:color="auto" w:sz="4" w:space="0"/>
              <w:left w:val="double" w:color="auto" w:sz="4" w:space="0"/>
              <w:bottom w:val="double" w:color="auto" w:sz="4" w:space="0"/>
              <w:right w:val="single" w:color="auto" w:sz="2" w:space="0"/>
            </w:tcBorders>
            <w:noWrap w:val="0"/>
            <w:vAlign w:val="center"/>
          </w:tcPr>
          <w:p w14:paraId="4B7E51F2">
            <w:pPr>
              <w:jc w:val="center"/>
              <w:rPr>
                <w:rFonts w:ascii="Arial" w:hAnsi="Arial"/>
                <w:sz w:val="24"/>
              </w:rPr>
            </w:pPr>
            <w:r>
              <w:rPr>
                <w:rFonts w:hint="eastAsia" w:ascii="Arial" w:hAnsi="Arial"/>
                <w:sz w:val="24"/>
              </w:rPr>
              <w:t>下次审查升版时间</w:t>
            </w:r>
          </w:p>
        </w:tc>
        <w:tc>
          <w:tcPr>
            <w:tcW w:w="2700" w:type="dxa"/>
            <w:gridSpan w:val="6"/>
            <w:tcBorders>
              <w:top w:val="double" w:color="auto" w:sz="4" w:space="0"/>
              <w:left w:val="single" w:color="auto" w:sz="2" w:space="0"/>
              <w:bottom w:val="double" w:color="auto" w:sz="4" w:space="0"/>
              <w:right w:val="double" w:color="auto" w:sz="4" w:space="0"/>
            </w:tcBorders>
            <w:noWrap w:val="0"/>
            <w:vAlign w:val="center"/>
          </w:tcPr>
          <w:p w14:paraId="221105B9">
            <w:pPr>
              <w:jc w:val="center"/>
              <w:rPr>
                <w:rFonts w:ascii="Arial" w:hAnsi="Arial"/>
                <w:sz w:val="24"/>
              </w:rPr>
            </w:pPr>
            <w:r>
              <w:rPr>
                <w:rFonts w:ascii="Arial" w:hAnsi="Arial"/>
                <w:sz w:val="24"/>
              </w:rPr>
              <w:t>201</w:t>
            </w:r>
            <w:r>
              <w:rPr>
                <w:rFonts w:hint="eastAsia" w:ascii="Arial" w:hAnsi="Arial"/>
                <w:sz w:val="24"/>
              </w:rPr>
              <w:t>7</w:t>
            </w:r>
            <w:r>
              <w:rPr>
                <w:rFonts w:ascii="Arial" w:hAnsi="Arial"/>
                <w:sz w:val="24"/>
              </w:rPr>
              <w:t>-10-09</w:t>
            </w:r>
          </w:p>
        </w:tc>
        <w:tc>
          <w:tcPr>
            <w:tcW w:w="2700" w:type="dxa"/>
            <w:gridSpan w:val="4"/>
            <w:tcBorders>
              <w:top w:val="double" w:color="auto" w:sz="4" w:space="0"/>
              <w:left w:val="double" w:color="auto" w:sz="4" w:space="0"/>
              <w:bottom w:val="double" w:color="auto" w:sz="4" w:space="0"/>
              <w:right w:val="single" w:color="auto" w:sz="4" w:space="0"/>
            </w:tcBorders>
            <w:noWrap w:val="0"/>
            <w:vAlign w:val="center"/>
          </w:tcPr>
          <w:p w14:paraId="32082B5F">
            <w:pPr>
              <w:ind w:firstLine="151" w:firstLineChars="63"/>
              <w:rPr>
                <w:rFonts w:ascii="Arial" w:hAnsi="Arial"/>
                <w:sz w:val="24"/>
              </w:rPr>
            </w:pPr>
            <w:r>
              <w:rPr>
                <w:rFonts w:hint="eastAsia" w:ascii="Arial" w:hAnsi="Arial"/>
                <w:sz w:val="24"/>
              </w:rPr>
              <w:t>分发：标准分发</w:t>
            </w:r>
          </w:p>
        </w:tc>
        <w:tc>
          <w:tcPr>
            <w:tcW w:w="2363" w:type="dxa"/>
            <w:gridSpan w:val="2"/>
            <w:tcBorders>
              <w:top w:val="double" w:color="auto" w:sz="4" w:space="0"/>
              <w:left w:val="single" w:color="auto" w:sz="4" w:space="0"/>
              <w:bottom w:val="double" w:color="auto" w:sz="4" w:space="0"/>
              <w:right w:val="double" w:color="auto" w:sz="4" w:space="0"/>
            </w:tcBorders>
            <w:noWrap w:val="0"/>
            <w:vAlign w:val="center"/>
          </w:tcPr>
          <w:p w14:paraId="53E383F9">
            <w:pPr>
              <w:jc w:val="center"/>
              <w:rPr>
                <w:rFonts w:ascii="Arial" w:hAnsi="Arial"/>
                <w:sz w:val="24"/>
              </w:rPr>
            </w:pPr>
            <w:r>
              <w:rPr>
                <w:rFonts w:hint="eastAsia" w:ascii="Arial" w:hAnsi="Arial"/>
                <w:sz w:val="24"/>
              </w:rPr>
              <w:t>原件存信息文档处</w:t>
            </w:r>
          </w:p>
        </w:tc>
      </w:tr>
      <w:tr w14:paraId="00C46CEA">
        <w:tblPrEx>
          <w:tblCellMar>
            <w:top w:w="0" w:type="dxa"/>
            <w:left w:w="28" w:type="dxa"/>
            <w:bottom w:w="0" w:type="dxa"/>
            <w:right w:w="28" w:type="dxa"/>
          </w:tblCellMar>
        </w:tblPrEx>
        <w:trPr>
          <w:cantSplit/>
          <w:trHeight w:val="1390" w:hRule="atLeast"/>
        </w:trPr>
        <w:tc>
          <w:tcPr>
            <w:tcW w:w="10283" w:type="dxa"/>
            <w:gridSpan w:val="16"/>
            <w:tcBorders>
              <w:top w:val="single" w:color="auto" w:sz="4" w:space="0"/>
              <w:left w:val="double" w:color="auto" w:sz="6" w:space="0"/>
              <w:bottom w:val="single" w:color="auto" w:sz="4" w:space="0"/>
              <w:right w:val="double" w:color="auto" w:sz="4" w:space="0"/>
            </w:tcBorders>
            <w:shd w:val="clear" w:color="auto" w:fill="F3F3F3"/>
            <w:noWrap w:val="0"/>
            <w:vAlign w:val="center"/>
          </w:tcPr>
          <w:p w14:paraId="705ADF1D">
            <w:pPr>
              <w:jc w:val="center"/>
              <w:rPr>
                <w:rFonts w:hint="eastAsia"/>
                <w:b/>
                <w:bCs/>
                <w:u w:val="single"/>
                <w:lang w:val="zh-CN"/>
              </w:rPr>
            </w:pPr>
            <w:r>
              <w:rPr>
                <w:rFonts w:hint="eastAsia"/>
                <w:b/>
                <w:bCs/>
                <w:u w:val="single"/>
                <w:lang w:val="zh-CN"/>
              </w:rPr>
              <w:t>本文件产权属辽宁红沿河核电有限公司所有，未经事先许可，不得以任何方式外传。</w:t>
            </w:r>
          </w:p>
          <w:p w14:paraId="2890C208">
            <w:pPr>
              <w:ind w:left="152" w:right="214"/>
              <w:jc w:val="center"/>
              <w:rPr>
                <w:rFonts w:hint="eastAsia" w:ascii="Arial" w:hAnsi="Arial" w:cs="Arial"/>
                <w:sz w:val="24"/>
              </w:rPr>
            </w:pPr>
            <w:r>
              <w:rPr>
                <w:rFonts w:hint="eastAsia"/>
              </w:rPr>
              <w:t>This document is the property of Liaoning Hongyanhe Nuclear Power Company</w:t>
            </w:r>
            <w:r>
              <w:rPr>
                <w:rFonts w:hint="eastAsia"/>
                <w:lang w:val="en-GB"/>
              </w:rPr>
              <w:t>,</w:t>
            </w:r>
            <w:r>
              <w:rPr>
                <w:rFonts w:hint="eastAsia"/>
              </w:rPr>
              <w:t xml:space="preserve"> Ltd.(LHNP)</w:t>
            </w:r>
            <w:r>
              <w:rPr>
                <w:rFonts w:hint="eastAsia"/>
                <w:lang w:val="en-GB"/>
              </w:rPr>
              <w:t>,</w:t>
            </w:r>
            <w:r>
              <w:rPr>
                <w:rFonts w:hint="eastAsia"/>
              </w:rPr>
              <w:t xml:space="preserve"> no part of this document may be reproduced by any means</w:t>
            </w:r>
            <w:r>
              <w:rPr>
                <w:rFonts w:hint="eastAsia"/>
                <w:lang w:val="en-GB"/>
              </w:rPr>
              <w:t xml:space="preserve">, </w:t>
            </w:r>
            <w:r>
              <w:rPr>
                <w:rFonts w:hint="eastAsia"/>
              </w:rPr>
              <w:t>nor transmitted without the prior written permission of the LHNP.</w:t>
            </w:r>
          </w:p>
        </w:tc>
      </w:tr>
    </w:tbl>
    <w:p w14:paraId="2AC37160">
      <w:pPr>
        <w:rPr>
          <w:rFonts w:hint="eastAsia"/>
        </w:rPr>
      </w:pPr>
    </w:p>
    <w:p w14:paraId="6FDC2798">
      <w:pPr>
        <w:spacing w:line="480" w:lineRule="auto"/>
        <w:jc w:val="center"/>
        <w:rPr>
          <w:b/>
          <w:sz w:val="28"/>
          <w:szCs w:val="28"/>
        </w:rPr>
      </w:pPr>
      <w:r>
        <w:rPr>
          <w:rFonts w:hint="eastAsia"/>
          <w:b/>
          <w:sz w:val="28"/>
          <w:szCs w:val="28"/>
        </w:rPr>
        <w:t>修</w:t>
      </w:r>
      <w:r>
        <w:rPr>
          <w:b/>
          <w:sz w:val="28"/>
          <w:szCs w:val="28"/>
        </w:rPr>
        <w:t xml:space="preserve"> </w:t>
      </w:r>
      <w:r>
        <w:rPr>
          <w:rFonts w:hint="eastAsia"/>
          <w:b/>
          <w:sz w:val="28"/>
          <w:szCs w:val="28"/>
        </w:rPr>
        <w:t>改</w:t>
      </w:r>
      <w:r>
        <w:rPr>
          <w:b/>
          <w:sz w:val="28"/>
          <w:szCs w:val="28"/>
        </w:rPr>
        <w:t xml:space="preserve"> </w:t>
      </w:r>
      <w:r>
        <w:rPr>
          <w:rFonts w:hint="eastAsia"/>
          <w:b/>
          <w:sz w:val="28"/>
          <w:szCs w:val="28"/>
        </w:rPr>
        <w:t>记</w:t>
      </w:r>
      <w:r>
        <w:rPr>
          <w:b/>
          <w:sz w:val="28"/>
          <w:szCs w:val="28"/>
        </w:rPr>
        <w:t xml:space="preserve"> </w:t>
      </w:r>
      <w:r>
        <w:rPr>
          <w:rFonts w:hint="eastAsia"/>
          <w:b/>
          <w:sz w:val="28"/>
          <w:szCs w:val="28"/>
        </w:rPr>
        <w:t>录</w:t>
      </w:r>
    </w:p>
    <w:tbl>
      <w:tblPr>
        <w:tblStyle w:val="29"/>
        <w:tblW w:w="102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720"/>
        <w:gridCol w:w="1080"/>
        <w:gridCol w:w="7207"/>
        <w:gridCol w:w="1253"/>
      </w:tblGrid>
      <w:tr w14:paraId="0D83B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607" w:hRule="atLeast"/>
          <w:jc w:val="center"/>
        </w:trPr>
        <w:tc>
          <w:tcPr>
            <w:tcW w:w="720" w:type="dxa"/>
            <w:noWrap w:val="0"/>
            <w:vAlign w:val="top"/>
          </w:tcPr>
          <w:p w14:paraId="68122AC6">
            <w:pPr>
              <w:spacing w:line="600" w:lineRule="exact"/>
              <w:jc w:val="center"/>
              <w:rPr>
                <w:b/>
                <w:sz w:val="24"/>
              </w:rPr>
            </w:pPr>
            <w:r>
              <w:rPr>
                <w:rFonts w:hint="eastAsia"/>
                <w:b/>
                <w:sz w:val="24"/>
              </w:rPr>
              <w:t>版本</w:t>
            </w:r>
          </w:p>
        </w:tc>
        <w:tc>
          <w:tcPr>
            <w:tcW w:w="1080" w:type="dxa"/>
            <w:noWrap w:val="0"/>
            <w:vAlign w:val="top"/>
          </w:tcPr>
          <w:p w14:paraId="48F73C7E">
            <w:pPr>
              <w:spacing w:line="600" w:lineRule="exact"/>
              <w:jc w:val="center"/>
              <w:rPr>
                <w:b/>
                <w:sz w:val="24"/>
              </w:rPr>
            </w:pPr>
            <w:r>
              <w:rPr>
                <w:rFonts w:hint="eastAsia"/>
                <w:b/>
                <w:sz w:val="24"/>
              </w:rPr>
              <w:t>编 写</w:t>
            </w:r>
          </w:p>
        </w:tc>
        <w:tc>
          <w:tcPr>
            <w:tcW w:w="7207" w:type="dxa"/>
            <w:noWrap w:val="0"/>
            <w:vAlign w:val="top"/>
          </w:tcPr>
          <w:p w14:paraId="370DA53C">
            <w:pPr>
              <w:spacing w:line="600" w:lineRule="exact"/>
              <w:jc w:val="center"/>
              <w:rPr>
                <w:b/>
                <w:sz w:val="24"/>
              </w:rPr>
            </w:pPr>
            <w:r>
              <w:rPr>
                <w:rFonts w:hint="eastAsia"/>
                <w:b/>
                <w:sz w:val="24"/>
              </w:rPr>
              <w:t>文件修改依据、章节及内容</w:t>
            </w:r>
          </w:p>
        </w:tc>
        <w:tc>
          <w:tcPr>
            <w:tcW w:w="1253" w:type="dxa"/>
            <w:noWrap w:val="0"/>
            <w:vAlign w:val="top"/>
          </w:tcPr>
          <w:p w14:paraId="4E311C3B">
            <w:pPr>
              <w:spacing w:line="600" w:lineRule="exact"/>
              <w:jc w:val="center"/>
              <w:rPr>
                <w:b/>
                <w:sz w:val="24"/>
              </w:rPr>
            </w:pPr>
            <w:r>
              <w:rPr>
                <w:rFonts w:hint="eastAsia"/>
                <w:b/>
                <w:sz w:val="24"/>
              </w:rPr>
              <w:t>日</w:t>
            </w:r>
            <w:r>
              <w:rPr>
                <w:b/>
                <w:sz w:val="24"/>
              </w:rPr>
              <w:t xml:space="preserve"> </w:t>
            </w:r>
            <w:r>
              <w:rPr>
                <w:rFonts w:hint="eastAsia"/>
                <w:b/>
                <w:sz w:val="24"/>
              </w:rPr>
              <w:t>期</w:t>
            </w:r>
          </w:p>
        </w:tc>
      </w:tr>
      <w:tr w14:paraId="5FC4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283" w:hRule="atLeast"/>
          <w:jc w:val="center"/>
        </w:trPr>
        <w:tc>
          <w:tcPr>
            <w:tcW w:w="720" w:type="dxa"/>
            <w:noWrap w:val="0"/>
            <w:vAlign w:val="center"/>
          </w:tcPr>
          <w:p w14:paraId="4E23D25A">
            <w:pPr>
              <w:spacing w:line="600" w:lineRule="exact"/>
              <w:jc w:val="center"/>
              <w:rPr>
                <w:rFonts w:cs="Arial"/>
                <w:sz w:val="24"/>
              </w:rPr>
            </w:pPr>
            <w:r>
              <w:rPr>
                <w:rFonts w:hint="eastAsia" w:cs="Arial"/>
                <w:sz w:val="24"/>
              </w:rPr>
              <w:t>1</w:t>
            </w:r>
          </w:p>
        </w:tc>
        <w:tc>
          <w:tcPr>
            <w:tcW w:w="1080" w:type="dxa"/>
            <w:noWrap w:val="0"/>
            <w:vAlign w:val="center"/>
          </w:tcPr>
          <w:p w14:paraId="3A2040F4">
            <w:pPr>
              <w:spacing w:line="600" w:lineRule="exact"/>
              <w:jc w:val="center"/>
              <w:rPr>
                <w:rFonts w:cs="Arial"/>
                <w:sz w:val="24"/>
              </w:rPr>
            </w:pPr>
            <w:r>
              <w:rPr>
                <w:rFonts w:hint="eastAsia" w:cs="Arial"/>
                <w:sz w:val="24"/>
              </w:rPr>
              <w:t>肖文轩</w:t>
            </w:r>
          </w:p>
        </w:tc>
        <w:tc>
          <w:tcPr>
            <w:tcW w:w="7207" w:type="dxa"/>
            <w:noWrap w:val="0"/>
            <w:vAlign w:val="top"/>
          </w:tcPr>
          <w:p w14:paraId="5E800092">
            <w:pPr>
              <w:spacing w:line="600" w:lineRule="exact"/>
              <w:jc w:val="left"/>
              <w:rPr>
                <w:rFonts w:cs="Arial"/>
                <w:sz w:val="24"/>
              </w:rPr>
            </w:pPr>
            <w:r>
              <w:rPr>
                <w:rFonts w:hint="eastAsia" w:cs="Arial"/>
                <w:sz w:val="24"/>
              </w:rPr>
              <w:t>与公司上游文件中关于巡视时长的规定不一致，故升版下游文件，以实现上下游文件的统一；替代程序WD-0842-112-I《电厂管理巡视规定》。</w:t>
            </w:r>
          </w:p>
        </w:tc>
        <w:tc>
          <w:tcPr>
            <w:tcW w:w="1253" w:type="dxa"/>
            <w:noWrap w:val="0"/>
            <w:vAlign w:val="center"/>
          </w:tcPr>
          <w:p w14:paraId="23FFDBB9">
            <w:pPr>
              <w:spacing w:line="600" w:lineRule="exact"/>
              <w:jc w:val="center"/>
              <w:rPr>
                <w:rFonts w:cs="Arial"/>
                <w:sz w:val="24"/>
              </w:rPr>
            </w:pPr>
            <w:r>
              <w:rPr>
                <w:rFonts w:cs="Arial"/>
                <w:sz w:val="24"/>
              </w:rPr>
              <w:t>2012-9-28</w:t>
            </w:r>
          </w:p>
        </w:tc>
      </w:tr>
      <w:tr w14:paraId="2B7E1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229" w:hRule="atLeast"/>
          <w:jc w:val="center"/>
        </w:trPr>
        <w:tc>
          <w:tcPr>
            <w:tcW w:w="720" w:type="dxa"/>
            <w:noWrap w:val="0"/>
            <w:vAlign w:val="center"/>
          </w:tcPr>
          <w:p w14:paraId="047E019A">
            <w:pPr>
              <w:spacing w:line="600" w:lineRule="exact"/>
              <w:jc w:val="center"/>
              <w:rPr>
                <w:rFonts w:cs="Arial"/>
                <w:sz w:val="24"/>
              </w:rPr>
            </w:pPr>
            <w:r>
              <w:rPr>
                <w:rFonts w:hint="eastAsia" w:cs="Arial"/>
                <w:sz w:val="24"/>
              </w:rPr>
              <w:t>2</w:t>
            </w:r>
          </w:p>
        </w:tc>
        <w:tc>
          <w:tcPr>
            <w:tcW w:w="1080" w:type="dxa"/>
            <w:noWrap w:val="0"/>
            <w:vAlign w:val="center"/>
          </w:tcPr>
          <w:p w14:paraId="0C1C9F70">
            <w:pPr>
              <w:spacing w:line="600" w:lineRule="exact"/>
              <w:jc w:val="center"/>
              <w:rPr>
                <w:rFonts w:cs="Arial"/>
                <w:sz w:val="24"/>
              </w:rPr>
            </w:pPr>
            <w:r>
              <w:rPr>
                <w:rFonts w:hint="eastAsia" w:cs="Arial"/>
                <w:sz w:val="24"/>
              </w:rPr>
              <w:t>崔宇明</w:t>
            </w:r>
          </w:p>
        </w:tc>
        <w:tc>
          <w:tcPr>
            <w:tcW w:w="7207" w:type="dxa"/>
            <w:noWrap w:val="0"/>
            <w:vAlign w:val="top"/>
          </w:tcPr>
          <w:p w14:paraId="471DD690">
            <w:pPr>
              <w:spacing w:line="600" w:lineRule="exact"/>
              <w:jc w:val="left"/>
              <w:rPr>
                <w:rFonts w:cs="Arial"/>
                <w:sz w:val="24"/>
              </w:rPr>
            </w:pPr>
            <w:r>
              <w:rPr>
                <w:rFonts w:hint="eastAsia" w:cs="Arial"/>
                <w:sz w:val="24"/>
              </w:rPr>
              <w:t>根据WANO-Manager In Field的培训，对电厂管理巡视活动进行规范，修改全部内容。</w:t>
            </w:r>
          </w:p>
        </w:tc>
        <w:tc>
          <w:tcPr>
            <w:tcW w:w="1253" w:type="dxa"/>
            <w:noWrap w:val="0"/>
            <w:vAlign w:val="center"/>
          </w:tcPr>
          <w:p w14:paraId="296BE8A5">
            <w:pPr>
              <w:spacing w:line="600" w:lineRule="exact"/>
              <w:jc w:val="center"/>
              <w:rPr>
                <w:rFonts w:cs="Arial"/>
                <w:sz w:val="24"/>
              </w:rPr>
            </w:pPr>
          </w:p>
        </w:tc>
      </w:tr>
      <w:tr w14:paraId="1664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245" w:hRule="atLeast"/>
          <w:jc w:val="center"/>
        </w:trPr>
        <w:tc>
          <w:tcPr>
            <w:tcW w:w="720" w:type="dxa"/>
            <w:noWrap w:val="0"/>
            <w:vAlign w:val="center"/>
          </w:tcPr>
          <w:p w14:paraId="3B3967FD">
            <w:pPr>
              <w:spacing w:line="600" w:lineRule="exact"/>
              <w:jc w:val="center"/>
              <w:rPr>
                <w:rFonts w:cs="Arial"/>
                <w:sz w:val="24"/>
              </w:rPr>
            </w:pPr>
          </w:p>
        </w:tc>
        <w:tc>
          <w:tcPr>
            <w:tcW w:w="1080" w:type="dxa"/>
            <w:noWrap w:val="0"/>
            <w:vAlign w:val="center"/>
          </w:tcPr>
          <w:p w14:paraId="3D9784AB">
            <w:pPr>
              <w:spacing w:line="600" w:lineRule="exact"/>
              <w:jc w:val="center"/>
              <w:rPr>
                <w:rFonts w:cs="Arial"/>
                <w:sz w:val="24"/>
              </w:rPr>
            </w:pPr>
          </w:p>
        </w:tc>
        <w:tc>
          <w:tcPr>
            <w:tcW w:w="7207" w:type="dxa"/>
            <w:noWrap w:val="0"/>
            <w:vAlign w:val="top"/>
          </w:tcPr>
          <w:p w14:paraId="45D7FE3D">
            <w:pPr>
              <w:spacing w:line="600" w:lineRule="exact"/>
              <w:jc w:val="left"/>
              <w:rPr>
                <w:rFonts w:cs="Arial"/>
                <w:sz w:val="24"/>
              </w:rPr>
            </w:pPr>
          </w:p>
        </w:tc>
        <w:tc>
          <w:tcPr>
            <w:tcW w:w="1253" w:type="dxa"/>
            <w:noWrap w:val="0"/>
            <w:vAlign w:val="center"/>
          </w:tcPr>
          <w:p w14:paraId="082DC4B1">
            <w:pPr>
              <w:spacing w:line="600" w:lineRule="exact"/>
              <w:jc w:val="center"/>
              <w:rPr>
                <w:rFonts w:cs="Arial"/>
                <w:sz w:val="24"/>
              </w:rPr>
            </w:pPr>
          </w:p>
        </w:tc>
      </w:tr>
      <w:tr w14:paraId="339E1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220" w:hRule="atLeast"/>
          <w:jc w:val="center"/>
        </w:trPr>
        <w:tc>
          <w:tcPr>
            <w:tcW w:w="720" w:type="dxa"/>
            <w:noWrap w:val="0"/>
            <w:vAlign w:val="center"/>
          </w:tcPr>
          <w:p w14:paraId="374B0760">
            <w:pPr>
              <w:spacing w:line="600" w:lineRule="exact"/>
              <w:jc w:val="center"/>
              <w:rPr>
                <w:rFonts w:cs="Arial"/>
                <w:sz w:val="24"/>
              </w:rPr>
            </w:pPr>
          </w:p>
        </w:tc>
        <w:tc>
          <w:tcPr>
            <w:tcW w:w="1080" w:type="dxa"/>
            <w:noWrap w:val="0"/>
            <w:vAlign w:val="center"/>
          </w:tcPr>
          <w:p w14:paraId="2B2C623C">
            <w:pPr>
              <w:spacing w:line="600" w:lineRule="exact"/>
              <w:jc w:val="center"/>
              <w:rPr>
                <w:rFonts w:cs="Arial"/>
                <w:sz w:val="24"/>
              </w:rPr>
            </w:pPr>
          </w:p>
        </w:tc>
        <w:tc>
          <w:tcPr>
            <w:tcW w:w="7207" w:type="dxa"/>
            <w:noWrap w:val="0"/>
            <w:vAlign w:val="top"/>
          </w:tcPr>
          <w:p w14:paraId="2BAD6F40">
            <w:pPr>
              <w:spacing w:line="600" w:lineRule="exact"/>
              <w:jc w:val="center"/>
              <w:rPr>
                <w:rFonts w:cs="Arial"/>
                <w:sz w:val="24"/>
              </w:rPr>
            </w:pPr>
          </w:p>
        </w:tc>
        <w:tc>
          <w:tcPr>
            <w:tcW w:w="1253" w:type="dxa"/>
            <w:noWrap w:val="0"/>
            <w:vAlign w:val="center"/>
          </w:tcPr>
          <w:p w14:paraId="59C82411">
            <w:pPr>
              <w:spacing w:line="600" w:lineRule="exact"/>
              <w:jc w:val="center"/>
              <w:rPr>
                <w:rFonts w:cs="Arial"/>
                <w:sz w:val="24"/>
              </w:rPr>
            </w:pPr>
          </w:p>
        </w:tc>
      </w:tr>
      <w:tr w14:paraId="26AF0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236" w:hRule="atLeast"/>
          <w:jc w:val="center"/>
        </w:trPr>
        <w:tc>
          <w:tcPr>
            <w:tcW w:w="720" w:type="dxa"/>
            <w:noWrap w:val="0"/>
            <w:vAlign w:val="center"/>
          </w:tcPr>
          <w:p w14:paraId="0AE4C555">
            <w:pPr>
              <w:spacing w:line="600" w:lineRule="exact"/>
              <w:jc w:val="center"/>
              <w:rPr>
                <w:rFonts w:cs="Arial"/>
                <w:sz w:val="24"/>
              </w:rPr>
            </w:pPr>
          </w:p>
        </w:tc>
        <w:tc>
          <w:tcPr>
            <w:tcW w:w="1080" w:type="dxa"/>
            <w:noWrap w:val="0"/>
            <w:vAlign w:val="center"/>
          </w:tcPr>
          <w:p w14:paraId="1F2337FC">
            <w:pPr>
              <w:spacing w:line="600" w:lineRule="exact"/>
              <w:jc w:val="center"/>
              <w:rPr>
                <w:rFonts w:cs="Arial"/>
                <w:sz w:val="24"/>
              </w:rPr>
            </w:pPr>
          </w:p>
        </w:tc>
        <w:tc>
          <w:tcPr>
            <w:tcW w:w="7207" w:type="dxa"/>
            <w:noWrap w:val="0"/>
            <w:vAlign w:val="top"/>
          </w:tcPr>
          <w:p w14:paraId="34F39D99">
            <w:pPr>
              <w:spacing w:line="600" w:lineRule="exact"/>
              <w:jc w:val="center"/>
              <w:rPr>
                <w:rFonts w:cs="Arial"/>
                <w:sz w:val="24"/>
              </w:rPr>
            </w:pPr>
          </w:p>
        </w:tc>
        <w:tc>
          <w:tcPr>
            <w:tcW w:w="1253" w:type="dxa"/>
            <w:noWrap w:val="0"/>
            <w:vAlign w:val="center"/>
          </w:tcPr>
          <w:p w14:paraId="14858E67">
            <w:pPr>
              <w:spacing w:line="600" w:lineRule="exact"/>
              <w:jc w:val="center"/>
              <w:rPr>
                <w:rFonts w:cs="Arial"/>
                <w:sz w:val="24"/>
              </w:rPr>
            </w:pPr>
          </w:p>
        </w:tc>
      </w:tr>
      <w:tr w14:paraId="60481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237" w:hRule="atLeast"/>
          <w:jc w:val="center"/>
        </w:trPr>
        <w:tc>
          <w:tcPr>
            <w:tcW w:w="720" w:type="dxa"/>
            <w:noWrap w:val="0"/>
            <w:vAlign w:val="center"/>
          </w:tcPr>
          <w:p w14:paraId="4C67E4CF">
            <w:pPr>
              <w:spacing w:line="600" w:lineRule="exact"/>
              <w:jc w:val="center"/>
              <w:rPr>
                <w:rFonts w:cs="Arial"/>
                <w:sz w:val="24"/>
              </w:rPr>
            </w:pPr>
          </w:p>
        </w:tc>
        <w:tc>
          <w:tcPr>
            <w:tcW w:w="1080" w:type="dxa"/>
            <w:noWrap w:val="0"/>
            <w:vAlign w:val="center"/>
          </w:tcPr>
          <w:p w14:paraId="63B74DAD">
            <w:pPr>
              <w:spacing w:line="600" w:lineRule="exact"/>
              <w:jc w:val="center"/>
              <w:rPr>
                <w:rFonts w:cs="Arial"/>
                <w:sz w:val="24"/>
              </w:rPr>
            </w:pPr>
          </w:p>
        </w:tc>
        <w:tc>
          <w:tcPr>
            <w:tcW w:w="7207" w:type="dxa"/>
            <w:noWrap w:val="0"/>
            <w:vAlign w:val="top"/>
          </w:tcPr>
          <w:p w14:paraId="0796C779">
            <w:pPr>
              <w:spacing w:line="600" w:lineRule="exact"/>
              <w:jc w:val="center"/>
              <w:rPr>
                <w:rFonts w:cs="Arial"/>
                <w:sz w:val="24"/>
              </w:rPr>
            </w:pPr>
          </w:p>
        </w:tc>
        <w:tc>
          <w:tcPr>
            <w:tcW w:w="1253" w:type="dxa"/>
            <w:noWrap w:val="0"/>
            <w:vAlign w:val="center"/>
          </w:tcPr>
          <w:p w14:paraId="451CB48F">
            <w:pPr>
              <w:spacing w:line="600" w:lineRule="exact"/>
              <w:jc w:val="center"/>
              <w:rPr>
                <w:rFonts w:cs="Arial"/>
                <w:sz w:val="24"/>
              </w:rPr>
            </w:pPr>
          </w:p>
        </w:tc>
      </w:tr>
      <w:tr w14:paraId="4BDE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239" w:hRule="atLeast"/>
          <w:jc w:val="center"/>
        </w:trPr>
        <w:tc>
          <w:tcPr>
            <w:tcW w:w="720" w:type="dxa"/>
            <w:noWrap w:val="0"/>
            <w:vAlign w:val="center"/>
          </w:tcPr>
          <w:p w14:paraId="5B0C57F9">
            <w:pPr>
              <w:spacing w:line="600" w:lineRule="exact"/>
              <w:jc w:val="center"/>
              <w:rPr>
                <w:rFonts w:cs="Arial"/>
                <w:sz w:val="24"/>
              </w:rPr>
            </w:pPr>
          </w:p>
        </w:tc>
        <w:tc>
          <w:tcPr>
            <w:tcW w:w="1080" w:type="dxa"/>
            <w:noWrap w:val="0"/>
            <w:vAlign w:val="center"/>
          </w:tcPr>
          <w:p w14:paraId="2B57FB48">
            <w:pPr>
              <w:spacing w:line="600" w:lineRule="exact"/>
              <w:jc w:val="center"/>
              <w:rPr>
                <w:rFonts w:cs="Arial"/>
                <w:sz w:val="24"/>
              </w:rPr>
            </w:pPr>
          </w:p>
        </w:tc>
        <w:tc>
          <w:tcPr>
            <w:tcW w:w="7207" w:type="dxa"/>
            <w:noWrap w:val="0"/>
            <w:vAlign w:val="top"/>
          </w:tcPr>
          <w:p w14:paraId="318AFB51">
            <w:pPr>
              <w:spacing w:line="600" w:lineRule="exact"/>
              <w:jc w:val="center"/>
              <w:rPr>
                <w:rFonts w:cs="Arial"/>
                <w:sz w:val="24"/>
              </w:rPr>
            </w:pPr>
          </w:p>
        </w:tc>
        <w:tc>
          <w:tcPr>
            <w:tcW w:w="1253" w:type="dxa"/>
            <w:noWrap w:val="0"/>
            <w:vAlign w:val="center"/>
          </w:tcPr>
          <w:p w14:paraId="0A1FCC71">
            <w:pPr>
              <w:spacing w:line="600" w:lineRule="exact"/>
              <w:jc w:val="center"/>
              <w:rPr>
                <w:rFonts w:cs="Arial"/>
                <w:sz w:val="24"/>
              </w:rPr>
            </w:pPr>
          </w:p>
        </w:tc>
      </w:tr>
      <w:tr w14:paraId="24CC2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241" w:hRule="atLeast"/>
          <w:jc w:val="center"/>
        </w:trPr>
        <w:tc>
          <w:tcPr>
            <w:tcW w:w="720" w:type="dxa"/>
            <w:noWrap w:val="0"/>
            <w:vAlign w:val="center"/>
          </w:tcPr>
          <w:p w14:paraId="16E736FA">
            <w:pPr>
              <w:spacing w:line="600" w:lineRule="exact"/>
              <w:jc w:val="center"/>
              <w:rPr>
                <w:rFonts w:cs="Arial"/>
                <w:sz w:val="24"/>
              </w:rPr>
            </w:pPr>
          </w:p>
        </w:tc>
        <w:tc>
          <w:tcPr>
            <w:tcW w:w="1080" w:type="dxa"/>
            <w:noWrap w:val="0"/>
            <w:vAlign w:val="center"/>
          </w:tcPr>
          <w:p w14:paraId="2CD655EE">
            <w:pPr>
              <w:spacing w:line="600" w:lineRule="exact"/>
              <w:jc w:val="center"/>
              <w:rPr>
                <w:rFonts w:cs="Arial"/>
                <w:sz w:val="24"/>
              </w:rPr>
            </w:pPr>
          </w:p>
        </w:tc>
        <w:tc>
          <w:tcPr>
            <w:tcW w:w="7207" w:type="dxa"/>
            <w:noWrap w:val="0"/>
            <w:vAlign w:val="top"/>
          </w:tcPr>
          <w:p w14:paraId="7599F52F">
            <w:pPr>
              <w:spacing w:line="600" w:lineRule="exact"/>
              <w:jc w:val="center"/>
              <w:rPr>
                <w:rFonts w:cs="Arial"/>
                <w:sz w:val="24"/>
              </w:rPr>
            </w:pPr>
          </w:p>
        </w:tc>
        <w:tc>
          <w:tcPr>
            <w:tcW w:w="1253" w:type="dxa"/>
            <w:noWrap w:val="0"/>
            <w:vAlign w:val="center"/>
          </w:tcPr>
          <w:p w14:paraId="7B7C9F99">
            <w:pPr>
              <w:spacing w:line="600" w:lineRule="exact"/>
              <w:jc w:val="center"/>
              <w:rPr>
                <w:rFonts w:cs="Arial"/>
                <w:sz w:val="24"/>
              </w:rPr>
            </w:pPr>
          </w:p>
        </w:tc>
      </w:tr>
    </w:tbl>
    <w:p w14:paraId="283D290F">
      <w:pPr>
        <w:jc w:val="center"/>
        <w:rPr>
          <w:rFonts w:ascii="Arial" w:hAnsi="Arial"/>
          <w:b/>
          <w:bCs/>
          <w:sz w:val="24"/>
        </w:rPr>
      </w:pPr>
      <w:r>
        <w:br w:type="page"/>
      </w:r>
      <w:r>
        <w:rPr>
          <w:rFonts w:hint="eastAsia" w:ascii="Arial" w:hAnsi="Arial"/>
          <w:b/>
          <w:bCs/>
          <w:sz w:val="24"/>
        </w:rPr>
        <w:t>目</w:t>
      </w:r>
      <w:r>
        <w:rPr>
          <w:rFonts w:ascii="Arial" w:hAnsi="Arial"/>
          <w:b/>
          <w:bCs/>
          <w:sz w:val="24"/>
        </w:rPr>
        <w:t xml:space="preserve">  </w:t>
      </w:r>
      <w:r>
        <w:rPr>
          <w:rFonts w:hint="eastAsia" w:ascii="Arial" w:hAnsi="Arial"/>
          <w:b/>
          <w:bCs/>
          <w:sz w:val="24"/>
        </w:rPr>
        <w:t>录</w:t>
      </w:r>
    </w:p>
    <w:p w14:paraId="6D1A1B80">
      <w:pPr>
        <w:pStyle w:val="22"/>
        <w:tabs>
          <w:tab w:val="left" w:pos="630"/>
          <w:tab w:val="right" w:leader="dot" w:pos="9530"/>
        </w:tabs>
        <w:rPr>
          <w:rFonts w:ascii="Calibri" w:hAnsi="Calibri"/>
          <w:b w:val="0"/>
          <w:bCs w:val="0"/>
          <w:caps w:val="0"/>
          <w:sz w:val="21"/>
          <w:szCs w:val="22"/>
        </w:rPr>
      </w:pPr>
      <w:r>
        <w:rPr>
          <w:rStyle w:val="32"/>
          <w:color w:val="auto"/>
        </w:rPr>
        <w:fldChar w:fldCharType="begin"/>
      </w:r>
      <w:r>
        <w:rPr>
          <w:rStyle w:val="32"/>
          <w:color w:val="auto"/>
        </w:rPr>
        <w:instrText xml:space="preserve"> TOC \o "1-3" \h \z \u </w:instrText>
      </w:r>
      <w:r>
        <w:rPr>
          <w:rStyle w:val="32"/>
          <w:color w:val="auto"/>
        </w:rPr>
        <w:fldChar w:fldCharType="separate"/>
      </w:r>
      <w:r>
        <w:rPr>
          <w:rStyle w:val="32"/>
        </w:rPr>
        <w:fldChar w:fldCharType="begin"/>
      </w:r>
      <w:r>
        <w:rPr>
          <w:rStyle w:val="32"/>
        </w:rPr>
        <w:instrText xml:space="preserve"> </w:instrText>
      </w:r>
      <w:r>
        <w:instrText xml:space="preserve">HYPERLINK \l "_Toc377473731"</w:instrText>
      </w:r>
      <w:r>
        <w:rPr>
          <w:rStyle w:val="32"/>
        </w:rPr>
        <w:instrText xml:space="preserve"> </w:instrText>
      </w:r>
      <w:r>
        <w:rPr>
          <w:rStyle w:val="32"/>
        </w:rPr>
        <w:fldChar w:fldCharType="separate"/>
      </w:r>
      <w:r>
        <w:rPr>
          <w:rStyle w:val="32"/>
        </w:rPr>
        <w:t>1.0</w:t>
      </w:r>
      <w:r>
        <w:rPr>
          <w:rFonts w:ascii="Calibri" w:hAnsi="Calibri"/>
          <w:b w:val="0"/>
          <w:bCs w:val="0"/>
          <w:caps w:val="0"/>
          <w:sz w:val="21"/>
          <w:szCs w:val="22"/>
        </w:rPr>
        <w:tab/>
      </w:r>
      <w:r>
        <w:rPr>
          <w:rStyle w:val="32"/>
          <w:rFonts w:hint="eastAsia"/>
        </w:rPr>
        <w:t>目的</w:t>
      </w:r>
      <w:r>
        <w:tab/>
      </w:r>
      <w:r>
        <w:fldChar w:fldCharType="begin"/>
      </w:r>
      <w:r>
        <w:instrText xml:space="preserve"> PAGEREF _Toc377473731 \h </w:instrText>
      </w:r>
      <w:r>
        <w:fldChar w:fldCharType="separate"/>
      </w:r>
      <w:r>
        <w:t>4</w:t>
      </w:r>
      <w:r>
        <w:fldChar w:fldCharType="end"/>
      </w:r>
      <w:r>
        <w:rPr>
          <w:rStyle w:val="32"/>
        </w:rPr>
        <w:fldChar w:fldCharType="end"/>
      </w:r>
    </w:p>
    <w:p w14:paraId="75E1301C">
      <w:pPr>
        <w:pStyle w:val="22"/>
        <w:tabs>
          <w:tab w:val="left" w:pos="630"/>
          <w:tab w:val="right" w:leader="dot" w:pos="9530"/>
        </w:tabs>
        <w:rPr>
          <w:rFonts w:ascii="Calibri" w:hAnsi="Calibri"/>
          <w:b w:val="0"/>
          <w:bCs w:val="0"/>
          <w:caps w:val="0"/>
          <w:sz w:val="21"/>
          <w:szCs w:val="22"/>
        </w:rPr>
      </w:pPr>
      <w:r>
        <w:rPr>
          <w:rStyle w:val="32"/>
        </w:rPr>
        <w:fldChar w:fldCharType="begin"/>
      </w:r>
      <w:r>
        <w:rPr>
          <w:rStyle w:val="32"/>
        </w:rPr>
        <w:instrText xml:space="preserve"> </w:instrText>
      </w:r>
      <w:r>
        <w:instrText xml:space="preserve">HYPERLINK \l "_Toc377473732"</w:instrText>
      </w:r>
      <w:r>
        <w:rPr>
          <w:rStyle w:val="32"/>
        </w:rPr>
        <w:instrText xml:space="preserve"> </w:instrText>
      </w:r>
      <w:r>
        <w:rPr>
          <w:rStyle w:val="32"/>
        </w:rPr>
        <w:fldChar w:fldCharType="separate"/>
      </w:r>
      <w:r>
        <w:rPr>
          <w:rStyle w:val="32"/>
        </w:rPr>
        <w:t>2.0</w:t>
      </w:r>
      <w:r>
        <w:rPr>
          <w:rFonts w:ascii="Calibri" w:hAnsi="Calibri"/>
          <w:b w:val="0"/>
          <w:bCs w:val="0"/>
          <w:caps w:val="0"/>
          <w:sz w:val="21"/>
          <w:szCs w:val="22"/>
        </w:rPr>
        <w:tab/>
      </w:r>
      <w:r>
        <w:rPr>
          <w:rStyle w:val="32"/>
          <w:rFonts w:hint="eastAsia"/>
        </w:rPr>
        <w:t>适用范围</w:t>
      </w:r>
      <w:r>
        <w:tab/>
      </w:r>
      <w:r>
        <w:fldChar w:fldCharType="begin"/>
      </w:r>
      <w:r>
        <w:instrText xml:space="preserve"> PAGEREF _Toc377473732 \h </w:instrText>
      </w:r>
      <w:r>
        <w:fldChar w:fldCharType="separate"/>
      </w:r>
      <w:r>
        <w:t>4</w:t>
      </w:r>
      <w:r>
        <w:fldChar w:fldCharType="end"/>
      </w:r>
      <w:r>
        <w:rPr>
          <w:rStyle w:val="32"/>
        </w:rPr>
        <w:fldChar w:fldCharType="end"/>
      </w:r>
    </w:p>
    <w:p w14:paraId="50CC9C41">
      <w:pPr>
        <w:pStyle w:val="22"/>
        <w:tabs>
          <w:tab w:val="left" w:pos="630"/>
          <w:tab w:val="right" w:leader="dot" w:pos="9530"/>
        </w:tabs>
        <w:rPr>
          <w:rFonts w:ascii="Calibri" w:hAnsi="Calibri"/>
          <w:b w:val="0"/>
          <w:bCs w:val="0"/>
          <w:caps w:val="0"/>
          <w:sz w:val="21"/>
          <w:szCs w:val="22"/>
        </w:rPr>
      </w:pPr>
      <w:r>
        <w:rPr>
          <w:rStyle w:val="32"/>
        </w:rPr>
        <w:fldChar w:fldCharType="begin"/>
      </w:r>
      <w:r>
        <w:rPr>
          <w:rStyle w:val="32"/>
        </w:rPr>
        <w:instrText xml:space="preserve"> </w:instrText>
      </w:r>
      <w:r>
        <w:instrText xml:space="preserve">HYPERLINK \l "_Toc377473733"</w:instrText>
      </w:r>
      <w:r>
        <w:rPr>
          <w:rStyle w:val="32"/>
        </w:rPr>
        <w:instrText xml:space="preserve"> </w:instrText>
      </w:r>
      <w:r>
        <w:rPr>
          <w:rStyle w:val="32"/>
        </w:rPr>
        <w:fldChar w:fldCharType="separate"/>
      </w:r>
      <w:r>
        <w:rPr>
          <w:rStyle w:val="32"/>
        </w:rPr>
        <w:t>3.0</w:t>
      </w:r>
      <w:r>
        <w:rPr>
          <w:rFonts w:ascii="Calibri" w:hAnsi="Calibri"/>
          <w:b w:val="0"/>
          <w:bCs w:val="0"/>
          <w:caps w:val="0"/>
          <w:sz w:val="21"/>
          <w:szCs w:val="22"/>
        </w:rPr>
        <w:tab/>
      </w:r>
      <w:r>
        <w:rPr>
          <w:rStyle w:val="32"/>
          <w:rFonts w:hint="eastAsia"/>
        </w:rPr>
        <w:t>责任</w:t>
      </w:r>
      <w:r>
        <w:tab/>
      </w:r>
      <w:r>
        <w:fldChar w:fldCharType="begin"/>
      </w:r>
      <w:r>
        <w:instrText xml:space="preserve"> PAGEREF _Toc377473733 \h </w:instrText>
      </w:r>
      <w:r>
        <w:fldChar w:fldCharType="separate"/>
      </w:r>
      <w:r>
        <w:t>4</w:t>
      </w:r>
      <w:r>
        <w:fldChar w:fldCharType="end"/>
      </w:r>
      <w:r>
        <w:rPr>
          <w:rStyle w:val="32"/>
        </w:rPr>
        <w:fldChar w:fldCharType="end"/>
      </w:r>
    </w:p>
    <w:p w14:paraId="29700611">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"_Toc377473734"</w:instrText>
      </w:r>
      <w:r>
        <w:rPr>
          <w:rStyle w:val="32"/>
        </w:rPr>
        <w:instrText xml:space="preserve"> </w:instrText>
      </w:r>
      <w:r>
        <w:rPr>
          <w:rStyle w:val="32"/>
        </w:rPr>
        <w:fldChar w:fldCharType="separate"/>
      </w:r>
      <w:r>
        <w:rPr>
          <w:rStyle w:val="32"/>
          <w:rFonts w:cs="Arial"/>
        </w:rPr>
        <w:t>3.1</w:t>
      </w:r>
      <w:r>
        <w:rPr>
          <w:rFonts w:ascii="Calibri" w:hAnsi="Calibri"/>
          <w:smallCaps w:val="0"/>
          <w:sz w:val="21"/>
          <w:szCs w:val="22"/>
        </w:rPr>
        <w:tab/>
      </w:r>
      <w:r>
        <w:rPr>
          <w:rStyle w:val="32"/>
          <w:rFonts w:hint="eastAsia" w:ascii="宋体" w:hAnsi="宋体"/>
        </w:rPr>
        <w:t>电厂厂长</w:t>
      </w:r>
      <w:r>
        <w:tab/>
      </w:r>
      <w:r>
        <w:fldChar w:fldCharType="begin"/>
      </w:r>
      <w:r>
        <w:instrText xml:space="preserve"> PAGEREF _Toc377473734 \h </w:instrText>
      </w:r>
      <w:r>
        <w:fldChar w:fldCharType="separate"/>
      </w:r>
      <w:r>
        <w:t>4</w:t>
      </w:r>
      <w:r>
        <w:fldChar w:fldCharType="end"/>
      </w:r>
      <w:r>
        <w:rPr>
          <w:rStyle w:val="32"/>
        </w:rPr>
        <w:fldChar w:fldCharType="end"/>
      </w:r>
    </w:p>
    <w:p w14:paraId="30D06B40">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"_Toc377473735"</w:instrText>
      </w:r>
      <w:r>
        <w:rPr>
          <w:rStyle w:val="32"/>
        </w:rPr>
        <w:instrText xml:space="preserve"> </w:instrText>
      </w:r>
      <w:r>
        <w:rPr>
          <w:rStyle w:val="32"/>
        </w:rPr>
        <w:fldChar w:fldCharType="separate"/>
      </w:r>
      <w:r>
        <w:rPr>
          <w:rStyle w:val="32"/>
          <w:rFonts w:cs="Arial"/>
        </w:rPr>
        <w:t>3.2</w:t>
      </w:r>
      <w:r>
        <w:rPr>
          <w:rFonts w:ascii="Calibri" w:hAnsi="Calibri"/>
          <w:smallCaps w:val="0"/>
          <w:sz w:val="21"/>
          <w:szCs w:val="22"/>
        </w:rPr>
        <w:tab/>
      </w:r>
      <w:r>
        <w:rPr>
          <w:rStyle w:val="32"/>
          <w:rFonts w:hint="eastAsia" w:ascii="宋体" w:hAnsi="宋体"/>
        </w:rPr>
        <w:t>电厂第一副厂长</w:t>
      </w:r>
      <w:r>
        <w:tab/>
      </w:r>
      <w:r>
        <w:fldChar w:fldCharType="begin"/>
      </w:r>
      <w:r>
        <w:instrText xml:space="preserve"> PAGEREF _Toc377473735 \h </w:instrText>
      </w:r>
      <w:r>
        <w:fldChar w:fldCharType="separate"/>
      </w:r>
      <w:r>
        <w:t>4</w:t>
      </w:r>
      <w:r>
        <w:fldChar w:fldCharType="end"/>
      </w:r>
      <w:r>
        <w:rPr>
          <w:rStyle w:val="32"/>
        </w:rPr>
        <w:fldChar w:fldCharType="end"/>
      </w:r>
    </w:p>
    <w:p w14:paraId="155C5B20">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"_Toc377473736"</w:instrText>
      </w:r>
      <w:r>
        <w:rPr>
          <w:rStyle w:val="32"/>
        </w:rPr>
        <w:instrText xml:space="preserve"> </w:instrText>
      </w:r>
      <w:r>
        <w:rPr>
          <w:rStyle w:val="32"/>
        </w:rPr>
        <w:fldChar w:fldCharType="separate"/>
      </w:r>
      <w:r>
        <w:rPr>
          <w:rStyle w:val="32"/>
          <w:rFonts w:cs="Arial"/>
        </w:rPr>
        <w:t>3.3</w:t>
      </w:r>
      <w:r>
        <w:rPr>
          <w:rFonts w:ascii="Calibri" w:hAnsi="Calibri"/>
          <w:smallCaps w:val="0"/>
          <w:sz w:val="21"/>
          <w:szCs w:val="22"/>
        </w:rPr>
        <w:tab/>
      </w:r>
      <w:r>
        <w:rPr>
          <w:rStyle w:val="32"/>
          <w:rFonts w:hint="eastAsia" w:ascii="宋体" w:hAnsi="宋体"/>
        </w:rPr>
        <w:t>副处及以上领导干部</w:t>
      </w:r>
      <w:r>
        <w:tab/>
      </w:r>
      <w:r>
        <w:fldChar w:fldCharType="begin"/>
      </w:r>
      <w:r>
        <w:instrText xml:space="preserve"> PAGEREF _Toc377473736 \h </w:instrText>
      </w:r>
      <w:r>
        <w:fldChar w:fldCharType="separate"/>
      </w:r>
      <w:r>
        <w:t>4</w:t>
      </w:r>
      <w:r>
        <w:fldChar w:fldCharType="end"/>
      </w:r>
      <w:r>
        <w:rPr>
          <w:rStyle w:val="32"/>
        </w:rPr>
        <w:fldChar w:fldCharType="end"/>
      </w:r>
    </w:p>
    <w:p w14:paraId="12A52ABA">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"_Toc377473737"</w:instrText>
      </w:r>
      <w:r>
        <w:rPr>
          <w:rStyle w:val="32"/>
        </w:rPr>
        <w:instrText xml:space="preserve"> </w:instrText>
      </w:r>
      <w:r>
        <w:rPr>
          <w:rStyle w:val="32"/>
        </w:rPr>
        <w:fldChar w:fldCharType="separate"/>
      </w:r>
      <w:r>
        <w:rPr>
          <w:rStyle w:val="32"/>
          <w:rFonts w:cs="Arial"/>
        </w:rPr>
        <w:t>3.4</w:t>
      </w:r>
      <w:r>
        <w:rPr>
          <w:rFonts w:ascii="Calibri" w:hAnsi="Calibri"/>
          <w:smallCaps w:val="0"/>
          <w:sz w:val="21"/>
          <w:szCs w:val="22"/>
        </w:rPr>
        <w:tab/>
      </w:r>
      <w:r>
        <w:rPr>
          <w:rStyle w:val="32"/>
          <w:rFonts w:hint="eastAsia" w:ascii="宋体" w:hAnsi="宋体"/>
        </w:rPr>
        <w:t>生产计划处</w:t>
      </w:r>
      <w:r>
        <w:tab/>
      </w:r>
      <w:r>
        <w:fldChar w:fldCharType="begin"/>
      </w:r>
      <w:r>
        <w:instrText xml:space="preserve"> PAGEREF _Toc377473737 \h </w:instrText>
      </w:r>
      <w:r>
        <w:fldChar w:fldCharType="separate"/>
      </w:r>
      <w:r>
        <w:t>4</w:t>
      </w:r>
      <w:r>
        <w:fldChar w:fldCharType="end"/>
      </w:r>
      <w:r>
        <w:rPr>
          <w:rStyle w:val="32"/>
        </w:rPr>
        <w:fldChar w:fldCharType="end"/>
      </w:r>
    </w:p>
    <w:p w14:paraId="26EA348C">
      <w:pPr>
        <w:pStyle w:val="22"/>
        <w:tabs>
          <w:tab w:val="left" w:pos="630"/>
          <w:tab w:val="right" w:leader="dot" w:pos="9530"/>
        </w:tabs>
        <w:rPr>
          <w:rFonts w:ascii="Calibri" w:hAnsi="Calibri"/>
          <w:b w:val="0"/>
          <w:bCs w:val="0"/>
          <w:caps w:val="0"/>
          <w:sz w:val="21"/>
          <w:szCs w:val="22"/>
        </w:rPr>
      </w:pPr>
      <w:r>
        <w:rPr>
          <w:rStyle w:val="32"/>
        </w:rPr>
        <w:fldChar w:fldCharType="begin"/>
      </w:r>
      <w:r>
        <w:rPr>
          <w:rStyle w:val="32"/>
        </w:rPr>
        <w:instrText xml:space="preserve"> </w:instrText>
      </w:r>
      <w:r>
        <w:instrText xml:space="preserve">HYPERLINK \l "_Toc377473738"</w:instrText>
      </w:r>
      <w:r>
        <w:rPr>
          <w:rStyle w:val="32"/>
        </w:rPr>
        <w:instrText xml:space="preserve"> </w:instrText>
      </w:r>
      <w:r>
        <w:rPr>
          <w:rStyle w:val="32"/>
        </w:rPr>
        <w:fldChar w:fldCharType="separate"/>
      </w:r>
      <w:r>
        <w:rPr>
          <w:rStyle w:val="32"/>
        </w:rPr>
        <w:t>4.0</w:t>
      </w:r>
      <w:r>
        <w:rPr>
          <w:rFonts w:ascii="Calibri" w:hAnsi="Calibri"/>
          <w:b w:val="0"/>
          <w:bCs w:val="0"/>
          <w:caps w:val="0"/>
          <w:sz w:val="21"/>
          <w:szCs w:val="22"/>
        </w:rPr>
        <w:tab/>
      </w:r>
      <w:r>
        <w:rPr>
          <w:rStyle w:val="32"/>
          <w:rFonts w:hint="eastAsia"/>
        </w:rPr>
        <w:t>规定</w:t>
      </w:r>
      <w:r>
        <w:tab/>
      </w:r>
      <w:r>
        <w:fldChar w:fldCharType="begin"/>
      </w:r>
      <w:r>
        <w:instrText xml:space="preserve"> PAGEREF _Toc377473738 \h </w:instrText>
      </w:r>
      <w:r>
        <w:fldChar w:fldCharType="separate"/>
      </w:r>
      <w:r>
        <w:t>5</w:t>
      </w:r>
      <w:r>
        <w:fldChar w:fldCharType="end"/>
      </w:r>
      <w:r>
        <w:rPr>
          <w:rStyle w:val="32"/>
        </w:rPr>
        <w:fldChar w:fldCharType="end"/>
      </w:r>
    </w:p>
    <w:p w14:paraId="4A4C6976">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"_Toc377473739"</w:instrText>
      </w:r>
      <w:r>
        <w:rPr>
          <w:rStyle w:val="32"/>
        </w:rPr>
        <w:instrText xml:space="preserve"> </w:instrText>
      </w:r>
      <w:r>
        <w:rPr>
          <w:rStyle w:val="32"/>
        </w:rPr>
        <w:fldChar w:fldCharType="separate"/>
      </w:r>
      <w:r>
        <w:rPr>
          <w:rStyle w:val="32"/>
          <w:rFonts w:cs="Arial"/>
        </w:rPr>
        <w:t>4.1</w:t>
      </w:r>
      <w:r>
        <w:rPr>
          <w:rFonts w:ascii="Calibri" w:hAnsi="Calibri"/>
          <w:smallCaps w:val="0"/>
          <w:sz w:val="21"/>
          <w:szCs w:val="22"/>
        </w:rPr>
        <w:tab/>
      </w:r>
      <w:r>
        <w:rPr>
          <w:rStyle w:val="32"/>
          <w:rFonts w:hint="eastAsia" w:ascii="宋体" w:hAnsi="宋体"/>
        </w:rPr>
        <w:t>观察活动的选取</w:t>
      </w:r>
      <w:r>
        <w:tab/>
      </w:r>
      <w:r>
        <w:fldChar w:fldCharType="begin"/>
      </w:r>
      <w:r>
        <w:instrText xml:space="preserve"> PAGEREF _Toc377473739 \h </w:instrText>
      </w:r>
      <w:r>
        <w:fldChar w:fldCharType="separate"/>
      </w:r>
      <w:r>
        <w:t>5</w:t>
      </w:r>
      <w:r>
        <w:fldChar w:fldCharType="end"/>
      </w:r>
      <w:r>
        <w:rPr>
          <w:rStyle w:val="32"/>
        </w:rPr>
        <w:fldChar w:fldCharType="end"/>
      </w:r>
    </w:p>
    <w:p w14:paraId="11597D22">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"_Toc377473740"</w:instrText>
      </w:r>
      <w:r>
        <w:rPr>
          <w:rStyle w:val="32"/>
        </w:rPr>
        <w:instrText xml:space="preserve"> </w:instrText>
      </w:r>
      <w:r>
        <w:rPr>
          <w:rStyle w:val="32"/>
        </w:rPr>
        <w:fldChar w:fldCharType="separate"/>
      </w:r>
      <w:r>
        <w:rPr>
          <w:rStyle w:val="32"/>
          <w:rFonts w:cs="Arial"/>
        </w:rPr>
        <w:t>4.2</w:t>
      </w:r>
      <w:r>
        <w:rPr>
          <w:rFonts w:ascii="Calibri" w:hAnsi="Calibri"/>
          <w:smallCaps w:val="0"/>
          <w:sz w:val="21"/>
          <w:szCs w:val="22"/>
        </w:rPr>
        <w:tab/>
      </w:r>
      <w:r>
        <w:rPr>
          <w:rStyle w:val="32"/>
          <w:rFonts w:hint="eastAsia" w:ascii="宋体" w:hAnsi="宋体"/>
        </w:rPr>
        <w:t>观察准备</w:t>
      </w:r>
      <w:r>
        <w:tab/>
      </w:r>
      <w:r>
        <w:fldChar w:fldCharType="begin"/>
      </w:r>
      <w:r>
        <w:instrText xml:space="preserve"> PAGEREF _Toc377473740 \h </w:instrText>
      </w:r>
      <w:r>
        <w:fldChar w:fldCharType="separate"/>
      </w:r>
      <w:r>
        <w:t>5</w:t>
      </w:r>
      <w:r>
        <w:fldChar w:fldCharType="end"/>
      </w:r>
      <w:r>
        <w:rPr>
          <w:rStyle w:val="32"/>
        </w:rPr>
        <w:fldChar w:fldCharType="end"/>
      </w:r>
    </w:p>
    <w:p w14:paraId="0E3E8E27">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"_Toc377473741"</w:instrText>
      </w:r>
      <w:r>
        <w:rPr>
          <w:rStyle w:val="32"/>
        </w:rPr>
        <w:instrText xml:space="preserve"> </w:instrText>
      </w:r>
      <w:r>
        <w:rPr>
          <w:rStyle w:val="32"/>
        </w:rPr>
        <w:fldChar w:fldCharType="separate"/>
      </w:r>
      <w:r>
        <w:rPr>
          <w:rStyle w:val="32"/>
          <w:rFonts w:cs="Arial"/>
        </w:rPr>
        <w:t>4.3</w:t>
      </w:r>
      <w:r>
        <w:rPr>
          <w:rFonts w:ascii="Calibri" w:hAnsi="Calibri"/>
          <w:smallCaps w:val="0"/>
          <w:sz w:val="21"/>
          <w:szCs w:val="22"/>
        </w:rPr>
        <w:tab/>
      </w:r>
      <w:r>
        <w:rPr>
          <w:rStyle w:val="32"/>
          <w:rFonts w:hint="eastAsia" w:ascii="宋体" w:hAnsi="宋体"/>
        </w:rPr>
        <w:t>现场观察</w:t>
      </w:r>
      <w:r>
        <w:tab/>
      </w:r>
      <w:r>
        <w:fldChar w:fldCharType="begin"/>
      </w:r>
      <w:r>
        <w:instrText xml:space="preserve"> PAGEREF _Toc377473741 \h </w:instrText>
      </w:r>
      <w:r>
        <w:fldChar w:fldCharType="separate"/>
      </w:r>
      <w:r>
        <w:t>5</w:t>
      </w:r>
      <w:r>
        <w:fldChar w:fldCharType="end"/>
      </w:r>
      <w:r>
        <w:rPr>
          <w:rStyle w:val="32"/>
        </w:rPr>
        <w:fldChar w:fldCharType="end"/>
      </w:r>
    </w:p>
    <w:p w14:paraId="757A00AD">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"_Toc377473742"</w:instrText>
      </w:r>
      <w:r>
        <w:rPr>
          <w:rStyle w:val="32"/>
        </w:rPr>
        <w:instrText xml:space="preserve"> </w:instrText>
      </w:r>
      <w:r>
        <w:rPr>
          <w:rStyle w:val="32"/>
        </w:rPr>
        <w:fldChar w:fldCharType="separate"/>
      </w:r>
      <w:r>
        <w:rPr>
          <w:rStyle w:val="32"/>
          <w:rFonts w:cs="Arial"/>
        </w:rPr>
        <w:t>4.4</w:t>
      </w:r>
      <w:r>
        <w:rPr>
          <w:rFonts w:ascii="Calibri" w:hAnsi="Calibri"/>
          <w:smallCaps w:val="0"/>
          <w:sz w:val="21"/>
          <w:szCs w:val="22"/>
        </w:rPr>
        <w:tab/>
      </w:r>
      <w:r>
        <w:rPr>
          <w:rStyle w:val="32"/>
          <w:rFonts w:hint="eastAsia" w:ascii="宋体" w:hAnsi="宋体"/>
        </w:rPr>
        <w:t>观察报告的编写</w:t>
      </w:r>
      <w:r>
        <w:tab/>
      </w:r>
      <w:r>
        <w:fldChar w:fldCharType="begin"/>
      </w:r>
      <w:r>
        <w:instrText xml:space="preserve"> PAGEREF _Toc377473742 \h </w:instrText>
      </w:r>
      <w:r>
        <w:fldChar w:fldCharType="separate"/>
      </w:r>
      <w:r>
        <w:t>6</w:t>
      </w:r>
      <w:r>
        <w:fldChar w:fldCharType="end"/>
      </w:r>
      <w:r>
        <w:rPr>
          <w:rStyle w:val="32"/>
        </w:rPr>
        <w:fldChar w:fldCharType="end"/>
      </w:r>
    </w:p>
    <w:p w14:paraId="3C505F25">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"_Toc377473743"</w:instrText>
      </w:r>
      <w:r>
        <w:rPr>
          <w:rStyle w:val="32"/>
        </w:rPr>
        <w:instrText xml:space="preserve"> </w:instrText>
      </w:r>
      <w:r>
        <w:rPr>
          <w:rStyle w:val="32"/>
        </w:rPr>
        <w:fldChar w:fldCharType="separate"/>
      </w:r>
      <w:r>
        <w:rPr>
          <w:rStyle w:val="32"/>
          <w:rFonts w:cs="Arial"/>
        </w:rPr>
        <w:t>4.5</w:t>
      </w:r>
      <w:r>
        <w:rPr>
          <w:rFonts w:ascii="Calibri" w:hAnsi="Calibri"/>
          <w:smallCaps w:val="0"/>
          <w:sz w:val="21"/>
          <w:szCs w:val="22"/>
        </w:rPr>
        <w:tab/>
      </w:r>
      <w:r>
        <w:rPr>
          <w:rStyle w:val="32"/>
          <w:rFonts w:hint="eastAsia" w:ascii="宋体" w:hAnsi="宋体"/>
        </w:rPr>
        <w:t>原因分析及整改</w:t>
      </w:r>
      <w:r>
        <w:tab/>
      </w:r>
      <w:r>
        <w:fldChar w:fldCharType="begin"/>
      </w:r>
      <w:r>
        <w:instrText xml:space="preserve"> PAGEREF _Toc377473743 \h </w:instrText>
      </w:r>
      <w:r>
        <w:fldChar w:fldCharType="separate"/>
      </w:r>
      <w:r>
        <w:t>6</w:t>
      </w:r>
      <w:r>
        <w:fldChar w:fldCharType="end"/>
      </w:r>
      <w:r>
        <w:rPr>
          <w:rStyle w:val="32"/>
        </w:rPr>
        <w:fldChar w:fldCharType="end"/>
      </w:r>
    </w:p>
    <w:p w14:paraId="65240759">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"_Toc377473744"</w:instrText>
      </w:r>
      <w:r>
        <w:rPr>
          <w:rStyle w:val="32"/>
        </w:rPr>
        <w:instrText xml:space="preserve"> </w:instrText>
      </w:r>
      <w:r>
        <w:rPr>
          <w:rStyle w:val="32"/>
        </w:rPr>
        <w:fldChar w:fldCharType="separate"/>
      </w:r>
      <w:r>
        <w:rPr>
          <w:rStyle w:val="32"/>
          <w:rFonts w:cs="Arial"/>
        </w:rPr>
        <w:t>4.6</w:t>
      </w:r>
      <w:r>
        <w:rPr>
          <w:rFonts w:ascii="Calibri" w:hAnsi="Calibri"/>
          <w:smallCaps w:val="0"/>
          <w:sz w:val="21"/>
          <w:szCs w:val="22"/>
        </w:rPr>
        <w:tab/>
      </w:r>
      <w:r>
        <w:rPr>
          <w:rStyle w:val="32"/>
          <w:rFonts w:hint="eastAsia" w:ascii="宋体" w:hAnsi="宋体"/>
        </w:rPr>
        <w:t>良好实践和强项</w:t>
      </w:r>
      <w:r>
        <w:tab/>
      </w:r>
      <w:r>
        <w:fldChar w:fldCharType="begin"/>
      </w:r>
      <w:r>
        <w:instrText xml:space="preserve"> PAGEREF _Toc377473744 \h </w:instrText>
      </w:r>
      <w:r>
        <w:fldChar w:fldCharType="separate"/>
      </w:r>
      <w:r>
        <w:t>7</w:t>
      </w:r>
      <w:r>
        <w:fldChar w:fldCharType="end"/>
      </w:r>
      <w:r>
        <w:rPr>
          <w:rStyle w:val="32"/>
        </w:rPr>
        <w:fldChar w:fldCharType="end"/>
      </w:r>
    </w:p>
    <w:p w14:paraId="772836A8">
      <w:pPr>
        <w:pStyle w:val="22"/>
        <w:tabs>
          <w:tab w:val="left" w:pos="630"/>
          <w:tab w:val="right" w:leader="dot" w:pos="9530"/>
        </w:tabs>
        <w:rPr>
          <w:rFonts w:ascii="Calibri" w:hAnsi="Calibri"/>
          <w:b w:val="0"/>
          <w:bCs w:val="0"/>
          <w:caps w:val="0"/>
          <w:sz w:val="21"/>
          <w:szCs w:val="22"/>
        </w:rPr>
      </w:pPr>
      <w:r>
        <w:rPr>
          <w:rStyle w:val="32"/>
        </w:rPr>
        <w:fldChar w:fldCharType="begin"/>
      </w:r>
      <w:r>
        <w:rPr>
          <w:rStyle w:val="32"/>
        </w:rPr>
        <w:instrText xml:space="preserve"> </w:instrText>
      </w:r>
      <w:r>
        <w:instrText xml:space="preserve">HYPERLINK \l "_Toc377473745"</w:instrText>
      </w:r>
      <w:r>
        <w:rPr>
          <w:rStyle w:val="32"/>
        </w:rPr>
        <w:instrText xml:space="preserve"> </w:instrText>
      </w:r>
      <w:r>
        <w:rPr>
          <w:rStyle w:val="32"/>
        </w:rPr>
        <w:fldChar w:fldCharType="separate"/>
      </w:r>
      <w:r>
        <w:rPr>
          <w:rStyle w:val="32"/>
        </w:rPr>
        <w:t>5.0</w:t>
      </w:r>
      <w:r>
        <w:rPr>
          <w:rFonts w:ascii="Calibri" w:hAnsi="Calibri"/>
          <w:b w:val="0"/>
          <w:bCs w:val="0"/>
          <w:caps w:val="0"/>
          <w:sz w:val="21"/>
          <w:szCs w:val="22"/>
        </w:rPr>
        <w:tab/>
      </w:r>
      <w:r>
        <w:rPr>
          <w:rStyle w:val="32"/>
          <w:rFonts w:hint="eastAsia"/>
        </w:rPr>
        <w:t>报告与记录</w:t>
      </w:r>
      <w:r>
        <w:tab/>
      </w:r>
      <w:r>
        <w:fldChar w:fldCharType="begin"/>
      </w:r>
      <w:r>
        <w:instrText xml:space="preserve"> PAGEREF _Toc377473745 \h </w:instrText>
      </w:r>
      <w:r>
        <w:fldChar w:fldCharType="separate"/>
      </w:r>
      <w:r>
        <w:t>7</w:t>
      </w:r>
      <w:r>
        <w:fldChar w:fldCharType="end"/>
      </w:r>
      <w:r>
        <w:rPr>
          <w:rStyle w:val="32"/>
        </w:rPr>
        <w:fldChar w:fldCharType="end"/>
      </w:r>
    </w:p>
    <w:p w14:paraId="367AD59D">
      <w:pPr>
        <w:pStyle w:val="22"/>
        <w:tabs>
          <w:tab w:val="left" w:pos="630"/>
          <w:tab w:val="right" w:leader="dot" w:pos="9530"/>
        </w:tabs>
        <w:rPr>
          <w:rFonts w:ascii="Calibri" w:hAnsi="Calibri"/>
          <w:b w:val="0"/>
          <w:bCs w:val="0"/>
          <w:caps w:val="0"/>
          <w:sz w:val="21"/>
          <w:szCs w:val="22"/>
        </w:rPr>
      </w:pPr>
      <w:r>
        <w:rPr>
          <w:rStyle w:val="32"/>
        </w:rPr>
        <w:fldChar w:fldCharType="begin"/>
      </w:r>
      <w:r>
        <w:rPr>
          <w:rStyle w:val="32"/>
        </w:rPr>
        <w:instrText xml:space="preserve"> </w:instrText>
      </w:r>
      <w:r>
        <w:instrText xml:space="preserve">HYPERLINK \l "_Toc377473746"</w:instrText>
      </w:r>
      <w:r>
        <w:rPr>
          <w:rStyle w:val="32"/>
        </w:rPr>
        <w:instrText xml:space="preserve"> </w:instrText>
      </w:r>
      <w:r>
        <w:rPr>
          <w:rStyle w:val="32"/>
        </w:rPr>
        <w:fldChar w:fldCharType="separate"/>
      </w:r>
      <w:r>
        <w:rPr>
          <w:rStyle w:val="32"/>
        </w:rPr>
        <w:t>6.0</w:t>
      </w:r>
      <w:r>
        <w:rPr>
          <w:rFonts w:ascii="Calibri" w:hAnsi="Calibri"/>
          <w:b w:val="0"/>
          <w:bCs w:val="0"/>
          <w:caps w:val="0"/>
          <w:sz w:val="21"/>
          <w:szCs w:val="22"/>
        </w:rPr>
        <w:tab/>
      </w:r>
      <w:r>
        <w:rPr>
          <w:rStyle w:val="32"/>
          <w:rFonts w:hint="eastAsia"/>
        </w:rPr>
        <w:t>定义与缩略语</w:t>
      </w:r>
      <w:r>
        <w:tab/>
      </w:r>
      <w:r>
        <w:fldChar w:fldCharType="begin"/>
      </w:r>
      <w:r>
        <w:instrText xml:space="preserve"> PAGEREF _Toc377473746 \h </w:instrText>
      </w:r>
      <w:r>
        <w:fldChar w:fldCharType="separate"/>
      </w:r>
      <w:r>
        <w:t>7</w:t>
      </w:r>
      <w:r>
        <w:fldChar w:fldCharType="end"/>
      </w:r>
      <w:r>
        <w:rPr>
          <w:rStyle w:val="32"/>
        </w:rPr>
        <w:fldChar w:fldCharType="end"/>
      </w:r>
    </w:p>
    <w:p w14:paraId="3E817840">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"_Toc377473747"</w:instrText>
      </w:r>
      <w:r>
        <w:rPr>
          <w:rStyle w:val="32"/>
        </w:rPr>
        <w:instrText xml:space="preserve"> </w:instrText>
      </w:r>
      <w:r>
        <w:rPr>
          <w:rStyle w:val="32"/>
        </w:rPr>
        <w:fldChar w:fldCharType="separate"/>
      </w:r>
      <w:r>
        <w:rPr>
          <w:rStyle w:val="32"/>
          <w:rFonts w:cs="Arial"/>
        </w:rPr>
        <w:t>6.1</w:t>
      </w:r>
      <w:r>
        <w:rPr>
          <w:rFonts w:ascii="Calibri" w:hAnsi="Calibri"/>
          <w:smallCaps w:val="0"/>
          <w:sz w:val="21"/>
          <w:szCs w:val="22"/>
        </w:rPr>
        <w:tab/>
      </w:r>
      <w:r>
        <w:rPr>
          <w:rStyle w:val="32"/>
          <w:rFonts w:hint="eastAsia" w:ascii="宋体" w:hAnsi="宋体"/>
        </w:rPr>
        <w:t>定义</w:t>
      </w:r>
      <w:r>
        <w:tab/>
      </w:r>
      <w:r>
        <w:fldChar w:fldCharType="begin"/>
      </w:r>
      <w:r>
        <w:instrText xml:space="preserve"> PAGEREF _Toc377473747 \h </w:instrText>
      </w:r>
      <w:r>
        <w:fldChar w:fldCharType="separate"/>
      </w:r>
      <w:r>
        <w:t>7</w:t>
      </w:r>
      <w:r>
        <w:fldChar w:fldCharType="end"/>
      </w:r>
      <w:r>
        <w:rPr>
          <w:rStyle w:val="32"/>
        </w:rPr>
        <w:fldChar w:fldCharType="end"/>
      </w:r>
    </w:p>
    <w:p w14:paraId="248148F9">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"_Toc377473748"</w:instrText>
      </w:r>
      <w:r>
        <w:rPr>
          <w:rStyle w:val="32"/>
        </w:rPr>
        <w:instrText xml:space="preserve"> </w:instrText>
      </w:r>
      <w:r>
        <w:rPr>
          <w:rStyle w:val="32"/>
        </w:rPr>
        <w:fldChar w:fldCharType="separate"/>
      </w:r>
      <w:r>
        <w:rPr>
          <w:rStyle w:val="32"/>
          <w:rFonts w:cs="Arial"/>
        </w:rPr>
        <w:t>6.2</w:t>
      </w:r>
      <w:r>
        <w:rPr>
          <w:rFonts w:ascii="Calibri" w:hAnsi="Calibri"/>
          <w:smallCaps w:val="0"/>
          <w:sz w:val="21"/>
          <w:szCs w:val="22"/>
        </w:rPr>
        <w:tab/>
      </w:r>
      <w:r>
        <w:rPr>
          <w:rStyle w:val="32"/>
          <w:rFonts w:hint="eastAsia" w:ascii="宋体" w:hAnsi="宋体"/>
        </w:rPr>
        <w:t>缩略语</w:t>
      </w:r>
      <w:r>
        <w:tab/>
      </w:r>
      <w:r>
        <w:fldChar w:fldCharType="begin"/>
      </w:r>
      <w:r>
        <w:instrText xml:space="preserve"> PAGEREF _Toc377473748 \h </w:instrText>
      </w:r>
      <w:r>
        <w:fldChar w:fldCharType="separate"/>
      </w:r>
      <w:r>
        <w:t>7</w:t>
      </w:r>
      <w:r>
        <w:fldChar w:fldCharType="end"/>
      </w:r>
      <w:r>
        <w:rPr>
          <w:rStyle w:val="32"/>
        </w:rPr>
        <w:fldChar w:fldCharType="end"/>
      </w:r>
    </w:p>
    <w:p w14:paraId="492638FF">
      <w:pPr>
        <w:pStyle w:val="22"/>
        <w:tabs>
          <w:tab w:val="left" w:pos="630"/>
          <w:tab w:val="right" w:leader="dot" w:pos="9530"/>
        </w:tabs>
        <w:rPr>
          <w:rFonts w:ascii="Calibri" w:hAnsi="Calibri"/>
          <w:b w:val="0"/>
          <w:bCs w:val="0"/>
          <w:caps w:val="0"/>
          <w:sz w:val="21"/>
          <w:szCs w:val="22"/>
        </w:rPr>
      </w:pPr>
      <w:r>
        <w:rPr>
          <w:rStyle w:val="32"/>
        </w:rPr>
        <w:fldChar w:fldCharType="begin"/>
      </w:r>
      <w:r>
        <w:rPr>
          <w:rStyle w:val="32"/>
        </w:rPr>
        <w:instrText xml:space="preserve"> </w:instrText>
      </w:r>
      <w:r>
        <w:instrText xml:space="preserve">HYPERLINK \l "_Toc377473749"</w:instrText>
      </w:r>
      <w:r>
        <w:rPr>
          <w:rStyle w:val="32"/>
        </w:rPr>
        <w:instrText xml:space="preserve"> </w:instrText>
      </w:r>
      <w:r>
        <w:rPr>
          <w:rStyle w:val="32"/>
        </w:rPr>
        <w:fldChar w:fldCharType="separate"/>
      </w:r>
      <w:r>
        <w:rPr>
          <w:rStyle w:val="32"/>
        </w:rPr>
        <w:t>7.0</w:t>
      </w:r>
      <w:r>
        <w:rPr>
          <w:rFonts w:ascii="Calibri" w:hAnsi="Calibri"/>
          <w:b w:val="0"/>
          <w:bCs w:val="0"/>
          <w:caps w:val="0"/>
          <w:sz w:val="21"/>
          <w:szCs w:val="22"/>
        </w:rPr>
        <w:tab/>
      </w:r>
      <w:r>
        <w:rPr>
          <w:rStyle w:val="32"/>
          <w:rFonts w:hint="eastAsia"/>
        </w:rPr>
        <w:t>参考文件</w:t>
      </w:r>
      <w:r>
        <w:tab/>
      </w:r>
      <w:r>
        <w:fldChar w:fldCharType="begin"/>
      </w:r>
      <w:r>
        <w:instrText xml:space="preserve"> PAGEREF _Toc377473749 \h </w:instrText>
      </w:r>
      <w:r>
        <w:fldChar w:fldCharType="separate"/>
      </w:r>
      <w:r>
        <w:t>7</w:t>
      </w:r>
      <w:r>
        <w:fldChar w:fldCharType="end"/>
      </w:r>
      <w:r>
        <w:rPr>
          <w:rStyle w:val="32"/>
        </w:rPr>
        <w:fldChar w:fldCharType="end"/>
      </w:r>
    </w:p>
    <w:p w14:paraId="3906EAC3">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"_Toc377473750"</w:instrText>
      </w:r>
      <w:r>
        <w:rPr>
          <w:rStyle w:val="32"/>
        </w:rPr>
        <w:instrText xml:space="preserve"> </w:instrText>
      </w:r>
      <w:r>
        <w:rPr>
          <w:rStyle w:val="32"/>
        </w:rPr>
        <w:fldChar w:fldCharType="separate"/>
      </w:r>
      <w:r>
        <w:rPr>
          <w:rStyle w:val="32"/>
          <w:rFonts w:cs="Arial"/>
        </w:rPr>
        <w:t>7.1</w:t>
      </w:r>
      <w:r>
        <w:rPr>
          <w:rFonts w:ascii="Calibri" w:hAnsi="Calibri"/>
          <w:smallCaps w:val="0"/>
          <w:sz w:val="21"/>
          <w:szCs w:val="22"/>
        </w:rPr>
        <w:tab/>
      </w:r>
      <w:r>
        <w:rPr>
          <w:rStyle w:val="32"/>
          <w:rFonts w:hint="eastAsia" w:ascii="宋体" w:hAnsi="宋体"/>
        </w:rPr>
        <w:t>编写参考文件</w:t>
      </w:r>
      <w:r>
        <w:tab/>
      </w:r>
      <w:r>
        <w:fldChar w:fldCharType="begin"/>
      </w:r>
      <w:r>
        <w:instrText xml:space="preserve"> PAGEREF _Toc377473750 \h </w:instrText>
      </w:r>
      <w:r>
        <w:fldChar w:fldCharType="separate"/>
      </w:r>
      <w:r>
        <w:t>7</w:t>
      </w:r>
      <w:r>
        <w:fldChar w:fldCharType="end"/>
      </w:r>
      <w:r>
        <w:rPr>
          <w:rStyle w:val="32"/>
        </w:rPr>
        <w:fldChar w:fldCharType="end"/>
      </w:r>
    </w:p>
    <w:p w14:paraId="23BCD627">
      <w:pPr>
        <w:pStyle w:val="25"/>
        <w:tabs>
          <w:tab w:val="left" w:pos="840"/>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"_Toc377473751"</w:instrText>
      </w:r>
      <w:r>
        <w:rPr>
          <w:rStyle w:val="32"/>
        </w:rPr>
        <w:instrText xml:space="preserve"> </w:instrText>
      </w:r>
      <w:r>
        <w:rPr>
          <w:rStyle w:val="32"/>
        </w:rPr>
        <w:fldChar w:fldCharType="separate"/>
      </w:r>
      <w:r>
        <w:rPr>
          <w:rStyle w:val="32"/>
          <w:rFonts w:cs="Arial"/>
        </w:rPr>
        <w:t>7.2</w:t>
      </w:r>
      <w:r>
        <w:rPr>
          <w:rFonts w:ascii="Calibri" w:hAnsi="Calibri"/>
          <w:smallCaps w:val="0"/>
          <w:sz w:val="21"/>
          <w:szCs w:val="22"/>
        </w:rPr>
        <w:tab/>
      </w:r>
      <w:r>
        <w:rPr>
          <w:rStyle w:val="32"/>
          <w:rFonts w:hint="eastAsia" w:ascii="宋体" w:hAnsi="宋体"/>
        </w:rPr>
        <w:t>执行参考文件</w:t>
      </w:r>
      <w:r>
        <w:tab/>
      </w:r>
      <w:r>
        <w:fldChar w:fldCharType="begin"/>
      </w:r>
      <w:r>
        <w:instrText xml:space="preserve"> PAGEREF _Toc377473751 \h </w:instrText>
      </w:r>
      <w:r>
        <w:fldChar w:fldCharType="separate"/>
      </w:r>
      <w:r>
        <w:t>7</w:t>
      </w:r>
      <w:r>
        <w:fldChar w:fldCharType="end"/>
      </w:r>
      <w:r>
        <w:rPr>
          <w:rStyle w:val="32"/>
        </w:rPr>
        <w:fldChar w:fldCharType="end"/>
      </w:r>
    </w:p>
    <w:p w14:paraId="3B955E05">
      <w:pPr>
        <w:pStyle w:val="22"/>
        <w:tabs>
          <w:tab w:val="left" w:pos="630"/>
          <w:tab w:val="right" w:leader="dot" w:pos="9530"/>
        </w:tabs>
        <w:rPr>
          <w:rFonts w:ascii="Calibri" w:hAnsi="Calibri"/>
          <w:b w:val="0"/>
          <w:bCs w:val="0"/>
          <w:caps w:val="0"/>
          <w:sz w:val="21"/>
          <w:szCs w:val="22"/>
        </w:rPr>
      </w:pPr>
      <w:r>
        <w:rPr>
          <w:rStyle w:val="32"/>
        </w:rPr>
        <w:fldChar w:fldCharType="begin"/>
      </w:r>
      <w:r>
        <w:rPr>
          <w:rStyle w:val="32"/>
        </w:rPr>
        <w:instrText xml:space="preserve"> </w:instrText>
      </w:r>
      <w:r>
        <w:instrText xml:space="preserve">HYPERLINK \l "_Toc377473752"</w:instrText>
      </w:r>
      <w:r>
        <w:rPr>
          <w:rStyle w:val="32"/>
        </w:rPr>
        <w:instrText xml:space="preserve"> </w:instrText>
      </w:r>
      <w:r>
        <w:rPr>
          <w:rStyle w:val="32"/>
        </w:rPr>
        <w:fldChar w:fldCharType="separate"/>
      </w:r>
      <w:r>
        <w:rPr>
          <w:rStyle w:val="32"/>
        </w:rPr>
        <w:t>8.0</w:t>
      </w:r>
      <w:r>
        <w:rPr>
          <w:rFonts w:ascii="Calibri" w:hAnsi="Calibri"/>
          <w:b w:val="0"/>
          <w:bCs w:val="0"/>
          <w:caps w:val="0"/>
          <w:sz w:val="21"/>
          <w:szCs w:val="22"/>
        </w:rPr>
        <w:tab/>
      </w:r>
      <w:r>
        <w:rPr>
          <w:rStyle w:val="32"/>
          <w:rFonts w:hint="eastAsia"/>
        </w:rPr>
        <w:t>附录</w:t>
      </w:r>
      <w:r>
        <w:tab/>
      </w:r>
      <w:r>
        <w:fldChar w:fldCharType="begin"/>
      </w:r>
      <w:r>
        <w:instrText xml:space="preserve"> PAGEREF _Toc377473752 \h </w:instrText>
      </w:r>
      <w:r>
        <w:fldChar w:fldCharType="separate"/>
      </w:r>
      <w:r>
        <w:t>7</w:t>
      </w:r>
      <w:r>
        <w:fldChar w:fldCharType="end"/>
      </w:r>
      <w:r>
        <w:rPr>
          <w:rStyle w:val="32"/>
        </w:rPr>
        <w:fldChar w:fldCharType="end"/>
      </w:r>
    </w:p>
    <w:p w14:paraId="49F1F738">
      <w:pPr>
        <w:pStyle w:val="25"/>
        <w:tabs>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"_Toc377473753"</w:instrText>
      </w:r>
      <w:r>
        <w:rPr>
          <w:rStyle w:val="32"/>
        </w:rPr>
        <w:instrText xml:space="preserve"> </w:instrText>
      </w:r>
      <w:r>
        <w:rPr>
          <w:rStyle w:val="32"/>
        </w:rPr>
        <w:fldChar w:fldCharType="separate"/>
      </w:r>
      <w:r>
        <w:rPr>
          <w:rStyle w:val="32"/>
          <w:rFonts w:hint="eastAsia" w:cs="Arial"/>
          <w:bCs/>
        </w:rPr>
        <w:t>附录</w:t>
      </w:r>
      <w:r>
        <w:rPr>
          <w:rStyle w:val="32"/>
          <w:rFonts w:cs="Arial"/>
          <w:bCs/>
        </w:rPr>
        <w:t>A</w:t>
      </w:r>
      <w:r>
        <w:rPr>
          <w:rStyle w:val="32"/>
          <w:rFonts w:hint="eastAsia" w:cs="Arial"/>
          <w:bCs/>
        </w:rPr>
        <w:t>：电厂管理巡视流程图</w:t>
      </w:r>
      <w:r>
        <w:tab/>
      </w:r>
      <w:r>
        <w:fldChar w:fldCharType="begin"/>
      </w:r>
      <w:r>
        <w:instrText xml:space="preserve"> PAGEREF _Toc377473753 \h </w:instrText>
      </w:r>
      <w:r>
        <w:fldChar w:fldCharType="separate"/>
      </w:r>
      <w:r>
        <w:t>8</w:t>
      </w:r>
      <w:r>
        <w:fldChar w:fldCharType="end"/>
      </w:r>
      <w:r>
        <w:rPr>
          <w:rStyle w:val="32"/>
        </w:rPr>
        <w:fldChar w:fldCharType="end"/>
      </w:r>
    </w:p>
    <w:p w14:paraId="297D0515">
      <w:pPr>
        <w:pStyle w:val="25"/>
        <w:tabs>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"_Toc377473754"</w:instrText>
      </w:r>
      <w:r>
        <w:rPr>
          <w:rStyle w:val="32"/>
        </w:rPr>
        <w:instrText xml:space="preserve"> </w:instrText>
      </w:r>
      <w:r>
        <w:rPr>
          <w:rStyle w:val="32"/>
        </w:rPr>
        <w:fldChar w:fldCharType="separate"/>
      </w:r>
      <w:r>
        <w:rPr>
          <w:rStyle w:val="32"/>
          <w:rFonts w:hint="eastAsia" w:cs="Arial"/>
          <w:bCs/>
        </w:rPr>
        <w:t>附录</w:t>
      </w:r>
      <w:r>
        <w:rPr>
          <w:rStyle w:val="32"/>
          <w:rFonts w:cs="Arial"/>
          <w:bCs/>
        </w:rPr>
        <w:t>B</w:t>
      </w:r>
      <w:r>
        <w:rPr>
          <w:rStyle w:val="32"/>
          <w:rFonts w:hint="eastAsia" w:cs="Arial"/>
          <w:bCs/>
        </w:rPr>
        <w:t>：管理巡视报告</w:t>
      </w:r>
      <w:r>
        <w:tab/>
      </w:r>
      <w:r>
        <w:fldChar w:fldCharType="begin"/>
      </w:r>
      <w:r>
        <w:instrText xml:space="preserve"> PAGEREF _Toc377473754 \h </w:instrText>
      </w:r>
      <w:r>
        <w:fldChar w:fldCharType="separate"/>
      </w:r>
      <w:r>
        <w:t>9</w:t>
      </w:r>
      <w:r>
        <w:fldChar w:fldCharType="end"/>
      </w:r>
      <w:r>
        <w:rPr>
          <w:rStyle w:val="32"/>
        </w:rPr>
        <w:fldChar w:fldCharType="end"/>
      </w:r>
    </w:p>
    <w:p w14:paraId="3113876D">
      <w:pPr>
        <w:pStyle w:val="25"/>
        <w:tabs>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"_Toc377473755"</w:instrText>
      </w:r>
      <w:r>
        <w:rPr>
          <w:rStyle w:val="32"/>
        </w:rPr>
        <w:instrText xml:space="preserve"> </w:instrText>
      </w:r>
      <w:r>
        <w:rPr>
          <w:rStyle w:val="32"/>
        </w:rPr>
        <w:fldChar w:fldCharType="separate"/>
      </w:r>
      <w:r>
        <w:rPr>
          <w:rStyle w:val="32"/>
          <w:rFonts w:hint="eastAsia" w:cs="Arial"/>
          <w:bCs/>
        </w:rPr>
        <w:t>附录</w:t>
      </w:r>
      <w:r>
        <w:rPr>
          <w:rStyle w:val="32"/>
          <w:rFonts w:cs="Arial"/>
          <w:bCs/>
        </w:rPr>
        <w:t>C</w:t>
      </w:r>
      <w:r>
        <w:rPr>
          <w:rStyle w:val="32"/>
          <w:rFonts w:hint="eastAsia" w:cs="Arial"/>
          <w:bCs/>
        </w:rPr>
        <w:t>：良好实践或强项</w:t>
      </w:r>
      <w:r>
        <w:tab/>
      </w:r>
      <w:r>
        <w:fldChar w:fldCharType="begin"/>
      </w:r>
      <w:r>
        <w:instrText xml:space="preserve"> PAGEREF _Toc377473755 \h </w:instrText>
      </w:r>
      <w:r>
        <w:fldChar w:fldCharType="separate"/>
      </w:r>
      <w:r>
        <w:t>10</w:t>
      </w:r>
      <w:r>
        <w:fldChar w:fldCharType="end"/>
      </w:r>
      <w:r>
        <w:rPr>
          <w:rStyle w:val="32"/>
        </w:rPr>
        <w:fldChar w:fldCharType="end"/>
      </w:r>
    </w:p>
    <w:p w14:paraId="780470E4">
      <w:pPr>
        <w:pStyle w:val="25"/>
        <w:tabs>
          <w:tab w:val="right" w:leader="dot" w:pos="9530"/>
        </w:tabs>
        <w:rPr>
          <w:rFonts w:ascii="Calibri" w:hAnsi="Calibri"/>
          <w:smallCaps w:val="0"/>
          <w:sz w:val="21"/>
          <w:szCs w:val="22"/>
        </w:rPr>
      </w:pPr>
      <w:r>
        <w:rPr>
          <w:rStyle w:val="32"/>
        </w:rPr>
        <w:fldChar w:fldCharType="begin"/>
      </w:r>
      <w:r>
        <w:rPr>
          <w:rStyle w:val="32"/>
        </w:rPr>
        <w:instrText xml:space="preserve"> </w:instrText>
      </w:r>
      <w:r>
        <w:instrText xml:space="preserve">HYPERLINK \l "_Toc377473756"</w:instrText>
      </w:r>
      <w:r>
        <w:rPr>
          <w:rStyle w:val="32"/>
        </w:rPr>
        <w:instrText xml:space="preserve"> </w:instrText>
      </w:r>
      <w:r>
        <w:rPr>
          <w:rStyle w:val="32"/>
        </w:rPr>
        <w:fldChar w:fldCharType="separate"/>
      </w:r>
      <w:r>
        <w:rPr>
          <w:rStyle w:val="32"/>
          <w:rFonts w:hint="eastAsia" w:cs="Arial"/>
          <w:bCs/>
        </w:rPr>
        <w:t>附录</w:t>
      </w:r>
      <w:r>
        <w:rPr>
          <w:rStyle w:val="32"/>
          <w:rFonts w:cs="Arial"/>
          <w:bCs/>
        </w:rPr>
        <w:t>D</w:t>
      </w:r>
      <w:r>
        <w:rPr>
          <w:rStyle w:val="32"/>
          <w:rFonts w:hint="eastAsia" w:cs="Arial"/>
          <w:bCs/>
        </w:rPr>
        <w:t>：观察活动记录表</w:t>
      </w:r>
      <w:r>
        <w:tab/>
      </w:r>
      <w:r>
        <w:fldChar w:fldCharType="begin"/>
      </w:r>
      <w:r>
        <w:instrText xml:space="preserve"> PAGEREF _Toc377473756 \h </w:instrText>
      </w:r>
      <w:r>
        <w:fldChar w:fldCharType="separate"/>
      </w:r>
      <w:r>
        <w:t>11</w:t>
      </w:r>
      <w:r>
        <w:fldChar w:fldCharType="end"/>
      </w:r>
      <w:r>
        <w:rPr>
          <w:rStyle w:val="32"/>
        </w:rPr>
        <w:fldChar w:fldCharType="end"/>
      </w:r>
    </w:p>
    <w:p w14:paraId="3B938F53">
      <w:pPr>
        <w:jc w:val="center"/>
        <w:rPr>
          <w:rFonts w:hint="eastAsia"/>
        </w:rPr>
      </w:pPr>
      <w:r>
        <w:rPr>
          <w:rStyle w:val="32"/>
          <w:rFonts w:ascii="Arial" w:hAnsi="Arial"/>
          <w:color w:val="auto"/>
        </w:rPr>
        <w:fldChar w:fldCharType="end"/>
      </w:r>
    </w:p>
    <w:p w14:paraId="6DE04D9A">
      <w:pPr>
        <w:rPr>
          <w:rFonts w:hint="eastAsia"/>
          <w:sz w:val="10"/>
          <w:szCs w:val="10"/>
        </w:rPr>
      </w:pPr>
      <w:bookmarkStart w:id="1" w:name="_Toc124318464"/>
      <w:bookmarkStart w:id="2" w:name="_Toc33934208"/>
      <w:bookmarkStart w:id="3" w:name="_Toc33924641"/>
      <w:bookmarkStart w:id="4" w:name="_Toc24173531"/>
      <w:bookmarkStart w:id="5" w:name="_Toc33934247"/>
      <w:bookmarkStart w:id="6" w:name="_Toc24886110"/>
      <w:bookmarkStart w:id="7" w:name="_Toc33924680"/>
      <w:bookmarkStart w:id="8" w:name="_Toc35051569"/>
      <w:bookmarkStart w:id="9" w:name="_Toc33934169"/>
      <w:bookmarkStart w:id="10" w:name="_Toc33924719"/>
      <w:bookmarkStart w:id="11" w:name="_Toc24173642"/>
      <w:r>
        <w:br w:type="page"/>
      </w:r>
      <w:r>
        <w:rPr>
          <w:rFonts w:hint="eastAsia"/>
          <w:sz w:val="10"/>
          <w:szCs w:val="10"/>
        </w:rPr>
        <w:t xml:space="preserve"> </w:t>
      </w:r>
    </w:p>
    <w:bookmarkEnd w:id="1"/>
    <w:bookmarkEnd w:id="2"/>
    <w:bookmarkEnd w:id="3"/>
    <w:bookmarkEnd w:id="4"/>
    <w:bookmarkEnd w:id="5"/>
    <w:bookmarkEnd w:id="6"/>
    <w:bookmarkEnd w:id="7"/>
    <w:bookmarkEnd w:id="8"/>
    <w:bookmarkEnd w:id="9"/>
    <w:bookmarkEnd w:id="10"/>
    <w:bookmarkEnd w:id="11"/>
    <w:p w14:paraId="7D05BEF7">
      <w:pPr>
        <w:pStyle w:val="2"/>
        <w:numPr>
          <w:ilvl w:val="0"/>
          <w:numId w:val="2"/>
        </w:numPr>
        <w:tabs>
          <w:tab w:val="left" w:pos="540"/>
          <w:tab w:val="left" w:pos="720"/>
          <w:tab w:val="clear" w:pos="600"/>
        </w:tabs>
        <w:spacing w:line="360" w:lineRule="auto"/>
        <w:ind w:left="0" w:firstLine="0"/>
        <w:jc w:val="both"/>
        <w:rPr>
          <w:rFonts w:ascii="Arial" w:hAnsi="Arial"/>
          <w:sz w:val="24"/>
        </w:rPr>
      </w:pPr>
      <w:bookmarkStart w:id="12" w:name="_Toc377473731"/>
      <w:bookmarkStart w:id="13" w:name="_Toc174103825"/>
      <w:bookmarkStart w:id="14" w:name="_Toc324167770"/>
      <w:r>
        <w:rPr>
          <w:rFonts w:hint="eastAsia" w:ascii="Arial" w:hAnsi="Arial"/>
          <w:sz w:val="24"/>
        </w:rPr>
        <w:t>目的</w:t>
      </w:r>
      <w:bookmarkEnd w:id="12"/>
      <w:bookmarkEnd w:id="13"/>
    </w:p>
    <w:p w14:paraId="7E6C36FF">
      <w:pPr>
        <w:pStyle w:val="36"/>
        <w:spacing w:line="360" w:lineRule="auto"/>
        <w:ind w:left="0" w:leftChars="0" w:firstLine="480" w:firstLineChars="200"/>
        <w:rPr>
          <w:szCs w:val="24"/>
        </w:rPr>
      </w:pPr>
      <w:r>
        <w:rPr>
          <w:rFonts w:hint="eastAsia"/>
          <w:szCs w:val="24"/>
        </w:rPr>
        <w:t>为了规范辽宁红沿河核电厂领导干部的管理巡视活动，加强领导干部对现场员工实际工作情况的掌控，强化电厂管理期望和良好实践，规范员工的行为并提升电厂的业绩，特制定本程序。</w:t>
      </w:r>
    </w:p>
    <w:p w14:paraId="612380C0">
      <w:pPr>
        <w:pStyle w:val="2"/>
        <w:numPr>
          <w:ilvl w:val="0"/>
          <w:numId w:val="2"/>
        </w:numPr>
        <w:tabs>
          <w:tab w:val="left" w:pos="540"/>
          <w:tab w:val="left" w:pos="720"/>
          <w:tab w:val="clear" w:pos="600"/>
        </w:tabs>
        <w:spacing w:before="156" w:beforeLines="50" w:line="360" w:lineRule="auto"/>
        <w:ind w:left="0" w:firstLine="0"/>
        <w:jc w:val="both"/>
        <w:rPr>
          <w:rFonts w:ascii="Arial" w:hAnsi="Arial"/>
          <w:sz w:val="24"/>
        </w:rPr>
      </w:pPr>
      <w:bookmarkStart w:id="15" w:name="_Toc174103826"/>
      <w:bookmarkStart w:id="16" w:name="_Toc377473732"/>
      <w:r>
        <w:rPr>
          <w:rFonts w:hint="eastAsia" w:ascii="Arial" w:hAnsi="Arial"/>
          <w:sz w:val="24"/>
        </w:rPr>
        <w:t>适用范围</w:t>
      </w:r>
      <w:bookmarkEnd w:id="15"/>
      <w:bookmarkEnd w:id="16"/>
    </w:p>
    <w:p w14:paraId="466D4EF4">
      <w:pPr>
        <w:pStyle w:val="36"/>
        <w:spacing w:line="360" w:lineRule="auto"/>
        <w:ind w:left="0" w:leftChars="0" w:firstLine="480" w:firstLineChars="200"/>
        <w:rPr>
          <w:szCs w:val="24"/>
        </w:rPr>
      </w:pPr>
      <w:r>
        <w:rPr>
          <w:rFonts w:hint="eastAsia"/>
          <w:szCs w:val="24"/>
        </w:rPr>
        <w:t>本程序适用于辽宁红沿河核电厂厂部及各专业处副处级以上领导干部的管理巡视活动。</w:t>
      </w:r>
    </w:p>
    <w:p w14:paraId="564A8E7B">
      <w:pPr>
        <w:pStyle w:val="2"/>
        <w:numPr>
          <w:ilvl w:val="0"/>
          <w:numId w:val="2"/>
        </w:numPr>
        <w:tabs>
          <w:tab w:val="left" w:pos="540"/>
          <w:tab w:val="left" w:pos="720"/>
          <w:tab w:val="clear" w:pos="600"/>
        </w:tabs>
        <w:spacing w:line="360" w:lineRule="auto"/>
        <w:ind w:left="0" w:firstLine="0"/>
        <w:jc w:val="both"/>
        <w:rPr>
          <w:rFonts w:ascii="Arial" w:hAnsi="Arial"/>
          <w:sz w:val="24"/>
        </w:rPr>
      </w:pPr>
      <w:bookmarkStart w:id="17" w:name="_Toc377473733"/>
      <w:r>
        <w:rPr>
          <w:rFonts w:hint="eastAsia" w:ascii="Arial" w:hAnsi="Arial"/>
          <w:sz w:val="24"/>
        </w:rPr>
        <w:t>责任</w:t>
      </w:r>
      <w:bookmarkEnd w:id="17"/>
    </w:p>
    <w:p w14:paraId="3C053004">
      <w:pPr>
        <w:pStyle w:val="3"/>
        <w:numPr>
          <w:ilvl w:val="1"/>
          <w:numId w:val="3"/>
        </w:numPr>
        <w:tabs>
          <w:tab w:val="left" w:pos="540"/>
        </w:tabs>
        <w:spacing w:line="360" w:lineRule="auto"/>
        <w:ind w:hanging="992"/>
        <w:jc w:val="left"/>
        <w:rPr>
          <w:rFonts w:hint="eastAsia" w:ascii="宋体" w:hAnsi="宋体" w:eastAsia="宋体"/>
          <w:sz w:val="24"/>
        </w:rPr>
      </w:pPr>
      <w:bookmarkStart w:id="18" w:name="_Toc377473734"/>
      <w:bookmarkStart w:id="19" w:name="OLE_LINK2"/>
      <w:bookmarkStart w:id="20" w:name="OLE_LINK3"/>
      <w:r>
        <w:rPr>
          <w:rFonts w:hint="eastAsia" w:ascii="宋体" w:hAnsi="宋体" w:eastAsia="宋体"/>
          <w:sz w:val="24"/>
        </w:rPr>
        <w:t>电厂厂长</w:t>
      </w:r>
      <w:bookmarkEnd w:id="18"/>
    </w:p>
    <w:p w14:paraId="65C0AF4E">
      <w:pPr>
        <w:pStyle w:val="38"/>
        <w:numPr>
          <w:ilvl w:val="1"/>
          <w:numId w:val="4"/>
        </w:numPr>
        <w:spacing w:before="60" w:after="60"/>
        <w:ind w:left="899" w:leftChars="250" w:hanging="374"/>
        <w:rPr>
          <w:rFonts w:hint="eastAsia"/>
          <w:sz w:val="24"/>
        </w:rPr>
      </w:pPr>
      <w:r>
        <w:rPr>
          <w:rFonts w:hint="eastAsia"/>
          <w:sz w:val="24"/>
        </w:rPr>
        <w:t>审核并批准本程序；</w:t>
      </w:r>
      <w:bookmarkStart w:id="52" w:name="_GoBack"/>
      <w:bookmarkEnd w:id="52"/>
    </w:p>
    <w:p w14:paraId="7BD619EE">
      <w:pPr>
        <w:pStyle w:val="38"/>
        <w:numPr>
          <w:ilvl w:val="1"/>
          <w:numId w:val="4"/>
        </w:numPr>
        <w:spacing w:before="60" w:after="60"/>
        <w:ind w:left="899" w:leftChars="250" w:hanging="374"/>
        <w:rPr>
          <w:rFonts w:hint="eastAsia"/>
          <w:sz w:val="24"/>
        </w:rPr>
      </w:pPr>
      <w:r>
        <w:rPr>
          <w:rFonts w:hint="eastAsia"/>
          <w:sz w:val="24"/>
        </w:rPr>
        <w:t>确保该程序的有效执行；</w:t>
      </w:r>
    </w:p>
    <w:p w14:paraId="7DF193F9">
      <w:pPr>
        <w:pStyle w:val="38"/>
        <w:numPr>
          <w:ilvl w:val="1"/>
          <w:numId w:val="4"/>
        </w:numPr>
        <w:spacing w:before="60" w:after="60"/>
        <w:ind w:left="899" w:leftChars="250" w:hanging="374"/>
        <w:rPr>
          <w:rFonts w:hint="eastAsia"/>
          <w:sz w:val="24"/>
        </w:rPr>
      </w:pPr>
      <w:r>
        <w:rPr>
          <w:rFonts w:hint="eastAsia"/>
          <w:sz w:val="24"/>
        </w:rPr>
        <w:t>持续改善电厂员工的行为规范和电厂绩效；</w:t>
      </w:r>
    </w:p>
    <w:p w14:paraId="5477F446">
      <w:pPr>
        <w:pStyle w:val="3"/>
        <w:numPr>
          <w:ilvl w:val="1"/>
          <w:numId w:val="3"/>
        </w:numPr>
        <w:tabs>
          <w:tab w:val="left" w:pos="540"/>
        </w:tabs>
        <w:spacing w:line="360" w:lineRule="auto"/>
        <w:ind w:hanging="992"/>
        <w:jc w:val="left"/>
        <w:rPr>
          <w:rFonts w:hint="eastAsia" w:ascii="宋体" w:hAnsi="宋体" w:eastAsia="宋体"/>
          <w:sz w:val="24"/>
        </w:rPr>
      </w:pPr>
      <w:bookmarkStart w:id="21" w:name="_Toc377473735"/>
      <w:r>
        <w:rPr>
          <w:rFonts w:hint="eastAsia" w:ascii="宋体" w:hAnsi="宋体" w:eastAsia="宋体"/>
          <w:sz w:val="24"/>
        </w:rPr>
        <w:t>电厂第一副厂长</w:t>
      </w:r>
      <w:bookmarkEnd w:id="21"/>
    </w:p>
    <w:p w14:paraId="39DC6CC2">
      <w:pPr>
        <w:pStyle w:val="38"/>
        <w:numPr>
          <w:ilvl w:val="1"/>
          <w:numId w:val="4"/>
        </w:numPr>
        <w:spacing w:before="60" w:after="60"/>
        <w:ind w:left="899" w:leftChars="250" w:hanging="374"/>
        <w:rPr>
          <w:rFonts w:hint="eastAsia"/>
          <w:sz w:val="24"/>
        </w:rPr>
      </w:pPr>
      <w:r>
        <w:rPr>
          <w:rFonts w:hint="eastAsia"/>
          <w:sz w:val="24"/>
        </w:rPr>
        <w:t>保证管理巡视活动的有效开展；</w:t>
      </w:r>
    </w:p>
    <w:p w14:paraId="3CC1180B">
      <w:pPr>
        <w:pStyle w:val="38"/>
        <w:numPr>
          <w:ilvl w:val="1"/>
          <w:numId w:val="4"/>
        </w:numPr>
        <w:spacing w:before="60" w:after="60"/>
        <w:ind w:left="899" w:leftChars="250" w:hanging="374"/>
        <w:rPr>
          <w:rFonts w:hint="eastAsia"/>
          <w:sz w:val="24"/>
        </w:rPr>
      </w:pPr>
      <w:r>
        <w:rPr>
          <w:rFonts w:hint="eastAsia"/>
          <w:sz w:val="24"/>
        </w:rPr>
        <w:t>定期审查管理巡视报告及任务督办系统中的整改行动，并给出指导意见或建议；</w:t>
      </w:r>
    </w:p>
    <w:p w14:paraId="755360B6">
      <w:pPr>
        <w:pStyle w:val="38"/>
        <w:numPr>
          <w:ilvl w:val="1"/>
          <w:numId w:val="4"/>
        </w:numPr>
        <w:spacing w:before="60" w:after="60"/>
        <w:ind w:left="899" w:leftChars="250" w:hanging="374"/>
        <w:rPr>
          <w:rFonts w:hint="eastAsia"/>
          <w:sz w:val="24"/>
        </w:rPr>
      </w:pPr>
      <w:r>
        <w:rPr>
          <w:rFonts w:hint="eastAsia"/>
          <w:sz w:val="24"/>
        </w:rPr>
        <w:t>批准提议的良好实践或强项；</w:t>
      </w:r>
    </w:p>
    <w:p w14:paraId="52E6F5BA">
      <w:pPr>
        <w:pStyle w:val="38"/>
        <w:numPr>
          <w:ilvl w:val="1"/>
          <w:numId w:val="4"/>
        </w:numPr>
        <w:spacing w:before="60" w:after="60"/>
        <w:ind w:left="899" w:leftChars="250" w:hanging="374"/>
        <w:rPr>
          <w:rFonts w:hint="eastAsia"/>
          <w:sz w:val="24"/>
        </w:rPr>
      </w:pPr>
      <w:r>
        <w:rPr>
          <w:rFonts w:hint="eastAsia"/>
          <w:sz w:val="24"/>
        </w:rPr>
        <w:t>定期评估电厂员工行为规范及电厂绩效；</w:t>
      </w:r>
    </w:p>
    <w:p w14:paraId="49808617">
      <w:pPr>
        <w:pStyle w:val="3"/>
        <w:numPr>
          <w:ilvl w:val="1"/>
          <w:numId w:val="3"/>
        </w:numPr>
        <w:tabs>
          <w:tab w:val="left" w:pos="540"/>
        </w:tabs>
        <w:spacing w:line="360" w:lineRule="auto"/>
        <w:ind w:hanging="992"/>
        <w:jc w:val="left"/>
        <w:rPr>
          <w:rFonts w:hint="eastAsia" w:ascii="宋体" w:hAnsi="宋体" w:eastAsia="宋体"/>
          <w:sz w:val="24"/>
        </w:rPr>
      </w:pPr>
      <w:bookmarkStart w:id="22" w:name="_Toc377473736"/>
      <w:r>
        <w:rPr>
          <w:rFonts w:hint="eastAsia" w:ascii="宋体" w:hAnsi="宋体" w:eastAsia="宋体"/>
          <w:sz w:val="24"/>
        </w:rPr>
        <w:t>副处及以上领导干部</w:t>
      </w:r>
      <w:bookmarkEnd w:id="22"/>
    </w:p>
    <w:bookmarkEnd w:id="19"/>
    <w:bookmarkEnd w:id="20"/>
    <w:p w14:paraId="62D4820D">
      <w:pPr>
        <w:pStyle w:val="38"/>
        <w:numPr>
          <w:ilvl w:val="1"/>
          <w:numId w:val="4"/>
        </w:numPr>
        <w:spacing w:before="60" w:after="60"/>
        <w:ind w:left="899" w:leftChars="250" w:hanging="374"/>
        <w:rPr>
          <w:sz w:val="24"/>
        </w:rPr>
      </w:pPr>
      <w:bookmarkStart w:id="23" w:name="_Toc377473737"/>
      <w:r>
        <w:rPr>
          <w:rFonts w:hint="eastAsia"/>
          <w:sz w:val="24"/>
        </w:rPr>
        <w:t>制定个人管理巡视计划，实施管理巡视活动，编写巡视报告；</w:t>
      </w:r>
    </w:p>
    <w:p w14:paraId="46AA239B">
      <w:pPr>
        <w:pStyle w:val="38"/>
        <w:numPr>
          <w:ilvl w:val="1"/>
          <w:numId w:val="4"/>
        </w:numPr>
        <w:spacing w:before="60" w:after="60"/>
        <w:ind w:left="899" w:leftChars="250" w:hanging="374"/>
        <w:rPr>
          <w:rFonts w:hint="eastAsia"/>
          <w:sz w:val="24"/>
        </w:rPr>
      </w:pPr>
      <w:r>
        <w:rPr>
          <w:rFonts w:hint="eastAsia"/>
          <w:sz w:val="24"/>
        </w:rPr>
        <w:t xml:space="preserve">针对管理巡视发现的问题，负责整改措施的制定； </w:t>
      </w:r>
    </w:p>
    <w:p w14:paraId="75793C40">
      <w:pPr>
        <w:pStyle w:val="38"/>
        <w:numPr>
          <w:ilvl w:val="1"/>
          <w:numId w:val="4"/>
        </w:numPr>
        <w:spacing w:before="60" w:after="60"/>
        <w:ind w:left="899" w:leftChars="250" w:hanging="374"/>
        <w:rPr>
          <w:rFonts w:hint="eastAsia"/>
          <w:sz w:val="24"/>
        </w:rPr>
      </w:pPr>
      <w:r>
        <w:rPr>
          <w:rFonts w:hint="eastAsia"/>
          <w:sz w:val="24"/>
        </w:rPr>
        <w:t>提议本领域内可在电厂内部推广的良好实践或强项；</w:t>
      </w:r>
    </w:p>
    <w:p w14:paraId="22824B0C">
      <w:pPr>
        <w:pStyle w:val="3"/>
        <w:numPr>
          <w:ilvl w:val="1"/>
          <w:numId w:val="3"/>
        </w:numPr>
        <w:tabs>
          <w:tab w:val="left" w:pos="540"/>
        </w:tabs>
        <w:spacing w:line="360" w:lineRule="auto"/>
        <w:ind w:hanging="992"/>
        <w:jc w:val="left"/>
        <w:rPr>
          <w:rFonts w:hint="eastAsia" w:ascii="宋体" w:hAnsi="宋体" w:eastAsia="宋体"/>
          <w:sz w:val="24"/>
        </w:rPr>
      </w:pPr>
      <w:r>
        <w:rPr>
          <w:rFonts w:hint="eastAsia" w:ascii="宋体" w:hAnsi="宋体" w:eastAsia="宋体"/>
          <w:sz w:val="24"/>
        </w:rPr>
        <w:t>生产计划处</w:t>
      </w:r>
      <w:bookmarkEnd w:id="23"/>
    </w:p>
    <w:p w14:paraId="3C6736D3">
      <w:pPr>
        <w:pStyle w:val="38"/>
        <w:numPr>
          <w:ilvl w:val="1"/>
          <w:numId w:val="4"/>
        </w:numPr>
        <w:spacing w:before="60" w:after="60"/>
        <w:ind w:left="899" w:leftChars="250" w:hanging="374"/>
        <w:rPr>
          <w:sz w:val="24"/>
        </w:rPr>
      </w:pPr>
      <w:bookmarkStart w:id="24" w:name="_Toc174103832"/>
      <w:bookmarkStart w:id="25" w:name="_Toc377473738"/>
      <w:r>
        <w:rPr>
          <w:rFonts w:hint="eastAsia"/>
          <w:sz w:val="24"/>
        </w:rPr>
        <w:t>归口管理电厂管理巡视活动；</w:t>
      </w:r>
    </w:p>
    <w:p w14:paraId="0497C083">
      <w:pPr>
        <w:pStyle w:val="38"/>
        <w:numPr>
          <w:ilvl w:val="1"/>
          <w:numId w:val="4"/>
        </w:numPr>
        <w:spacing w:before="60" w:after="60"/>
        <w:ind w:left="899" w:leftChars="250" w:hanging="374"/>
        <w:rPr>
          <w:rFonts w:hint="eastAsia"/>
          <w:sz w:val="24"/>
        </w:rPr>
      </w:pPr>
      <w:r>
        <w:rPr>
          <w:rFonts w:hint="eastAsia"/>
          <w:sz w:val="24"/>
        </w:rPr>
        <w:t>统计分析管理巡视的实施情况；</w:t>
      </w:r>
    </w:p>
    <w:p w14:paraId="44163DCC">
      <w:pPr>
        <w:pStyle w:val="2"/>
        <w:numPr>
          <w:ilvl w:val="0"/>
          <w:numId w:val="2"/>
        </w:numPr>
        <w:tabs>
          <w:tab w:val="left" w:pos="540"/>
          <w:tab w:val="left" w:pos="720"/>
          <w:tab w:val="clear" w:pos="600"/>
        </w:tabs>
        <w:spacing w:line="360" w:lineRule="auto"/>
        <w:ind w:left="0" w:firstLine="0"/>
        <w:jc w:val="both"/>
        <w:rPr>
          <w:rFonts w:hint="eastAsia" w:ascii="Arial" w:hAnsi="Arial"/>
          <w:sz w:val="24"/>
        </w:rPr>
      </w:pPr>
      <w:r>
        <w:rPr>
          <w:rFonts w:hint="eastAsia" w:ascii="Arial" w:hAnsi="Arial"/>
          <w:sz w:val="24"/>
        </w:rPr>
        <w:t>规定</w:t>
      </w:r>
      <w:bookmarkEnd w:id="24"/>
      <w:bookmarkEnd w:id="25"/>
    </w:p>
    <w:p w14:paraId="343E842C">
      <w:pPr>
        <w:pStyle w:val="36"/>
        <w:spacing w:line="360" w:lineRule="auto"/>
        <w:ind w:left="0" w:leftChars="0" w:firstLine="480" w:firstLineChars="200"/>
        <w:rPr>
          <w:rFonts w:hint="eastAsia"/>
          <w:szCs w:val="24"/>
        </w:rPr>
      </w:pPr>
      <w:r>
        <w:rPr>
          <w:rFonts w:hint="eastAsia"/>
          <w:szCs w:val="24"/>
        </w:rPr>
        <w:t>一个完整的管理巡视过程包括，观察活动的选取、观察的准备、观察活动的实施、观察报告的编写、原因分析及问题整改。</w:t>
      </w:r>
    </w:p>
    <w:p w14:paraId="00067F2B">
      <w:pPr>
        <w:pStyle w:val="3"/>
        <w:numPr>
          <w:ilvl w:val="1"/>
          <w:numId w:val="5"/>
        </w:numPr>
        <w:tabs>
          <w:tab w:val="left" w:pos="540"/>
        </w:tabs>
        <w:spacing w:line="360" w:lineRule="auto"/>
        <w:ind w:left="0" w:firstLine="0"/>
        <w:jc w:val="left"/>
        <w:rPr>
          <w:rFonts w:hint="eastAsia" w:ascii="宋体" w:hAnsi="宋体" w:eastAsia="宋体"/>
          <w:sz w:val="24"/>
        </w:rPr>
      </w:pPr>
      <w:bookmarkStart w:id="26" w:name="_Toc377473739"/>
      <w:r>
        <w:rPr>
          <w:rFonts w:hint="eastAsia" w:ascii="宋体" w:hAnsi="宋体" w:eastAsia="宋体"/>
          <w:sz w:val="24"/>
        </w:rPr>
        <w:t>管理巡视的实施</w:t>
      </w:r>
    </w:p>
    <w:p w14:paraId="73B1095D">
      <w:pPr>
        <w:numPr>
          <w:ilvl w:val="2"/>
          <w:numId w:val="5"/>
        </w:numPr>
        <w:jc w:val="left"/>
        <w:rPr>
          <w:rFonts w:hint="eastAsia"/>
          <w:b/>
        </w:rPr>
      </w:pPr>
      <w:r>
        <w:rPr>
          <w:rFonts w:hint="eastAsia"/>
          <w:b/>
        </w:rPr>
        <w:t>副处及以上领导干部</w:t>
      </w:r>
    </w:p>
    <w:p w14:paraId="2EC21491">
      <w:pPr>
        <w:pStyle w:val="38"/>
        <w:numPr>
          <w:ilvl w:val="1"/>
          <w:numId w:val="4"/>
        </w:numPr>
        <w:spacing w:before="60" w:after="60"/>
        <w:ind w:left="899" w:leftChars="250" w:hanging="374"/>
        <w:rPr>
          <w:rFonts w:hint="eastAsia"/>
          <w:sz w:val="24"/>
        </w:rPr>
      </w:pPr>
      <w:r>
        <w:rPr>
          <w:rFonts w:hint="eastAsia"/>
          <w:sz w:val="24"/>
        </w:rPr>
        <w:t>制定</w:t>
      </w:r>
      <w:r>
        <w:rPr>
          <w:rFonts w:hint="eastAsia"/>
          <w:sz w:val="24"/>
          <w:highlight w:val="yellow"/>
        </w:rPr>
        <w:t>年度和月度</w:t>
      </w:r>
      <w:r>
        <w:rPr>
          <w:rFonts w:hint="eastAsia"/>
          <w:sz w:val="24"/>
        </w:rPr>
        <w:t>个人管理巡视计划，并提交至生产计划处；</w:t>
      </w:r>
    </w:p>
    <w:p w14:paraId="4B1FBAE4">
      <w:pPr>
        <w:pStyle w:val="38"/>
        <w:numPr>
          <w:ilvl w:val="1"/>
          <w:numId w:val="4"/>
        </w:numPr>
        <w:spacing w:before="60" w:after="60"/>
        <w:ind w:left="899" w:leftChars="250" w:hanging="374"/>
        <w:rPr>
          <w:sz w:val="24"/>
        </w:rPr>
      </w:pPr>
      <w:r>
        <w:rPr>
          <w:rFonts w:hint="eastAsia"/>
          <w:sz w:val="24"/>
        </w:rPr>
        <w:t>及时编写管理巡视报告（附件B），并至少每月一次提交至生产计划处；</w:t>
      </w:r>
      <w:r>
        <w:rPr>
          <w:sz w:val="24"/>
        </w:rPr>
        <w:t xml:space="preserve"> </w:t>
      </w:r>
    </w:p>
    <w:p w14:paraId="4F0B92ED">
      <w:pPr>
        <w:pStyle w:val="38"/>
        <w:numPr>
          <w:ilvl w:val="1"/>
          <w:numId w:val="4"/>
        </w:numPr>
        <w:spacing w:before="60" w:after="60"/>
        <w:ind w:left="899" w:leftChars="250" w:hanging="374"/>
        <w:rPr>
          <w:rFonts w:hint="eastAsia"/>
          <w:sz w:val="24"/>
        </w:rPr>
      </w:pPr>
      <w:r>
        <w:rPr>
          <w:rFonts w:hint="eastAsia"/>
          <w:sz w:val="24"/>
        </w:rPr>
        <w:t>针对管理巡视发现的问题，负责整改措施的制定，并限期整改；（厂部领导可将管理巡视发现的问题归口至各专业处）；</w:t>
      </w:r>
    </w:p>
    <w:p w14:paraId="75DE39D5">
      <w:pPr>
        <w:numPr>
          <w:ilvl w:val="2"/>
          <w:numId w:val="5"/>
        </w:numPr>
        <w:jc w:val="left"/>
        <w:rPr>
          <w:rFonts w:hint="eastAsia"/>
          <w:b/>
        </w:rPr>
      </w:pPr>
      <w:r>
        <w:rPr>
          <w:rFonts w:hint="eastAsia"/>
          <w:b/>
        </w:rPr>
        <w:t>生产计划处</w:t>
      </w:r>
    </w:p>
    <w:p w14:paraId="74215ABD">
      <w:pPr>
        <w:pStyle w:val="38"/>
        <w:numPr>
          <w:ilvl w:val="1"/>
          <w:numId w:val="4"/>
        </w:numPr>
        <w:spacing w:before="60" w:after="60"/>
        <w:ind w:left="899" w:leftChars="250" w:hanging="374"/>
        <w:rPr>
          <w:sz w:val="24"/>
        </w:rPr>
      </w:pPr>
      <w:r>
        <w:rPr>
          <w:rFonts w:hint="eastAsia"/>
          <w:sz w:val="24"/>
        </w:rPr>
        <w:t>收集厂部领导及各专业处提交的管理巡视计划和管理巡视报告；</w:t>
      </w:r>
    </w:p>
    <w:p w14:paraId="59FE9DE1">
      <w:pPr>
        <w:pStyle w:val="38"/>
        <w:numPr>
          <w:ilvl w:val="1"/>
          <w:numId w:val="4"/>
        </w:numPr>
        <w:spacing w:before="60" w:after="60"/>
        <w:ind w:left="899" w:leftChars="250" w:hanging="374"/>
        <w:rPr>
          <w:rFonts w:hint="eastAsia"/>
          <w:sz w:val="24"/>
        </w:rPr>
      </w:pPr>
      <w:r>
        <w:rPr>
          <w:rFonts w:hint="eastAsia"/>
          <w:sz w:val="24"/>
        </w:rPr>
        <w:t>将管理巡视报告中需要整改的问题录入任务督办系统；</w:t>
      </w:r>
    </w:p>
    <w:p w14:paraId="542CFFAA">
      <w:pPr>
        <w:pStyle w:val="38"/>
        <w:numPr>
          <w:ilvl w:val="1"/>
          <w:numId w:val="4"/>
        </w:numPr>
        <w:spacing w:before="60" w:after="60"/>
        <w:ind w:left="899" w:leftChars="250" w:hanging="374"/>
        <w:rPr>
          <w:rFonts w:hint="eastAsia"/>
          <w:sz w:val="24"/>
        </w:rPr>
      </w:pPr>
      <w:r>
        <w:rPr>
          <w:rFonts w:hint="eastAsia"/>
          <w:sz w:val="24"/>
        </w:rPr>
        <w:t>定期在电厂安全生产管理周会上反馈管理巡视的开展情况；</w:t>
      </w:r>
    </w:p>
    <w:p w14:paraId="1E65F894">
      <w:pPr>
        <w:pStyle w:val="38"/>
        <w:numPr>
          <w:ilvl w:val="1"/>
          <w:numId w:val="4"/>
        </w:numPr>
        <w:spacing w:before="60" w:after="60"/>
        <w:ind w:left="899" w:leftChars="250" w:hanging="374"/>
        <w:rPr>
          <w:rFonts w:hint="eastAsia"/>
          <w:sz w:val="24"/>
        </w:rPr>
      </w:pPr>
      <w:r>
        <w:rPr>
          <w:rFonts w:hint="eastAsia"/>
          <w:sz w:val="24"/>
        </w:rPr>
        <w:t>统计并分析所提交的管理巡视报告及纠正行动的实施，制定评优规则；</w:t>
      </w:r>
    </w:p>
    <w:p w14:paraId="21EB75A0">
      <w:pPr>
        <w:pStyle w:val="38"/>
        <w:numPr>
          <w:ilvl w:val="1"/>
          <w:numId w:val="4"/>
        </w:numPr>
        <w:spacing w:before="60" w:after="60"/>
        <w:ind w:left="899" w:leftChars="250" w:hanging="374"/>
        <w:rPr>
          <w:rFonts w:hint="eastAsia"/>
          <w:sz w:val="24"/>
        </w:rPr>
      </w:pPr>
      <w:r>
        <w:rPr>
          <w:rFonts w:hint="eastAsia"/>
          <w:sz w:val="24"/>
        </w:rPr>
        <w:t>每半年组织召开一次管理巡视分析会，并将会后行动录入任务督办系统；</w:t>
      </w:r>
    </w:p>
    <w:p w14:paraId="5241FB97">
      <w:pPr>
        <w:pStyle w:val="3"/>
        <w:numPr>
          <w:ilvl w:val="1"/>
          <w:numId w:val="5"/>
        </w:numPr>
        <w:tabs>
          <w:tab w:val="left" w:pos="540"/>
        </w:tabs>
        <w:spacing w:line="360" w:lineRule="auto"/>
        <w:ind w:left="0" w:firstLine="0"/>
        <w:jc w:val="left"/>
        <w:rPr>
          <w:rFonts w:ascii="宋体" w:hAnsi="宋体" w:eastAsia="宋体"/>
          <w:sz w:val="24"/>
        </w:rPr>
      </w:pPr>
      <w:r>
        <w:rPr>
          <w:rFonts w:hint="eastAsia" w:ascii="宋体" w:hAnsi="宋体" w:eastAsia="宋体"/>
          <w:sz w:val="24"/>
        </w:rPr>
        <w:t>观察活动的选取</w:t>
      </w:r>
      <w:bookmarkEnd w:id="26"/>
    </w:p>
    <w:p w14:paraId="0BF9FFEC">
      <w:pPr>
        <w:pStyle w:val="38"/>
        <w:numPr>
          <w:ilvl w:val="1"/>
          <w:numId w:val="4"/>
        </w:numPr>
        <w:spacing w:before="60" w:after="60"/>
        <w:ind w:left="843" w:leftChars="250" w:hanging="318"/>
        <w:rPr>
          <w:rFonts w:hint="eastAsia"/>
          <w:sz w:val="24"/>
        </w:rPr>
      </w:pPr>
      <w:r>
        <w:rPr>
          <w:rFonts w:hint="eastAsia"/>
          <w:sz w:val="24"/>
        </w:rPr>
        <w:t>观察者可根据自身团队的特点或薄弱环节，有针对性的选取观察活动；</w:t>
      </w:r>
    </w:p>
    <w:p w14:paraId="79D87FFE">
      <w:pPr>
        <w:pStyle w:val="38"/>
        <w:numPr>
          <w:ilvl w:val="1"/>
          <w:numId w:val="4"/>
        </w:numPr>
        <w:spacing w:before="60" w:after="60"/>
        <w:ind w:left="843" w:leftChars="250" w:hanging="318"/>
        <w:rPr>
          <w:rFonts w:hint="eastAsia"/>
          <w:sz w:val="24"/>
        </w:rPr>
      </w:pPr>
      <w:r>
        <w:rPr>
          <w:rFonts w:hint="eastAsia"/>
          <w:sz w:val="24"/>
        </w:rPr>
        <w:t>观察活动应是一个具体的、完整的作业活动或者重要作业的一部分；</w:t>
      </w:r>
      <w:r>
        <w:rPr>
          <w:rFonts w:hint="eastAsia"/>
          <w:sz w:val="24"/>
          <w:highlight w:val="yellow"/>
        </w:rPr>
        <w:t>对于不涉及现场具体活动的处室，可根据自身业务特点选取一项具体的工作进行观察；</w:t>
      </w:r>
    </w:p>
    <w:p w14:paraId="7475105B">
      <w:pPr>
        <w:pStyle w:val="38"/>
        <w:numPr>
          <w:ilvl w:val="1"/>
          <w:numId w:val="4"/>
        </w:numPr>
        <w:spacing w:before="60" w:after="60"/>
        <w:ind w:left="843" w:leftChars="250" w:hanging="318"/>
        <w:rPr>
          <w:rFonts w:hint="eastAsia"/>
          <w:sz w:val="24"/>
        </w:rPr>
      </w:pPr>
      <w:r>
        <w:rPr>
          <w:rFonts w:hint="eastAsia"/>
          <w:sz w:val="24"/>
        </w:rPr>
        <w:t>观察活动应能够体现出被观察者业务能力、个体行为及电厂期望；</w:t>
      </w:r>
    </w:p>
    <w:p w14:paraId="72F2BDFA">
      <w:pPr>
        <w:pStyle w:val="3"/>
        <w:numPr>
          <w:ilvl w:val="1"/>
          <w:numId w:val="5"/>
        </w:numPr>
        <w:tabs>
          <w:tab w:val="left" w:pos="540"/>
        </w:tabs>
        <w:spacing w:line="360" w:lineRule="auto"/>
        <w:ind w:left="0" w:firstLine="0"/>
        <w:jc w:val="left"/>
        <w:rPr>
          <w:rFonts w:hint="eastAsia" w:ascii="宋体" w:hAnsi="宋体" w:eastAsia="宋体"/>
          <w:sz w:val="24"/>
        </w:rPr>
      </w:pPr>
      <w:bookmarkStart w:id="27" w:name="_Toc377473740"/>
      <w:r>
        <w:rPr>
          <w:rFonts w:hint="eastAsia" w:ascii="宋体" w:hAnsi="宋体" w:eastAsia="宋体"/>
          <w:sz w:val="24"/>
        </w:rPr>
        <w:t>观察准备</w:t>
      </w:r>
      <w:bookmarkEnd w:id="27"/>
    </w:p>
    <w:p w14:paraId="091F8AD5">
      <w:pPr>
        <w:pStyle w:val="38"/>
        <w:numPr>
          <w:ilvl w:val="1"/>
          <w:numId w:val="4"/>
        </w:numPr>
        <w:spacing w:before="60" w:after="60"/>
        <w:ind w:left="843" w:leftChars="250" w:hanging="318"/>
        <w:rPr>
          <w:rFonts w:hint="eastAsia"/>
          <w:sz w:val="24"/>
        </w:rPr>
      </w:pPr>
      <w:r>
        <w:rPr>
          <w:rFonts w:hint="eastAsia"/>
          <w:sz w:val="24"/>
        </w:rPr>
        <w:t>观察者需了解被观察活动的标准、电厂期望及预期结果；</w:t>
      </w:r>
    </w:p>
    <w:p w14:paraId="4C53B486">
      <w:pPr>
        <w:pStyle w:val="38"/>
        <w:numPr>
          <w:ilvl w:val="1"/>
          <w:numId w:val="4"/>
        </w:numPr>
        <w:spacing w:before="60" w:after="60"/>
        <w:ind w:left="843" w:leftChars="250" w:hanging="318"/>
        <w:rPr>
          <w:rFonts w:hint="eastAsia"/>
          <w:sz w:val="24"/>
        </w:rPr>
      </w:pPr>
      <w:r>
        <w:rPr>
          <w:rFonts w:hint="eastAsia"/>
          <w:sz w:val="24"/>
        </w:rPr>
        <w:t>观察者需提前了解将要观察的工作活动的相关信息，尤其需识别出可能存在对人身或设备有重大损害风险的关键环节；</w:t>
      </w:r>
    </w:p>
    <w:p w14:paraId="72737181">
      <w:pPr>
        <w:pStyle w:val="38"/>
        <w:numPr>
          <w:ilvl w:val="1"/>
          <w:numId w:val="4"/>
        </w:numPr>
        <w:spacing w:before="60" w:after="60"/>
        <w:ind w:left="843" w:leftChars="250" w:hanging="318"/>
        <w:rPr>
          <w:rFonts w:hint="eastAsia"/>
          <w:sz w:val="24"/>
        </w:rPr>
      </w:pPr>
      <w:r>
        <w:rPr>
          <w:rFonts w:hint="eastAsia"/>
          <w:sz w:val="24"/>
        </w:rPr>
        <w:t>观察者需提前了解被观察者的相关信息，如个人特点、技术水平；</w:t>
      </w:r>
    </w:p>
    <w:p w14:paraId="721EE9ED">
      <w:pPr>
        <w:pStyle w:val="38"/>
        <w:numPr>
          <w:ilvl w:val="1"/>
          <w:numId w:val="4"/>
        </w:numPr>
        <w:spacing w:before="60" w:after="60"/>
        <w:ind w:left="843" w:leftChars="250" w:hanging="318"/>
        <w:rPr>
          <w:rFonts w:hint="eastAsia"/>
          <w:sz w:val="24"/>
        </w:rPr>
      </w:pPr>
      <w:r>
        <w:rPr>
          <w:rFonts w:hint="eastAsia"/>
          <w:sz w:val="24"/>
        </w:rPr>
        <w:t>观察者可不事先预告被观察者即将开展的观察活动，以了解被观察者的真实工作状况；</w:t>
      </w:r>
    </w:p>
    <w:p w14:paraId="0D452048">
      <w:pPr>
        <w:pStyle w:val="3"/>
        <w:numPr>
          <w:ilvl w:val="1"/>
          <w:numId w:val="5"/>
        </w:numPr>
        <w:tabs>
          <w:tab w:val="left" w:pos="540"/>
        </w:tabs>
        <w:spacing w:line="360" w:lineRule="auto"/>
        <w:ind w:left="0" w:firstLine="0"/>
        <w:jc w:val="left"/>
        <w:rPr>
          <w:rFonts w:hint="eastAsia" w:ascii="宋体" w:hAnsi="宋体" w:eastAsia="宋体"/>
          <w:sz w:val="24"/>
        </w:rPr>
      </w:pPr>
      <w:bookmarkStart w:id="28" w:name="_Toc377473741"/>
      <w:r>
        <w:rPr>
          <w:rFonts w:hint="eastAsia" w:ascii="宋体" w:hAnsi="宋体" w:eastAsia="宋体"/>
          <w:sz w:val="24"/>
        </w:rPr>
        <w:t>现场观察</w:t>
      </w:r>
      <w:bookmarkEnd w:id="28"/>
    </w:p>
    <w:p w14:paraId="0BFE5720">
      <w:pPr>
        <w:pStyle w:val="38"/>
        <w:numPr>
          <w:ilvl w:val="1"/>
          <w:numId w:val="4"/>
        </w:numPr>
        <w:spacing w:before="60" w:after="60"/>
        <w:ind w:left="843" w:leftChars="250" w:hanging="318"/>
        <w:rPr>
          <w:rFonts w:hint="eastAsia"/>
          <w:sz w:val="24"/>
        </w:rPr>
      </w:pPr>
      <w:r>
        <w:rPr>
          <w:rFonts w:hint="eastAsia"/>
          <w:sz w:val="24"/>
        </w:rPr>
        <w:t>观察者在观察活动开始前，告知被观察者观察的目的，并营造使被观察者自信的氛围；</w:t>
      </w:r>
    </w:p>
    <w:p w14:paraId="4F9B72E4">
      <w:pPr>
        <w:pStyle w:val="38"/>
        <w:numPr>
          <w:ilvl w:val="1"/>
          <w:numId w:val="4"/>
        </w:numPr>
        <w:spacing w:before="60" w:after="60"/>
        <w:ind w:left="843" w:leftChars="250" w:hanging="318"/>
        <w:rPr>
          <w:rFonts w:hint="eastAsia"/>
          <w:sz w:val="24"/>
        </w:rPr>
      </w:pPr>
      <w:r>
        <w:rPr>
          <w:rFonts w:hint="eastAsia"/>
          <w:sz w:val="24"/>
        </w:rPr>
        <w:t>观察者在观察过程中记录偏差和良好实践，并按照观察活动记录表（附录D），记录整个工作过程；</w:t>
      </w:r>
    </w:p>
    <w:p w14:paraId="49D2A883">
      <w:pPr>
        <w:pStyle w:val="38"/>
        <w:numPr>
          <w:ilvl w:val="1"/>
          <w:numId w:val="4"/>
        </w:numPr>
        <w:spacing w:before="60" w:after="60"/>
        <w:ind w:left="843" w:leftChars="250" w:hanging="318"/>
        <w:rPr>
          <w:rFonts w:hint="eastAsia"/>
          <w:sz w:val="24"/>
        </w:rPr>
      </w:pPr>
      <w:r>
        <w:rPr>
          <w:rFonts w:hint="eastAsia"/>
          <w:sz w:val="24"/>
        </w:rPr>
        <w:t>除非在预知被观察者即将遇到对其本身或设备引起重大危害的操作，否则在观察过程中不能打扰到被观察者的工作；</w:t>
      </w:r>
    </w:p>
    <w:p w14:paraId="0E5AA64C">
      <w:pPr>
        <w:pStyle w:val="38"/>
        <w:numPr>
          <w:ilvl w:val="1"/>
          <w:numId w:val="4"/>
        </w:numPr>
        <w:spacing w:before="60" w:after="60"/>
        <w:ind w:left="843" w:leftChars="250" w:hanging="318"/>
        <w:rPr>
          <w:rFonts w:hint="eastAsia"/>
          <w:sz w:val="24"/>
        </w:rPr>
      </w:pPr>
      <w:r>
        <w:rPr>
          <w:rFonts w:hint="eastAsia"/>
          <w:sz w:val="24"/>
        </w:rPr>
        <w:t>在预知被观察者即将遇到对其本身或设备引起重大危害的操作时，立即干预其工作并给予指导；</w:t>
      </w:r>
    </w:p>
    <w:p w14:paraId="31BBAAAA">
      <w:pPr>
        <w:pStyle w:val="38"/>
        <w:numPr>
          <w:ilvl w:val="1"/>
          <w:numId w:val="4"/>
        </w:numPr>
        <w:spacing w:before="60" w:after="60"/>
        <w:ind w:left="843" w:leftChars="250" w:hanging="318"/>
        <w:rPr>
          <w:rFonts w:hint="eastAsia"/>
          <w:sz w:val="24"/>
        </w:rPr>
      </w:pPr>
      <w:r>
        <w:rPr>
          <w:rFonts w:hint="eastAsia"/>
          <w:sz w:val="24"/>
        </w:rPr>
        <w:t>观察活动完毕时，找一个相对良好的场所与被观察者共同进行完工后的反馈：</w:t>
      </w:r>
    </w:p>
    <w:p w14:paraId="5776499C">
      <w:pPr>
        <w:pStyle w:val="38"/>
        <w:numPr>
          <w:ilvl w:val="2"/>
          <w:numId w:val="6"/>
        </w:numPr>
        <w:spacing w:before="60" w:after="60"/>
        <w:jc w:val="left"/>
        <w:rPr>
          <w:sz w:val="24"/>
        </w:rPr>
      </w:pPr>
      <w:r>
        <w:rPr>
          <w:rFonts w:hint="eastAsia"/>
          <w:bCs/>
          <w:sz w:val="24"/>
        </w:rPr>
        <w:t>说明反馈讨论的目的；</w:t>
      </w:r>
    </w:p>
    <w:p w14:paraId="27627468">
      <w:pPr>
        <w:pStyle w:val="38"/>
        <w:numPr>
          <w:ilvl w:val="2"/>
          <w:numId w:val="6"/>
        </w:numPr>
        <w:spacing w:before="60" w:after="60"/>
        <w:jc w:val="left"/>
        <w:rPr>
          <w:sz w:val="24"/>
        </w:rPr>
      </w:pPr>
      <w:r>
        <w:rPr>
          <w:rFonts w:hint="eastAsia"/>
          <w:bCs/>
          <w:sz w:val="24"/>
        </w:rPr>
        <w:t>具体并不带评价地描述观察到的现象；</w:t>
      </w:r>
    </w:p>
    <w:p w14:paraId="2747A888">
      <w:pPr>
        <w:pStyle w:val="38"/>
        <w:numPr>
          <w:ilvl w:val="2"/>
          <w:numId w:val="6"/>
        </w:numPr>
        <w:spacing w:before="60" w:after="60"/>
        <w:jc w:val="left"/>
        <w:rPr>
          <w:sz w:val="24"/>
        </w:rPr>
      </w:pPr>
      <w:r>
        <w:rPr>
          <w:rFonts w:hint="eastAsia"/>
          <w:bCs/>
          <w:sz w:val="24"/>
        </w:rPr>
        <w:t>描述观察到的行为影响；</w:t>
      </w:r>
    </w:p>
    <w:p w14:paraId="2566D693">
      <w:pPr>
        <w:pStyle w:val="38"/>
        <w:numPr>
          <w:ilvl w:val="2"/>
          <w:numId w:val="6"/>
        </w:numPr>
        <w:spacing w:before="60" w:after="60"/>
        <w:jc w:val="left"/>
        <w:rPr>
          <w:sz w:val="24"/>
        </w:rPr>
      </w:pPr>
      <w:r>
        <w:rPr>
          <w:rFonts w:hint="eastAsia"/>
          <w:bCs/>
          <w:sz w:val="24"/>
        </w:rPr>
        <w:t>给出机会，供人回答；</w:t>
      </w:r>
    </w:p>
    <w:p w14:paraId="0C616D4F">
      <w:pPr>
        <w:pStyle w:val="38"/>
        <w:numPr>
          <w:ilvl w:val="2"/>
          <w:numId w:val="6"/>
        </w:numPr>
        <w:spacing w:before="60" w:after="60"/>
        <w:jc w:val="left"/>
        <w:rPr>
          <w:sz w:val="24"/>
        </w:rPr>
      </w:pPr>
      <w:r>
        <w:rPr>
          <w:rFonts w:hint="eastAsia"/>
          <w:bCs/>
          <w:sz w:val="24"/>
        </w:rPr>
        <w:t>提供建议，寻求一致决定；</w:t>
      </w:r>
    </w:p>
    <w:p w14:paraId="3C423855">
      <w:pPr>
        <w:pStyle w:val="38"/>
        <w:numPr>
          <w:ilvl w:val="2"/>
          <w:numId w:val="6"/>
        </w:numPr>
        <w:spacing w:before="60" w:after="60"/>
        <w:jc w:val="left"/>
        <w:rPr>
          <w:sz w:val="24"/>
        </w:rPr>
      </w:pPr>
      <w:r>
        <w:rPr>
          <w:rFonts w:hint="eastAsia"/>
          <w:bCs/>
          <w:sz w:val="24"/>
        </w:rPr>
        <w:t>总结，表示支持；</w:t>
      </w:r>
    </w:p>
    <w:p w14:paraId="5FAB2F5A">
      <w:pPr>
        <w:pStyle w:val="3"/>
        <w:numPr>
          <w:ilvl w:val="1"/>
          <w:numId w:val="5"/>
        </w:numPr>
        <w:tabs>
          <w:tab w:val="left" w:pos="540"/>
        </w:tabs>
        <w:spacing w:line="360" w:lineRule="auto"/>
        <w:ind w:left="0" w:firstLine="0"/>
        <w:jc w:val="left"/>
        <w:rPr>
          <w:rFonts w:ascii="宋体" w:hAnsi="宋体" w:eastAsia="宋体"/>
          <w:sz w:val="24"/>
        </w:rPr>
      </w:pPr>
      <w:bookmarkStart w:id="29" w:name="_Toc377473742"/>
      <w:r>
        <w:rPr>
          <w:rFonts w:hint="eastAsia" w:ascii="宋体" w:hAnsi="宋体" w:eastAsia="宋体"/>
          <w:sz w:val="24"/>
        </w:rPr>
        <w:t>观察报告的编写</w:t>
      </w:r>
      <w:bookmarkEnd w:id="29"/>
    </w:p>
    <w:p w14:paraId="274ED420">
      <w:pPr>
        <w:pStyle w:val="38"/>
        <w:numPr>
          <w:ilvl w:val="1"/>
          <w:numId w:val="4"/>
        </w:numPr>
        <w:spacing w:before="60" w:after="60"/>
        <w:ind w:left="899" w:leftChars="250" w:hanging="374"/>
        <w:rPr>
          <w:rFonts w:hint="eastAsia"/>
          <w:sz w:val="24"/>
        </w:rPr>
      </w:pPr>
      <w:r>
        <w:rPr>
          <w:rFonts w:hint="eastAsia"/>
          <w:sz w:val="24"/>
        </w:rPr>
        <w:t>观察报告分为标题、范围、偏差、原因分析和整改建议四个部分；</w:t>
      </w:r>
    </w:p>
    <w:p w14:paraId="4DA3C0DB">
      <w:pPr>
        <w:pStyle w:val="38"/>
        <w:numPr>
          <w:ilvl w:val="1"/>
          <w:numId w:val="4"/>
        </w:numPr>
        <w:spacing w:before="60" w:after="60"/>
        <w:ind w:left="899" w:leftChars="250" w:hanging="374"/>
        <w:rPr>
          <w:rFonts w:hint="eastAsia"/>
          <w:sz w:val="24"/>
        </w:rPr>
      </w:pPr>
      <w:r>
        <w:rPr>
          <w:rFonts w:hint="eastAsia"/>
          <w:sz w:val="24"/>
        </w:rPr>
        <w:t>标题需简单扼要，如“凝结水泵的检修”；</w:t>
      </w:r>
    </w:p>
    <w:p w14:paraId="33B9C0B3">
      <w:pPr>
        <w:pStyle w:val="38"/>
        <w:numPr>
          <w:ilvl w:val="1"/>
          <w:numId w:val="4"/>
        </w:numPr>
        <w:spacing w:before="60" w:after="60"/>
        <w:ind w:left="899" w:leftChars="250" w:hanging="374"/>
        <w:rPr>
          <w:rFonts w:hint="eastAsia"/>
          <w:sz w:val="24"/>
        </w:rPr>
      </w:pPr>
      <w:r>
        <w:rPr>
          <w:rFonts w:hint="eastAsia"/>
          <w:sz w:val="24"/>
        </w:rPr>
        <w:t>范围需包含工作内容、工作地点、持续时间、人员数量和类型，如“在1MX厂房，一名主管和三名技术员执行1CEX001PO的检修，观察时间为2个小时”</w:t>
      </w:r>
      <w:r>
        <w:rPr>
          <w:sz w:val="24"/>
        </w:rPr>
        <w:t xml:space="preserve"> </w:t>
      </w:r>
      <w:r>
        <w:rPr>
          <w:rFonts w:hint="eastAsia"/>
          <w:sz w:val="24"/>
        </w:rPr>
        <w:t>；</w:t>
      </w:r>
    </w:p>
    <w:p w14:paraId="1355225E">
      <w:pPr>
        <w:pStyle w:val="38"/>
        <w:numPr>
          <w:ilvl w:val="1"/>
          <w:numId w:val="4"/>
        </w:numPr>
        <w:spacing w:before="60" w:after="60"/>
        <w:ind w:left="899" w:leftChars="250" w:hanging="374"/>
        <w:rPr>
          <w:sz w:val="24"/>
        </w:rPr>
      </w:pPr>
      <w:r>
        <w:rPr>
          <w:rFonts w:hint="eastAsia"/>
          <w:sz w:val="24"/>
        </w:rPr>
        <w:t>偏差的描述需要具体，它是距离电厂规定或期望的偏离，而不是个人印象。如，“操作员不恰当的起动了泵”，此处“不恰当”为个人印象，而不是具体偏差。正确的描述应为“操作员试图在入口阀门关闭的情况下起动了泵”。除此之外，每一个偏差都需要给出潜在的后果，如“操作员试图在入口阀门关闭的情况下起动泵，这会导致泵的损坏”；</w:t>
      </w:r>
    </w:p>
    <w:p w14:paraId="2F495DB0">
      <w:pPr>
        <w:pStyle w:val="3"/>
        <w:numPr>
          <w:ilvl w:val="1"/>
          <w:numId w:val="5"/>
        </w:numPr>
        <w:tabs>
          <w:tab w:val="left" w:pos="540"/>
        </w:tabs>
        <w:spacing w:line="360" w:lineRule="auto"/>
        <w:ind w:left="0" w:firstLine="0"/>
        <w:jc w:val="left"/>
        <w:rPr>
          <w:rFonts w:hint="eastAsia" w:ascii="宋体" w:hAnsi="宋体" w:eastAsia="宋体"/>
          <w:sz w:val="24"/>
        </w:rPr>
      </w:pPr>
      <w:bookmarkStart w:id="30" w:name="_Toc377473744"/>
      <w:r>
        <w:rPr>
          <w:rFonts w:hint="eastAsia" w:ascii="宋体" w:hAnsi="宋体" w:eastAsia="宋体"/>
          <w:sz w:val="24"/>
        </w:rPr>
        <w:t>良好实践和强项</w:t>
      </w:r>
      <w:bookmarkEnd w:id="30"/>
    </w:p>
    <w:p w14:paraId="05E8D7D7">
      <w:pPr>
        <w:pStyle w:val="38"/>
        <w:numPr>
          <w:ilvl w:val="1"/>
          <w:numId w:val="4"/>
        </w:numPr>
        <w:spacing w:before="60" w:after="60"/>
        <w:ind w:left="899" w:leftChars="250" w:hanging="374"/>
        <w:rPr>
          <w:rFonts w:hint="eastAsia"/>
          <w:sz w:val="24"/>
        </w:rPr>
      </w:pPr>
      <w:r>
        <w:rPr>
          <w:rFonts w:hint="eastAsia"/>
          <w:sz w:val="24"/>
        </w:rPr>
        <w:t>观察者记录观察中所发现的良好实践，并总结可推广的强项；</w:t>
      </w:r>
    </w:p>
    <w:p w14:paraId="4738807E">
      <w:pPr>
        <w:pStyle w:val="38"/>
        <w:numPr>
          <w:ilvl w:val="1"/>
          <w:numId w:val="4"/>
        </w:numPr>
        <w:spacing w:before="60" w:after="60"/>
        <w:ind w:left="899" w:leftChars="250" w:hanging="374"/>
        <w:rPr>
          <w:rFonts w:hint="eastAsia"/>
          <w:sz w:val="24"/>
        </w:rPr>
      </w:pPr>
      <w:r>
        <w:rPr>
          <w:rFonts w:hint="eastAsia"/>
          <w:sz w:val="24"/>
        </w:rPr>
        <w:t>观察者向电厂第一副厂长提议本领域内的良好实践或强项（附录C）；</w:t>
      </w:r>
    </w:p>
    <w:p w14:paraId="0A5E4B39">
      <w:pPr>
        <w:pStyle w:val="2"/>
        <w:numPr>
          <w:ilvl w:val="0"/>
          <w:numId w:val="2"/>
        </w:numPr>
        <w:tabs>
          <w:tab w:val="left" w:pos="540"/>
          <w:tab w:val="left" w:pos="720"/>
          <w:tab w:val="clear" w:pos="600"/>
        </w:tabs>
        <w:spacing w:line="360" w:lineRule="auto"/>
        <w:ind w:left="0" w:firstLine="0"/>
        <w:jc w:val="both"/>
        <w:rPr>
          <w:rFonts w:hint="eastAsia" w:ascii="Arial" w:hAnsi="Arial"/>
          <w:sz w:val="24"/>
        </w:rPr>
      </w:pPr>
      <w:bookmarkStart w:id="31" w:name="_Toc174103838"/>
      <w:bookmarkStart w:id="32" w:name="_Toc377473745"/>
      <w:r>
        <w:rPr>
          <w:rFonts w:hint="eastAsia" w:ascii="Arial" w:hAnsi="Arial"/>
          <w:sz w:val="24"/>
        </w:rPr>
        <w:t>报告与记录</w:t>
      </w:r>
      <w:bookmarkEnd w:id="31"/>
      <w:bookmarkEnd w:id="32"/>
    </w:p>
    <w:p w14:paraId="220A00E9">
      <w:pPr>
        <w:pStyle w:val="36"/>
        <w:spacing w:before="0" w:after="0" w:line="360" w:lineRule="auto"/>
        <w:ind w:left="0" w:leftChars="0" w:firstLine="480" w:firstLineChars="200"/>
        <w:rPr>
          <w:szCs w:val="24"/>
        </w:rPr>
      </w:pPr>
      <w:r>
        <w:rPr>
          <w:rFonts w:hint="eastAsia"/>
          <w:szCs w:val="24"/>
        </w:rPr>
        <w:t>巡视报告及相关记录均应作为记录保存</w:t>
      </w:r>
      <w:r>
        <w:rPr>
          <w:szCs w:val="24"/>
        </w:rPr>
        <w:t>1</w:t>
      </w:r>
      <w:r>
        <w:rPr>
          <w:rFonts w:hint="eastAsia"/>
          <w:szCs w:val="24"/>
        </w:rPr>
        <w:t>年，以备检查。</w:t>
      </w:r>
    </w:p>
    <w:p w14:paraId="213A001C">
      <w:pPr>
        <w:pStyle w:val="2"/>
        <w:numPr>
          <w:ilvl w:val="0"/>
          <w:numId w:val="2"/>
        </w:numPr>
        <w:tabs>
          <w:tab w:val="left" w:pos="540"/>
          <w:tab w:val="left" w:pos="720"/>
          <w:tab w:val="clear" w:pos="600"/>
        </w:tabs>
        <w:spacing w:line="360" w:lineRule="auto"/>
        <w:ind w:left="0" w:firstLine="0"/>
        <w:jc w:val="both"/>
        <w:rPr>
          <w:rFonts w:ascii="Arial" w:hAnsi="Arial"/>
          <w:sz w:val="24"/>
        </w:rPr>
      </w:pPr>
      <w:bookmarkStart w:id="33" w:name="_Toc377473746"/>
      <w:bookmarkStart w:id="34" w:name="_Toc174103839"/>
      <w:r>
        <w:rPr>
          <w:rFonts w:hint="eastAsia" w:ascii="Arial" w:hAnsi="Arial"/>
          <w:sz w:val="24"/>
        </w:rPr>
        <w:t>定义与缩略语</w:t>
      </w:r>
      <w:bookmarkEnd w:id="33"/>
      <w:bookmarkEnd w:id="34"/>
    </w:p>
    <w:p w14:paraId="2C7AF56D">
      <w:pPr>
        <w:pStyle w:val="3"/>
        <w:numPr>
          <w:ilvl w:val="1"/>
          <w:numId w:val="7"/>
        </w:numPr>
        <w:tabs>
          <w:tab w:val="left" w:pos="540"/>
        </w:tabs>
        <w:spacing w:line="360" w:lineRule="auto"/>
        <w:ind w:left="0" w:firstLine="0"/>
        <w:jc w:val="left"/>
        <w:rPr>
          <w:rFonts w:ascii="宋体" w:hAnsi="宋体" w:eastAsia="宋体" w:cs="宋体"/>
          <w:sz w:val="24"/>
        </w:rPr>
      </w:pPr>
      <w:bookmarkStart w:id="35" w:name="_Toc174103840"/>
      <w:bookmarkStart w:id="36" w:name="_Toc377473747"/>
      <w:r>
        <w:rPr>
          <w:rFonts w:hint="eastAsia" w:ascii="宋体" w:hAnsi="宋体" w:eastAsia="宋体"/>
          <w:sz w:val="24"/>
        </w:rPr>
        <w:t>定义</w:t>
      </w:r>
      <w:bookmarkEnd w:id="35"/>
      <w:bookmarkEnd w:id="36"/>
    </w:p>
    <w:p w14:paraId="0139F71B">
      <w:pPr>
        <w:pStyle w:val="36"/>
        <w:spacing w:before="0" w:after="0" w:line="360" w:lineRule="auto"/>
        <w:ind w:left="0" w:leftChars="0" w:firstLine="480" w:firstLineChars="200"/>
        <w:rPr>
          <w:rFonts w:hint="eastAsia"/>
          <w:szCs w:val="24"/>
        </w:rPr>
      </w:pPr>
      <w:r>
        <w:rPr>
          <w:rFonts w:hint="eastAsia"/>
          <w:szCs w:val="24"/>
        </w:rPr>
        <w:t>强项：领域内原创的技术或管理方面的创新，可改善电厂或人员绩效，或增强系统设备的可靠性，具备其他领域或同行可复制和可推广的特征。</w:t>
      </w:r>
    </w:p>
    <w:p w14:paraId="29F7C3B3">
      <w:pPr>
        <w:pStyle w:val="3"/>
        <w:numPr>
          <w:ilvl w:val="1"/>
          <w:numId w:val="7"/>
        </w:numPr>
        <w:tabs>
          <w:tab w:val="left" w:pos="540"/>
        </w:tabs>
        <w:spacing w:line="360" w:lineRule="auto"/>
        <w:ind w:left="0" w:firstLine="0"/>
        <w:jc w:val="left"/>
        <w:rPr>
          <w:rFonts w:ascii="宋体" w:hAnsi="宋体" w:eastAsia="宋体"/>
          <w:sz w:val="24"/>
        </w:rPr>
      </w:pPr>
      <w:bookmarkStart w:id="37" w:name="_Toc174103841"/>
      <w:bookmarkStart w:id="38" w:name="_Toc377473748"/>
      <w:r>
        <w:rPr>
          <w:rFonts w:hint="eastAsia" w:ascii="宋体" w:hAnsi="宋体" w:eastAsia="宋体"/>
          <w:sz w:val="24"/>
        </w:rPr>
        <w:t>缩略语</w:t>
      </w:r>
      <w:bookmarkEnd w:id="37"/>
      <w:bookmarkEnd w:id="38"/>
    </w:p>
    <w:p w14:paraId="08258DDA">
      <w:pPr>
        <w:pStyle w:val="36"/>
        <w:spacing w:before="0" w:after="0" w:line="360" w:lineRule="auto"/>
        <w:ind w:left="0" w:leftChars="0" w:firstLine="480" w:firstLineChars="200"/>
        <w:rPr>
          <w:rFonts w:hint="eastAsia"/>
          <w:szCs w:val="24"/>
        </w:rPr>
      </w:pPr>
      <w:r>
        <w:rPr>
          <w:rFonts w:hint="eastAsia"/>
          <w:szCs w:val="24"/>
        </w:rPr>
        <w:t>无</w:t>
      </w:r>
    </w:p>
    <w:p w14:paraId="7AC47A9F">
      <w:pPr>
        <w:pStyle w:val="2"/>
        <w:numPr>
          <w:ilvl w:val="0"/>
          <w:numId w:val="2"/>
        </w:numPr>
        <w:tabs>
          <w:tab w:val="left" w:pos="540"/>
          <w:tab w:val="left" w:pos="720"/>
          <w:tab w:val="clear" w:pos="600"/>
        </w:tabs>
        <w:spacing w:before="156" w:beforeLines="50" w:line="360" w:lineRule="auto"/>
        <w:ind w:left="0" w:firstLine="0"/>
        <w:jc w:val="both"/>
        <w:rPr>
          <w:rFonts w:ascii="Arial" w:hAnsi="Arial"/>
          <w:sz w:val="24"/>
        </w:rPr>
      </w:pPr>
      <w:bookmarkStart w:id="39" w:name="_Toc174103842"/>
      <w:bookmarkStart w:id="40" w:name="_Toc377473749"/>
      <w:r>
        <w:rPr>
          <w:rFonts w:hint="eastAsia" w:ascii="Arial" w:hAnsi="Arial"/>
          <w:sz w:val="24"/>
        </w:rPr>
        <w:t>参考文件</w:t>
      </w:r>
      <w:bookmarkEnd w:id="39"/>
      <w:bookmarkEnd w:id="40"/>
    </w:p>
    <w:p w14:paraId="1E8D6B63">
      <w:pPr>
        <w:pStyle w:val="3"/>
        <w:numPr>
          <w:ilvl w:val="1"/>
          <w:numId w:val="8"/>
        </w:numPr>
        <w:spacing w:line="360" w:lineRule="auto"/>
        <w:jc w:val="left"/>
        <w:rPr>
          <w:rFonts w:ascii="宋体" w:hAnsi="宋体" w:eastAsia="宋体" w:cs="宋体"/>
          <w:sz w:val="24"/>
        </w:rPr>
      </w:pPr>
      <w:bookmarkStart w:id="41" w:name="_Toc377473750"/>
      <w:bookmarkStart w:id="42" w:name="_Toc174103843"/>
      <w:r>
        <w:rPr>
          <w:rFonts w:hint="eastAsia" w:ascii="宋体" w:hAnsi="宋体" w:eastAsia="宋体"/>
          <w:sz w:val="24"/>
        </w:rPr>
        <w:t>编写参考文件</w:t>
      </w:r>
      <w:bookmarkEnd w:id="41"/>
    </w:p>
    <w:p w14:paraId="53F796BF">
      <w:pPr>
        <w:pStyle w:val="36"/>
        <w:spacing w:before="0" w:after="0" w:line="360" w:lineRule="auto"/>
        <w:ind w:left="0" w:leftChars="0" w:firstLine="480" w:firstLineChars="200"/>
        <w:rPr>
          <w:rFonts w:hint="eastAsia"/>
          <w:szCs w:val="24"/>
        </w:rPr>
      </w:pPr>
      <w:r>
        <w:rPr>
          <w:rFonts w:hint="eastAsia"/>
          <w:szCs w:val="24"/>
        </w:rPr>
        <w:t>《核电厂质量保证安全规定》（</w:t>
      </w:r>
      <w:r>
        <w:rPr>
          <w:szCs w:val="24"/>
        </w:rPr>
        <w:t>HAF003</w:t>
      </w:r>
      <w:r>
        <w:rPr>
          <w:rFonts w:hint="eastAsia"/>
          <w:szCs w:val="24"/>
        </w:rPr>
        <w:t>，</w:t>
      </w:r>
      <w:r>
        <w:rPr>
          <w:szCs w:val="24"/>
        </w:rPr>
        <w:t>91</w:t>
      </w:r>
      <w:r>
        <w:rPr>
          <w:rFonts w:hint="eastAsia"/>
          <w:szCs w:val="24"/>
        </w:rPr>
        <w:t>版）</w:t>
      </w:r>
    </w:p>
    <w:p w14:paraId="5B35FC99">
      <w:pPr>
        <w:pStyle w:val="36"/>
        <w:spacing w:before="0" w:after="0" w:line="360" w:lineRule="auto"/>
        <w:ind w:left="0" w:leftChars="0" w:firstLine="480" w:firstLineChars="200"/>
        <w:rPr>
          <w:rFonts w:hint="eastAsia"/>
          <w:szCs w:val="24"/>
        </w:rPr>
      </w:pPr>
      <w:r>
        <w:rPr>
          <w:rFonts w:hint="eastAsia"/>
          <w:szCs w:val="24"/>
        </w:rPr>
        <w:t xml:space="preserve"> WANO-Manager In Field 培训资料</w:t>
      </w:r>
    </w:p>
    <w:p w14:paraId="187FD641">
      <w:pPr>
        <w:pStyle w:val="36"/>
        <w:spacing w:before="0" w:after="0" w:line="360" w:lineRule="auto"/>
        <w:ind w:left="0" w:leftChars="0" w:firstLine="480" w:firstLineChars="200"/>
        <w:rPr>
          <w:rFonts w:hint="eastAsia"/>
          <w:szCs w:val="24"/>
        </w:rPr>
      </w:pPr>
      <w:r>
        <w:rPr>
          <w:rFonts w:hint="eastAsia"/>
          <w:szCs w:val="24"/>
        </w:rPr>
        <w:t xml:space="preserve"> WANO Peer Review培训资料</w:t>
      </w:r>
    </w:p>
    <w:p w14:paraId="3BAC2DCB">
      <w:pPr>
        <w:pStyle w:val="3"/>
        <w:numPr>
          <w:ilvl w:val="1"/>
          <w:numId w:val="8"/>
        </w:numPr>
        <w:spacing w:line="360" w:lineRule="auto"/>
        <w:jc w:val="left"/>
        <w:rPr>
          <w:rFonts w:ascii="宋体" w:hAnsi="宋体" w:eastAsia="宋体"/>
          <w:sz w:val="24"/>
        </w:rPr>
      </w:pPr>
      <w:bookmarkStart w:id="43" w:name="_Toc377473751"/>
      <w:r>
        <w:rPr>
          <w:rFonts w:hint="eastAsia" w:ascii="宋体" w:hAnsi="宋体" w:eastAsia="宋体"/>
          <w:sz w:val="24"/>
        </w:rPr>
        <w:t>执行参考文件</w:t>
      </w:r>
      <w:bookmarkEnd w:id="43"/>
    </w:p>
    <w:p w14:paraId="656748BF">
      <w:pPr>
        <w:pStyle w:val="36"/>
        <w:spacing w:before="0" w:after="0" w:line="360" w:lineRule="auto"/>
        <w:ind w:left="0" w:leftChars="0" w:firstLine="480" w:firstLineChars="200"/>
        <w:rPr>
          <w:rFonts w:hint="eastAsia"/>
          <w:szCs w:val="24"/>
        </w:rPr>
      </w:pPr>
      <w:r>
        <w:rPr>
          <w:rFonts w:hint="eastAsia"/>
          <w:szCs w:val="24"/>
        </w:rPr>
        <w:t>H-</w:t>
      </w:r>
      <w:r>
        <w:rPr>
          <w:szCs w:val="24"/>
        </w:rPr>
        <w:t>WD-0620-101-I</w:t>
      </w:r>
      <w:r>
        <w:rPr>
          <w:rFonts w:hint="eastAsia"/>
          <w:szCs w:val="24"/>
        </w:rPr>
        <w:t>《体系文件编写导则》</w:t>
      </w:r>
    </w:p>
    <w:bookmarkEnd w:id="42"/>
    <w:p w14:paraId="2DCD6585">
      <w:pPr>
        <w:pStyle w:val="2"/>
        <w:numPr>
          <w:ilvl w:val="0"/>
          <w:numId w:val="2"/>
        </w:numPr>
        <w:tabs>
          <w:tab w:val="left" w:pos="540"/>
          <w:tab w:val="left" w:pos="720"/>
          <w:tab w:val="clear" w:pos="600"/>
        </w:tabs>
        <w:spacing w:line="360" w:lineRule="auto"/>
        <w:ind w:left="0" w:firstLine="0"/>
        <w:jc w:val="both"/>
        <w:rPr>
          <w:rFonts w:ascii="Arial" w:hAnsi="Arial"/>
          <w:sz w:val="24"/>
        </w:rPr>
      </w:pPr>
      <w:bookmarkStart w:id="44" w:name="_Toc278544504"/>
      <w:bookmarkStart w:id="45" w:name="_Toc286908928"/>
      <w:bookmarkStart w:id="46" w:name="_Toc377473752"/>
      <w:bookmarkStart w:id="47" w:name="_Toc174103844"/>
      <w:r>
        <w:rPr>
          <w:rFonts w:hint="eastAsia" w:ascii="Arial" w:hAnsi="Arial"/>
          <w:sz w:val="24"/>
        </w:rPr>
        <w:t>附录</w:t>
      </w:r>
      <w:bookmarkEnd w:id="44"/>
      <w:bookmarkEnd w:id="45"/>
      <w:bookmarkEnd w:id="46"/>
      <w:bookmarkEnd w:id="47"/>
    </w:p>
    <w:p w14:paraId="1FFD527B">
      <w:pPr>
        <w:pStyle w:val="36"/>
        <w:spacing w:before="0" w:after="0" w:line="360" w:lineRule="auto"/>
        <w:ind w:left="0" w:leftChars="0" w:firstLine="480" w:firstLineChars="200"/>
        <w:rPr>
          <w:rFonts w:hint="eastAsia"/>
          <w:szCs w:val="24"/>
        </w:rPr>
      </w:pPr>
      <w:r>
        <w:rPr>
          <w:rFonts w:hint="eastAsia"/>
          <w:szCs w:val="24"/>
        </w:rPr>
        <w:t>附录</w:t>
      </w:r>
      <w:r>
        <w:rPr>
          <w:szCs w:val="24"/>
        </w:rPr>
        <w:t>A</w:t>
      </w:r>
      <w:r>
        <w:rPr>
          <w:rFonts w:hint="eastAsia"/>
          <w:szCs w:val="24"/>
        </w:rPr>
        <w:t>：电厂管理巡视流程图</w:t>
      </w:r>
    </w:p>
    <w:p w14:paraId="1B110A27">
      <w:pPr>
        <w:pStyle w:val="36"/>
        <w:spacing w:before="0" w:after="0" w:line="360" w:lineRule="auto"/>
        <w:ind w:left="0" w:leftChars="0" w:firstLine="480" w:firstLineChars="200"/>
        <w:rPr>
          <w:rFonts w:hint="eastAsia"/>
          <w:szCs w:val="24"/>
        </w:rPr>
      </w:pPr>
      <w:r>
        <w:rPr>
          <w:rFonts w:hint="eastAsia"/>
          <w:szCs w:val="24"/>
        </w:rPr>
        <w:t>附录</w:t>
      </w:r>
      <w:r>
        <w:rPr>
          <w:szCs w:val="24"/>
        </w:rPr>
        <w:t>B</w:t>
      </w:r>
      <w:r>
        <w:rPr>
          <w:rFonts w:hint="eastAsia"/>
          <w:szCs w:val="24"/>
        </w:rPr>
        <w:t>：管理巡视报告</w:t>
      </w:r>
    </w:p>
    <w:p w14:paraId="2E5AD60C">
      <w:pPr>
        <w:pStyle w:val="36"/>
        <w:spacing w:before="0" w:after="0" w:line="360" w:lineRule="auto"/>
        <w:ind w:left="0" w:leftChars="0" w:firstLine="480" w:firstLineChars="200"/>
        <w:rPr>
          <w:rFonts w:hint="eastAsia"/>
          <w:szCs w:val="24"/>
        </w:rPr>
      </w:pPr>
      <w:r>
        <w:rPr>
          <w:rFonts w:hint="eastAsia"/>
          <w:szCs w:val="24"/>
        </w:rPr>
        <w:t>附录C：良好实践或强项</w:t>
      </w:r>
    </w:p>
    <w:p w14:paraId="70C8993A">
      <w:pPr>
        <w:pStyle w:val="36"/>
        <w:spacing w:before="0" w:after="0" w:line="360" w:lineRule="auto"/>
        <w:ind w:left="0" w:leftChars="0" w:firstLine="480" w:firstLineChars="200"/>
        <w:rPr>
          <w:rFonts w:hint="eastAsia"/>
          <w:szCs w:val="24"/>
        </w:rPr>
      </w:pPr>
      <w:r>
        <w:rPr>
          <w:rFonts w:hint="eastAsia"/>
          <w:szCs w:val="24"/>
        </w:rPr>
        <w:t>附录D：观察活动记录表</w:t>
      </w:r>
    </w:p>
    <w:bookmarkEnd w:id="14"/>
    <w:p w14:paraId="3471B2C8">
      <w:pPr>
        <w:pStyle w:val="3"/>
        <w:jc w:val="left"/>
        <w:rPr>
          <w:rFonts w:ascii="Arial" w:hAnsi="Arial" w:eastAsia="宋体" w:cs="Arial"/>
          <w:bCs/>
          <w:spacing w:val="0"/>
          <w:sz w:val="24"/>
        </w:rPr>
      </w:pPr>
      <w:bookmarkStart w:id="48" w:name="_Toc377473753"/>
      <w:r>
        <w:rPr>
          <w:rFonts w:hint="eastAsia" w:ascii="Arial" w:hAnsi="Arial" w:eastAsia="宋体" w:cs="Arial"/>
          <w:bCs/>
          <w:spacing w:val="0"/>
          <w:sz w:val="24"/>
        </w:rPr>
        <w:t>附录</w:t>
      </w:r>
      <w:r>
        <w:rPr>
          <w:rFonts w:ascii="Arial" w:hAnsi="Arial" w:eastAsia="宋体" w:cs="Arial"/>
          <w:bCs/>
          <w:spacing w:val="0"/>
          <w:sz w:val="24"/>
        </w:rPr>
        <w:t>A</w:t>
      </w:r>
      <w:r>
        <w:rPr>
          <w:rFonts w:hint="eastAsia" w:ascii="Arial" w:hAnsi="Arial" w:eastAsia="宋体" w:cs="Arial"/>
          <w:bCs/>
          <w:spacing w:val="0"/>
          <w:sz w:val="24"/>
        </w:rPr>
        <w:t>：电厂管理巡视流程图</w:t>
      </w:r>
      <w:bookmarkEnd w:id="48"/>
    </w:p>
    <w:p w14:paraId="01B0CA43">
      <w:pPr>
        <w:pStyle w:val="36"/>
        <w:spacing w:line="360" w:lineRule="auto"/>
        <w:ind w:left="0" w:leftChars="0"/>
        <w:rPr>
          <w:rFonts w:hint="eastAsia"/>
          <w:szCs w:val="24"/>
        </w:rPr>
      </w:pPr>
      <w:r>
        <w:rPr>
          <w:rFonts w:ascii="Times New Roman" w:hAnsi="Times New Roman"/>
          <w:sz w:val="21"/>
          <w:szCs w:val="24"/>
        </w:rPr>
        <w:object>
          <v:shape id="_x0000_i1025" o:spt="75" type="#_x0000_t75" style="height:599.95pt;width:478.55pt;" o:ole="t" filled="f" o:preferrelative="t" stroked="f" coordsize="21600,21600">
            <v:path/>
            <v:fill on="f" alignshape="1" focussize="0,0"/>
            <v:stroke on="f"/>
            <v:imagedata r:id="rId7" grayscale="f" bilevel="f" o:title=""/>
            <o:lock v:ext="edit" aspectratio="t"/>
            <w10:wrap type="none"/>
            <w10:anchorlock/>
          </v:shape>
          <o:OLEObject Type="Embed" ProgID="Visio.Drawing.11" ShapeID="_x0000_i1025" DrawAspect="Content" ObjectID="_1468075725" r:id="rId6">
            <o:LockedField>false</o:LockedField>
          </o:OLEObject>
        </w:object>
      </w:r>
    </w:p>
    <w:p w14:paraId="33DA74BF">
      <w:pPr>
        <w:rPr>
          <w:rFonts w:hint="eastAsia"/>
        </w:rPr>
      </w:pPr>
    </w:p>
    <w:p w14:paraId="6F51023F">
      <w:pPr>
        <w:pStyle w:val="3"/>
        <w:jc w:val="left"/>
        <w:rPr>
          <w:rFonts w:hint="eastAsia" w:ascii="Arial" w:hAnsi="Arial" w:eastAsia="宋体" w:cs="Arial"/>
          <w:bCs/>
          <w:spacing w:val="0"/>
          <w:sz w:val="24"/>
        </w:rPr>
      </w:pPr>
      <w:bookmarkStart w:id="49" w:name="_Toc377473754"/>
      <w:r>
        <w:rPr>
          <w:rFonts w:hint="eastAsia" w:ascii="Arial" w:hAnsi="Arial" w:eastAsia="宋体" w:cs="Arial"/>
          <w:bCs/>
          <w:spacing w:val="0"/>
          <w:sz w:val="24"/>
        </w:rPr>
        <w:t>附录</w:t>
      </w:r>
      <w:r>
        <w:rPr>
          <w:rFonts w:ascii="Arial" w:hAnsi="Arial" w:eastAsia="宋体" w:cs="Arial"/>
          <w:bCs/>
          <w:spacing w:val="0"/>
          <w:sz w:val="24"/>
        </w:rPr>
        <w:t>B</w:t>
      </w:r>
      <w:r>
        <w:rPr>
          <w:rFonts w:hint="eastAsia" w:ascii="Arial" w:hAnsi="Arial" w:eastAsia="宋体" w:cs="Arial"/>
          <w:bCs/>
          <w:spacing w:val="0"/>
          <w:sz w:val="24"/>
        </w:rPr>
        <w:t>：管理巡视报告</w:t>
      </w:r>
      <w:bookmarkEnd w:id="49"/>
    </w:p>
    <w:p w14:paraId="3076FBCD"/>
    <w:tbl>
      <w:tblPr>
        <w:tblStyle w:val="29"/>
        <w:tblW w:w="9120" w:type="dxa"/>
        <w:tblInd w:w="2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0"/>
      </w:tblGrid>
      <w:tr w14:paraId="0912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9120" w:type="dxa"/>
            <w:tcBorders>
              <w:top w:val="single" w:color="auto" w:sz="4" w:space="0"/>
              <w:left w:val="single" w:color="auto" w:sz="4" w:space="0"/>
              <w:bottom w:val="single" w:color="auto" w:sz="4" w:space="0"/>
              <w:right w:val="single" w:color="auto" w:sz="4" w:space="0"/>
            </w:tcBorders>
            <w:noWrap w:val="0"/>
            <w:vAlign w:val="top"/>
          </w:tcPr>
          <w:p w14:paraId="17EFE9CB">
            <w:pPr>
              <w:rPr>
                <w:rFonts w:hint="eastAsia" w:cs="Arial"/>
                <w:b/>
                <w:szCs w:val="21"/>
              </w:rPr>
            </w:pPr>
          </w:p>
          <w:p w14:paraId="2DA83163">
            <w:pPr>
              <w:rPr>
                <w:rFonts w:cs="Arial"/>
                <w:szCs w:val="21"/>
                <w:u w:val="single"/>
              </w:rPr>
            </w:pPr>
            <w:r>
              <w:rPr>
                <w:rFonts w:hint="eastAsia" w:cs="Arial"/>
                <w:b/>
                <w:szCs w:val="21"/>
              </w:rPr>
              <w:t>部门：</w:t>
            </w:r>
            <w:r>
              <w:rPr>
                <w:rFonts w:cs="Arial"/>
                <w:szCs w:val="21"/>
                <w:u w:val="single"/>
              </w:rPr>
              <w:t xml:space="preserve">       </w:t>
            </w:r>
            <w:r>
              <w:rPr>
                <w:rFonts w:hint="eastAsia" w:cs="Arial"/>
                <w:szCs w:val="21"/>
                <w:u w:val="single"/>
              </w:rPr>
              <w:t xml:space="preserve">   </w:t>
            </w:r>
            <w:r>
              <w:rPr>
                <w:rFonts w:cs="Arial"/>
                <w:szCs w:val="21"/>
                <w:u w:val="single"/>
              </w:rPr>
              <w:t xml:space="preserve">  </w:t>
            </w:r>
            <w:r>
              <w:rPr>
                <w:rFonts w:hint="eastAsia" w:cs="Arial"/>
                <w:szCs w:val="21"/>
                <w:u w:val="single"/>
              </w:rPr>
              <w:t xml:space="preserve">  </w:t>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hint="eastAsia" w:cs="Arial"/>
                <w:b/>
                <w:szCs w:val="21"/>
              </w:rPr>
              <w:t xml:space="preserve"> </w:t>
            </w:r>
            <w:r>
              <w:rPr>
                <w:rFonts w:cs="Arial"/>
                <w:b/>
                <w:szCs w:val="21"/>
              </w:rPr>
              <w:t xml:space="preserve"> </w:t>
            </w:r>
            <w:r>
              <w:rPr>
                <w:rFonts w:hint="eastAsia" w:cs="Arial"/>
                <w:b/>
                <w:szCs w:val="21"/>
              </w:rPr>
              <w:t>巡视单编号：</w:t>
            </w:r>
            <w:r>
              <w:rPr>
                <w:rFonts w:cs="Arial"/>
                <w:szCs w:val="21"/>
                <w:u w:val="single"/>
              </w:rPr>
              <w:t xml:space="preserve">         </w:t>
            </w:r>
            <w:r>
              <w:rPr>
                <w:rFonts w:hint="eastAsia" w:cs="Arial"/>
                <w:szCs w:val="21"/>
                <w:u w:val="single"/>
              </w:rPr>
              <w:t xml:space="preserve">  </w:t>
            </w:r>
          </w:p>
        </w:tc>
      </w:tr>
      <w:tr w14:paraId="5BE6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5" w:hRule="atLeast"/>
        </w:trPr>
        <w:tc>
          <w:tcPr>
            <w:tcW w:w="9120" w:type="dxa"/>
            <w:tcBorders>
              <w:top w:val="single" w:color="auto" w:sz="4" w:space="0"/>
              <w:left w:val="single" w:color="auto" w:sz="4" w:space="0"/>
              <w:bottom w:val="single" w:color="auto" w:sz="4" w:space="0"/>
              <w:right w:val="single" w:color="auto" w:sz="4" w:space="0"/>
            </w:tcBorders>
            <w:noWrap w:val="0"/>
            <w:vAlign w:val="top"/>
          </w:tcPr>
          <w:p w14:paraId="3F784A5D">
            <w:pPr>
              <w:spacing w:before="312" w:beforeLines="100" w:after="312" w:afterLines="100"/>
              <w:rPr>
                <w:rFonts w:cs="Arial"/>
                <w:szCs w:val="21"/>
              </w:rPr>
            </w:pPr>
            <w:r>
              <w:rPr>
                <w:rFonts w:hint="eastAsia" w:cs="Arial"/>
                <w:b/>
                <w:szCs w:val="21"/>
              </w:rPr>
              <w:t>标题：</w:t>
            </w:r>
            <w:r>
              <w:rPr>
                <w:rFonts w:cs="Arial"/>
                <w:szCs w:val="21"/>
                <w:u w:val="single"/>
              </w:rPr>
              <w:t xml:space="preserve">                                                          </w:t>
            </w:r>
            <w:r>
              <w:rPr>
                <w:rFonts w:hint="eastAsia" w:cs="Arial"/>
                <w:szCs w:val="21"/>
                <w:u w:val="single"/>
              </w:rPr>
              <w:t xml:space="preserve">    </w:t>
            </w:r>
            <w:r>
              <w:rPr>
                <w:rFonts w:cs="Arial"/>
                <w:szCs w:val="21"/>
                <w:u w:val="single"/>
              </w:rPr>
              <w:t xml:space="preserve">          </w:t>
            </w:r>
            <w:r>
              <w:rPr>
                <w:rFonts w:hint="eastAsia" w:cs="Arial"/>
                <w:szCs w:val="21"/>
                <w:u w:val="single"/>
              </w:rPr>
              <w:t xml:space="preserve">  </w:t>
            </w:r>
          </w:p>
          <w:p w14:paraId="3E02C0B6">
            <w:pPr>
              <w:spacing w:before="312" w:beforeLines="100" w:after="312" w:afterLines="100"/>
              <w:rPr>
                <w:rFonts w:cs="Arial"/>
                <w:b/>
                <w:szCs w:val="21"/>
                <w:u w:val="single"/>
              </w:rPr>
            </w:pPr>
            <w:r>
              <w:rPr>
                <w:rFonts w:hint="eastAsia" w:cs="Arial"/>
                <w:b/>
                <w:szCs w:val="21"/>
              </w:rPr>
              <w:t>范围：</w:t>
            </w:r>
            <w:r>
              <w:rPr>
                <w:rFonts w:cs="Arial"/>
                <w:szCs w:val="21"/>
                <w:u w:val="single"/>
              </w:rPr>
              <w:t xml:space="preserve">                                                         </w:t>
            </w:r>
            <w:r>
              <w:rPr>
                <w:rFonts w:hint="eastAsia" w:cs="Arial"/>
                <w:szCs w:val="21"/>
                <w:u w:val="single"/>
              </w:rPr>
              <w:t xml:space="preserve">    </w:t>
            </w:r>
            <w:r>
              <w:rPr>
                <w:rFonts w:cs="Arial"/>
                <w:szCs w:val="21"/>
                <w:u w:val="single"/>
              </w:rPr>
              <w:t xml:space="preserve">           </w:t>
            </w:r>
            <w:r>
              <w:rPr>
                <w:rFonts w:hint="eastAsia" w:cs="Arial"/>
                <w:szCs w:val="21"/>
                <w:u w:val="single"/>
              </w:rPr>
              <w:t xml:space="preserve">  </w:t>
            </w:r>
            <w:r>
              <w:rPr>
                <w:rFonts w:cs="Arial"/>
                <w:szCs w:val="21"/>
              </w:rPr>
              <w:t xml:space="preserve"> </w:t>
            </w:r>
          </w:p>
        </w:tc>
      </w:tr>
      <w:tr w14:paraId="13A50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0" w:type="dxa"/>
            <w:tcBorders>
              <w:top w:val="single" w:color="auto" w:sz="4" w:space="0"/>
              <w:left w:val="single" w:color="auto" w:sz="4" w:space="0"/>
              <w:bottom w:val="single" w:color="auto" w:sz="4" w:space="0"/>
              <w:right w:val="single" w:color="auto" w:sz="4" w:space="0"/>
            </w:tcBorders>
            <w:noWrap w:val="0"/>
            <w:vAlign w:val="center"/>
          </w:tcPr>
          <w:p w14:paraId="6F719862">
            <w:pPr>
              <w:jc w:val="center"/>
              <w:rPr>
                <w:rFonts w:cs="Arial"/>
                <w:b/>
                <w:sz w:val="24"/>
              </w:rPr>
            </w:pPr>
            <w:r>
              <w:rPr>
                <w:rFonts w:hint="eastAsia" w:cs="Arial"/>
                <w:b/>
                <w:sz w:val="24"/>
              </w:rPr>
              <w:t>偏差</w:t>
            </w:r>
          </w:p>
        </w:tc>
      </w:tr>
      <w:tr w14:paraId="5BCD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7" w:hRule="atLeast"/>
        </w:trPr>
        <w:tc>
          <w:tcPr>
            <w:tcW w:w="9120" w:type="dxa"/>
            <w:tcBorders>
              <w:top w:val="single" w:color="auto" w:sz="4" w:space="0"/>
              <w:left w:val="single" w:color="auto" w:sz="4" w:space="0"/>
              <w:bottom w:val="single" w:color="auto" w:sz="4" w:space="0"/>
              <w:right w:val="single" w:color="auto" w:sz="4" w:space="0"/>
            </w:tcBorders>
            <w:noWrap w:val="0"/>
            <w:vAlign w:val="center"/>
          </w:tcPr>
          <w:p w14:paraId="2FFD502C">
            <w:pPr>
              <w:jc w:val="center"/>
              <w:rPr>
                <w:rFonts w:cs="Arial"/>
                <w:sz w:val="24"/>
              </w:rPr>
            </w:pPr>
          </w:p>
        </w:tc>
      </w:tr>
      <w:tr w14:paraId="462D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0" w:type="dxa"/>
            <w:tcBorders>
              <w:top w:val="single" w:color="auto" w:sz="4" w:space="0"/>
              <w:left w:val="single" w:color="auto" w:sz="4" w:space="0"/>
              <w:bottom w:val="single" w:color="auto" w:sz="4" w:space="0"/>
              <w:right w:val="single" w:color="auto" w:sz="4" w:space="0"/>
            </w:tcBorders>
            <w:noWrap w:val="0"/>
            <w:vAlign w:val="center"/>
          </w:tcPr>
          <w:p w14:paraId="34BDC10A">
            <w:pPr>
              <w:jc w:val="center"/>
              <w:rPr>
                <w:rFonts w:cs="Arial"/>
                <w:b/>
                <w:sz w:val="24"/>
              </w:rPr>
            </w:pPr>
            <w:r>
              <w:rPr>
                <w:rFonts w:hint="eastAsia" w:cs="Arial"/>
                <w:b/>
                <w:sz w:val="24"/>
              </w:rPr>
              <w:t>原因分析</w:t>
            </w:r>
          </w:p>
        </w:tc>
      </w:tr>
      <w:tr w14:paraId="1F63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9" w:hRule="atLeast"/>
        </w:trPr>
        <w:tc>
          <w:tcPr>
            <w:tcW w:w="9120" w:type="dxa"/>
            <w:tcBorders>
              <w:top w:val="single" w:color="auto" w:sz="4" w:space="0"/>
              <w:left w:val="single" w:color="auto" w:sz="4" w:space="0"/>
              <w:bottom w:val="single" w:color="auto" w:sz="4" w:space="0"/>
              <w:right w:val="single" w:color="auto" w:sz="4" w:space="0"/>
            </w:tcBorders>
            <w:noWrap w:val="0"/>
            <w:vAlign w:val="center"/>
          </w:tcPr>
          <w:p w14:paraId="25E0550A">
            <w:pPr>
              <w:jc w:val="center"/>
              <w:rPr>
                <w:rFonts w:cs="Arial"/>
                <w:sz w:val="24"/>
              </w:rPr>
            </w:pPr>
          </w:p>
        </w:tc>
      </w:tr>
      <w:tr w14:paraId="1B32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0" w:type="dxa"/>
            <w:tcBorders>
              <w:top w:val="single" w:color="auto" w:sz="4" w:space="0"/>
              <w:left w:val="single" w:color="auto" w:sz="4" w:space="0"/>
              <w:bottom w:val="single" w:color="auto" w:sz="4" w:space="0"/>
              <w:right w:val="single" w:color="auto" w:sz="4" w:space="0"/>
            </w:tcBorders>
            <w:noWrap w:val="0"/>
            <w:vAlign w:val="center"/>
          </w:tcPr>
          <w:p w14:paraId="51DA0F3B">
            <w:pPr>
              <w:jc w:val="center"/>
              <w:rPr>
                <w:rFonts w:cs="Arial"/>
                <w:b/>
                <w:sz w:val="24"/>
              </w:rPr>
            </w:pPr>
            <w:r>
              <w:rPr>
                <w:rFonts w:hint="eastAsia" w:cs="Arial"/>
                <w:b/>
                <w:sz w:val="24"/>
              </w:rPr>
              <w:t>整改建议</w:t>
            </w:r>
          </w:p>
        </w:tc>
      </w:tr>
      <w:tr w14:paraId="4CB6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4" w:hRule="atLeast"/>
        </w:trPr>
        <w:tc>
          <w:tcPr>
            <w:tcW w:w="9120" w:type="dxa"/>
            <w:tcBorders>
              <w:top w:val="single" w:color="auto" w:sz="4" w:space="0"/>
              <w:left w:val="single" w:color="auto" w:sz="4" w:space="0"/>
              <w:bottom w:val="single" w:color="auto" w:sz="4" w:space="0"/>
              <w:right w:val="single" w:color="auto" w:sz="4" w:space="0"/>
            </w:tcBorders>
            <w:noWrap w:val="0"/>
            <w:vAlign w:val="center"/>
          </w:tcPr>
          <w:p w14:paraId="3B05FEC5">
            <w:pPr>
              <w:jc w:val="center"/>
              <w:rPr>
                <w:rFonts w:cs="Arial"/>
                <w:sz w:val="24"/>
              </w:rPr>
            </w:pPr>
          </w:p>
        </w:tc>
      </w:tr>
      <w:tr w14:paraId="7DB4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9120" w:type="dxa"/>
            <w:tcBorders>
              <w:top w:val="single" w:color="auto" w:sz="4" w:space="0"/>
              <w:left w:val="single" w:color="auto" w:sz="4" w:space="0"/>
              <w:bottom w:val="single" w:color="auto" w:sz="4" w:space="0"/>
              <w:right w:val="single" w:color="auto" w:sz="4" w:space="0"/>
            </w:tcBorders>
            <w:noWrap w:val="0"/>
            <w:vAlign w:val="center"/>
          </w:tcPr>
          <w:p w14:paraId="37225684">
            <w:pPr>
              <w:rPr>
                <w:rFonts w:cs="Arial"/>
                <w:b/>
                <w:sz w:val="24"/>
              </w:rPr>
            </w:pPr>
            <w:r>
              <w:rPr>
                <w:rFonts w:hint="eastAsia" w:cs="Arial"/>
                <w:b/>
                <w:sz w:val="24"/>
              </w:rPr>
              <w:t>整改负责人：</w:t>
            </w:r>
          </w:p>
        </w:tc>
      </w:tr>
    </w:tbl>
    <w:p w14:paraId="25133387"/>
    <w:p w14:paraId="44F234B7">
      <w:pPr>
        <w:pStyle w:val="3"/>
        <w:jc w:val="left"/>
        <w:rPr>
          <w:rFonts w:hint="eastAsia" w:ascii="Arial" w:hAnsi="Arial" w:eastAsia="宋体" w:cs="Arial"/>
          <w:bCs/>
          <w:spacing w:val="0"/>
          <w:sz w:val="24"/>
        </w:rPr>
      </w:pPr>
      <w:r>
        <w:br w:type="page"/>
      </w:r>
      <w:bookmarkStart w:id="50" w:name="_Toc377473755"/>
      <w:r>
        <w:rPr>
          <w:rFonts w:hint="eastAsia" w:ascii="Arial" w:hAnsi="Arial" w:eastAsia="宋体" w:cs="Arial"/>
          <w:bCs/>
          <w:spacing w:val="0"/>
          <w:sz w:val="24"/>
        </w:rPr>
        <w:t>附录C：良好实践或强项</w:t>
      </w:r>
      <w:bookmarkEnd w:id="50"/>
    </w:p>
    <w:p w14:paraId="654D55AE"/>
    <w:tbl>
      <w:tblPr>
        <w:tblStyle w:val="29"/>
        <w:tblW w:w="9120" w:type="dxa"/>
        <w:tblInd w:w="2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97"/>
        <w:gridCol w:w="3423"/>
      </w:tblGrid>
      <w:tr w14:paraId="79D7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9120" w:type="dxa"/>
            <w:gridSpan w:val="2"/>
            <w:tcBorders>
              <w:top w:val="single" w:color="auto" w:sz="4" w:space="0"/>
              <w:left w:val="single" w:color="auto" w:sz="4" w:space="0"/>
              <w:bottom w:val="single" w:color="auto" w:sz="4" w:space="0"/>
              <w:right w:val="single" w:color="auto" w:sz="4" w:space="0"/>
            </w:tcBorders>
            <w:noWrap w:val="0"/>
            <w:vAlign w:val="top"/>
          </w:tcPr>
          <w:p w14:paraId="79A22F6E">
            <w:pPr>
              <w:rPr>
                <w:rFonts w:hint="eastAsia" w:cs="Arial"/>
                <w:b/>
                <w:szCs w:val="21"/>
              </w:rPr>
            </w:pPr>
          </w:p>
          <w:p w14:paraId="111760B9">
            <w:pPr>
              <w:rPr>
                <w:rFonts w:cs="Arial"/>
                <w:szCs w:val="21"/>
                <w:u w:val="single"/>
              </w:rPr>
            </w:pPr>
            <w:r>
              <w:rPr>
                <w:rFonts w:hint="eastAsia" w:cs="Arial"/>
                <w:b/>
                <w:szCs w:val="21"/>
              </w:rPr>
              <w:t>提议部门：</w:t>
            </w:r>
            <w:r>
              <w:rPr>
                <w:rFonts w:cs="Arial"/>
                <w:szCs w:val="21"/>
                <w:u w:val="single"/>
              </w:rPr>
              <w:t xml:space="preserve">       </w:t>
            </w:r>
            <w:r>
              <w:rPr>
                <w:rFonts w:hint="eastAsia" w:cs="Arial"/>
                <w:szCs w:val="21"/>
                <w:u w:val="single"/>
              </w:rPr>
              <w:t xml:space="preserve">   </w:t>
            </w:r>
            <w:r>
              <w:rPr>
                <w:rFonts w:cs="Arial"/>
                <w:szCs w:val="21"/>
                <w:u w:val="single"/>
              </w:rPr>
              <w:t xml:space="preserve">  </w:t>
            </w:r>
            <w:r>
              <w:rPr>
                <w:rFonts w:hint="eastAsia" w:cs="Arial"/>
                <w:szCs w:val="21"/>
                <w:u w:val="single"/>
              </w:rPr>
              <w:t xml:space="preserve">  </w:t>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cs="Arial"/>
                <w:b/>
                <w:szCs w:val="21"/>
              </w:rPr>
              <w:tab/>
            </w:r>
            <w:r>
              <w:rPr>
                <w:rFonts w:hint="eastAsia" w:cs="Arial"/>
                <w:b/>
                <w:szCs w:val="21"/>
              </w:rPr>
              <w:t xml:space="preserve"> </w:t>
            </w:r>
            <w:r>
              <w:rPr>
                <w:rFonts w:cs="Arial"/>
                <w:b/>
                <w:szCs w:val="21"/>
              </w:rPr>
              <w:t xml:space="preserve"> </w:t>
            </w:r>
            <w:r>
              <w:rPr>
                <w:rFonts w:hint="eastAsia" w:cs="Arial"/>
                <w:b/>
                <w:szCs w:val="21"/>
              </w:rPr>
              <w:t>编号：</w:t>
            </w:r>
            <w:r>
              <w:rPr>
                <w:rFonts w:cs="Arial"/>
                <w:szCs w:val="21"/>
                <w:u w:val="single"/>
              </w:rPr>
              <w:t xml:space="preserve">         </w:t>
            </w:r>
            <w:r>
              <w:rPr>
                <w:rFonts w:hint="eastAsia" w:cs="Arial"/>
                <w:szCs w:val="21"/>
                <w:u w:val="single"/>
              </w:rPr>
              <w:t xml:space="preserve">  </w:t>
            </w:r>
          </w:p>
        </w:tc>
      </w:tr>
      <w:tr w14:paraId="252D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9120" w:type="dxa"/>
            <w:gridSpan w:val="2"/>
            <w:tcBorders>
              <w:top w:val="single" w:color="auto" w:sz="4" w:space="0"/>
              <w:left w:val="single" w:color="auto" w:sz="4" w:space="0"/>
              <w:bottom w:val="single" w:color="auto" w:sz="4" w:space="0"/>
              <w:right w:val="single" w:color="auto" w:sz="4" w:space="0"/>
            </w:tcBorders>
            <w:noWrap w:val="0"/>
            <w:vAlign w:val="top"/>
          </w:tcPr>
          <w:p w14:paraId="3C425123">
            <w:pPr>
              <w:spacing w:before="312" w:beforeLines="100" w:after="312" w:afterLines="100"/>
              <w:rPr>
                <w:rFonts w:cs="Arial"/>
                <w:szCs w:val="21"/>
              </w:rPr>
            </w:pPr>
            <w:r>
              <w:rPr>
                <w:rFonts w:hint="eastAsia" w:cs="Arial"/>
                <w:b/>
                <w:szCs w:val="21"/>
              </w:rPr>
              <w:t xml:space="preserve">良好实践：  </w:t>
            </w:r>
            <w:r>
              <w:rPr>
                <w:rFonts w:hint="eastAsia" w:cs="Arial"/>
                <w:szCs w:val="21"/>
              </w:rPr>
              <w:t xml:space="preserve"> □                  </w:t>
            </w:r>
            <w:r>
              <w:rPr>
                <w:rFonts w:hint="eastAsia" w:cs="Arial"/>
                <w:b/>
                <w:szCs w:val="21"/>
              </w:rPr>
              <w:t xml:space="preserve">强项：   </w:t>
            </w:r>
            <w:r>
              <w:rPr>
                <w:rFonts w:hint="eastAsia" w:cs="Arial"/>
                <w:szCs w:val="21"/>
              </w:rPr>
              <w:t>□</w:t>
            </w:r>
          </w:p>
        </w:tc>
      </w:tr>
      <w:tr w14:paraId="18E7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9120" w:type="dxa"/>
            <w:gridSpan w:val="2"/>
            <w:tcBorders>
              <w:top w:val="single" w:color="auto" w:sz="4" w:space="0"/>
              <w:left w:val="single" w:color="auto" w:sz="4" w:space="0"/>
              <w:bottom w:val="single" w:color="auto" w:sz="4" w:space="0"/>
              <w:right w:val="single" w:color="auto" w:sz="4" w:space="0"/>
            </w:tcBorders>
            <w:noWrap w:val="0"/>
            <w:vAlign w:val="center"/>
          </w:tcPr>
          <w:p w14:paraId="13C7CC43">
            <w:pPr>
              <w:jc w:val="left"/>
              <w:rPr>
                <w:rFonts w:cs="Arial"/>
                <w:b/>
                <w:sz w:val="24"/>
              </w:rPr>
            </w:pPr>
            <w:r>
              <w:rPr>
                <w:rFonts w:hint="eastAsia" w:cs="Arial"/>
                <w:b/>
                <w:sz w:val="24"/>
              </w:rPr>
              <w:t>标题：</w:t>
            </w:r>
          </w:p>
        </w:tc>
      </w:tr>
      <w:tr w14:paraId="6EDA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9120" w:type="dxa"/>
            <w:gridSpan w:val="2"/>
            <w:tcBorders>
              <w:top w:val="single" w:color="auto" w:sz="4" w:space="0"/>
              <w:left w:val="single" w:color="auto" w:sz="4" w:space="0"/>
              <w:bottom w:val="single" w:color="auto" w:sz="4" w:space="0"/>
              <w:right w:val="single" w:color="auto" w:sz="4" w:space="0"/>
            </w:tcBorders>
            <w:noWrap w:val="0"/>
            <w:vAlign w:val="center"/>
          </w:tcPr>
          <w:p w14:paraId="4A51ED8A">
            <w:pPr>
              <w:jc w:val="center"/>
              <w:rPr>
                <w:rFonts w:cs="Arial"/>
                <w:b/>
                <w:sz w:val="24"/>
              </w:rPr>
            </w:pPr>
            <w:r>
              <w:rPr>
                <w:rFonts w:hint="eastAsia" w:cs="Arial"/>
                <w:b/>
                <w:sz w:val="24"/>
              </w:rPr>
              <w:t>描述</w:t>
            </w:r>
          </w:p>
        </w:tc>
      </w:tr>
      <w:tr w14:paraId="0611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3" w:hRule="atLeast"/>
        </w:trPr>
        <w:tc>
          <w:tcPr>
            <w:tcW w:w="9120" w:type="dxa"/>
            <w:gridSpan w:val="2"/>
            <w:tcBorders>
              <w:top w:val="single" w:color="auto" w:sz="4" w:space="0"/>
              <w:left w:val="single" w:color="auto" w:sz="4" w:space="0"/>
              <w:bottom w:val="single" w:color="auto" w:sz="4" w:space="0"/>
              <w:right w:val="single" w:color="auto" w:sz="4" w:space="0"/>
            </w:tcBorders>
            <w:noWrap w:val="0"/>
            <w:vAlign w:val="center"/>
          </w:tcPr>
          <w:p w14:paraId="4E007846">
            <w:pPr>
              <w:jc w:val="center"/>
              <w:rPr>
                <w:rFonts w:cs="Arial"/>
                <w:sz w:val="24"/>
              </w:rPr>
            </w:pPr>
          </w:p>
        </w:tc>
      </w:tr>
      <w:tr w14:paraId="47D4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5697" w:type="dxa"/>
            <w:vMerge w:val="restart"/>
            <w:tcBorders>
              <w:top w:val="single" w:color="auto" w:sz="4" w:space="0"/>
              <w:left w:val="single" w:color="auto" w:sz="4" w:space="0"/>
              <w:right w:val="single" w:color="auto" w:sz="4" w:space="0"/>
            </w:tcBorders>
            <w:noWrap w:val="0"/>
            <w:vAlign w:val="center"/>
          </w:tcPr>
          <w:p w14:paraId="6177B999">
            <w:pPr>
              <w:jc w:val="center"/>
              <w:rPr>
                <w:rFonts w:cs="Arial"/>
                <w:sz w:val="24"/>
              </w:rPr>
            </w:pPr>
          </w:p>
        </w:tc>
        <w:tc>
          <w:tcPr>
            <w:tcW w:w="3423" w:type="dxa"/>
            <w:tcBorders>
              <w:top w:val="single" w:color="auto" w:sz="4" w:space="0"/>
              <w:left w:val="single" w:color="auto" w:sz="4" w:space="0"/>
              <w:bottom w:val="single" w:color="auto" w:sz="4" w:space="0"/>
              <w:right w:val="single" w:color="auto" w:sz="4" w:space="0"/>
            </w:tcBorders>
            <w:noWrap w:val="0"/>
            <w:vAlign w:val="center"/>
          </w:tcPr>
          <w:p w14:paraId="6ADE25BA">
            <w:pPr>
              <w:jc w:val="left"/>
              <w:rPr>
                <w:rFonts w:cs="Arial"/>
                <w:b/>
                <w:sz w:val="24"/>
              </w:rPr>
            </w:pPr>
            <w:r>
              <w:rPr>
                <w:rFonts w:hint="eastAsia" w:cs="Arial"/>
                <w:b/>
                <w:sz w:val="24"/>
              </w:rPr>
              <w:t>批准人：</w:t>
            </w:r>
          </w:p>
        </w:tc>
      </w:tr>
      <w:tr w14:paraId="1FC4D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5697" w:type="dxa"/>
            <w:vMerge w:val="continue"/>
            <w:tcBorders>
              <w:left w:val="single" w:color="auto" w:sz="4" w:space="0"/>
              <w:right w:val="single" w:color="auto" w:sz="4" w:space="0"/>
            </w:tcBorders>
            <w:noWrap w:val="0"/>
            <w:vAlign w:val="center"/>
          </w:tcPr>
          <w:p w14:paraId="42CB13E4">
            <w:pPr>
              <w:jc w:val="center"/>
              <w:rPr>
                <w:rFonts w:cs="Arial"/>
                <w:sz w:val="24"/>
              </w:rPr>
            </w:pPr>
          </w:p>
        </w:tc>
        <w:tc>
          <w:tcPr>
            <w:tcW w:w="3423" w:type="dxa"/>
            <w:tcBorders>
              <w:top w:val="single" w:color="auto" w:sz="4" w:space="0"/>
              <w:left w:val="single" w:color="auto" w:sz="4" w:space="0"/>
              <w:right w:val="single" w:color="auto" w:sz="4" w:space="0"/>
            </w:tcBorders>
            <w:noWrap w:val="0"/>
            <w:vAlign w:val="center"/>
          </w:tcPr>
          <w:p w14:paraId="028D328F">
            <w:pPr>
              <w:jc w:val="left"/>
              <w:rPr>
                <w:rFonts w:hint="eastAsia" w:cs="Arial"/>
                <w:b/>
                <w:sz w:val="24"/>
              </w:rPr>
            </w:pPr>
            <w:r>
              <w:rPr>
                <w:rFonts w:hint="eastAsia" w:cs="Arial"/>
                <w:b/>
                <w:sz w:val="24"/>
              </w:rPr>
              <w:t>日期：</w:t>
            </w:r>
          </w:p>
        </w:tc>
      </w:tr>
    </w:tbl>
    <w:p w14:paraId="697FA8F6"/>
    <w:p w14:paraId="54F0BB75"/>
    <w:p w14:paraId="3619DCA7">
      <w:pPr>
        <w:pStyle w:val="3"/>
        <w:jc w:val="left"/>
        <w:rPr>
          <w:rFonts w:hint="eastAsia" w:ascii="Arial" w:hAnsi="Arial" w:eastAsia="宋体" w:cs="Arial"/>
          <w:bCs/>
          <w:spacing w:val="0"/>
          <w:sz w:val="24"/>
        </w:rPr>
      </w:pPr>
      <w:r>
        <w:br w:type="page"/>
      </w:r>
      <w:bookmarkStart w:id="51" w:name="_Toc377473756"/>
      <w:r>
        <w:rPr>
          <w:rFonts w:hint="eastAsia" w:ascii="Arial" w:hAnsi="Arial" w:eastAsia="宋体" w:cs="Arial"/>
          <w:bCs/>
          <w:spacing w:val="0"/>
          <w:sz w:val="24"/>
        </w:rPr>
        <w:t>附录D：观察活动记录表</w:t>
      </w:r>
      <w:bookmarkEnd w:id="51"/>
    </w:p>
    <w:p w14:paraId="4843521B">
      <w:pPr>
        <w:jc w:val="center"/>
        <w:rPr>
          <w:rFonts w:hint="eastAsia"/>
          <w:b/>
          <w:color w:val="000000"/>
          <w:sz w:val="18"/>
          <w:szCs w:val="18"/>
        </w:rPr>
      </w:pPr>
      <w:r>
        <w:rPr>
          <w:rFonts w:hint="eastAsia"/>
          <w:b/>
          <w:color w:val="000000"/>
          <w:sz w:val="18"/>
          <w:szCs w:val="18"/>
        </w:rPr>
        <w:t>注：</w:t>
      </w:r>
      <w:r>
        <w:rPr>
          <w:b/>
          <w:color w:val="000000"/>
          <w:sz w:val="18"/>
          <w:szCs w:val="18"/>
        </w:rPr>
        <w:t xml:space="preserve">1- </w:t>
      </w:r>
      <w:r>
        <w:rPr>
          <w:rFonts w:hint="eastAsia"/>
          <w:b/>
          <w:color w:val="000000"/>
          <w:sz w:val="18"/>
          <w:szCs w:val="18"/>
        </w:rPr>
        <w:t>需要改进；</w:t>
      </w:r>
      <w:r>
        <w:rPr>
          <w:b/>
          <w:color w:val="000000"/>
          <w:sz w:val="18"/>
          <w:szCs w:val="18"/>
        </w:rPr>
        <w:t xml:space="preserve">2 – </w:t>
      </w:r>
      <w:r>
        <w:rPr>
          <w:rFonts w:hint="eastAsia"/>
          <w:b/>
          <w:color w:val="000000"/>
          <w:sz w:val="18"/>
          <w:szCs w:val="18"/>
        </w:rPr>
        <w:t>可接受；</w:t>
      </w:r>
      <w:r>
        <w:rPr>
          <w:b/>
          <w:color w:val="000000"/>
          <w:sz w:val="18"/>
          <w:szCs w:val="18"/>
        </w:rPr>
        <w:t xml:space="preserve">3 – </w:t>
      </w:r>
      <w:r>
        <w:rPr>
          <w:rFonts w:hint="eastAsia"/>
          <w:b/>
          <w:color w:val="000000"/>
          <w:sz w:val="18"/>
          <w:szCs w:val="18"/>
        </w:rPr>
        <w:t>不适用/或没观察到；</w:t>
      </w:r>
    </w:p>
    <w:tbl>
      <w:tblPr>
        <w:tblStyle w:val="29"/>
        <w:tblW w:w="9654" w:type="dxa"/>
        <w:tblInd w:w="93" w:type="dxa"/>
        <w:tblLayout w:type="fixed"/>
        <w:tblCellMar>
          <w:top w:w="0" w:type="dxa"/>
          <w:left w:w="108" w:type="dxa"/>
          <w:bottom w:w="0" w:type="dxa"/>
          <w:right w:w="108" w:type="dxa"/>
        </w:tblCellMar>
      </w:tblPr>
      <w:tblGrid>
        <w:gridCol w:w="3449"/>
        <w:gridCol w:w="371"/>
        <w:gridCol w:w="371"/>
        <w:gridCol w:w="360"/>
        <w:gridCol w:w="3810"/>
        <w:gridCol w:w="436"/>
        <w:gridCol w:w="436"/>
        <w:gridCol w:w="421"/>
      </w:tblGrid>
      <w:tr w14:paraId="48D7E6E0">
        <w:tblPrEx>
          <w:tblCellMar>
            <w:top w:w="0" w:type="dxa"/>
            <w:left w:w="108" w:type="dxa"/>
            <w:bottom w:w="0" w:type="dxa"/>
            <w:right w:w="108" w:type="dxa"/>
          </w:tblCellMar>
        </w:tblPrEx>
        <w:trPr>
          <w:trHeight w:val="147" w:hRule="atLeast"/>
        </w:trPr>
        <w:tc>
          <w:tcPr>
            <w:tcW w:w="4551" w:type="dxa"/>
            <w:gridSpan w:val="4"/>
            <w:tcBorders>
              <w:top w:val="single" w:color="auto" w:sz="4" w:space="0"/>
              <w:left w:val="single" w:color="auto" w:sz="4" w:space="0"/>
              <w:bottom w:val="single" w:color="auto" w:sz="4" w:space="0"/>
              <w:right w:val="single" w:color="auto" w:sz="4" w:space="0"/>
            </w:tcBorders>
            <w:shd w:val="clear" w:color="auto" w:fill="auto"/>
            <w:noWrap w:val="0"/>
            <w:vAlign w:val="center"/>
          </w:tcPr>
          <w:p w14:paraId="74775BE8">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人员行为</w:t>
            </w:r>
          </w:p>
        </w:tc>
        <w:tc>
          <w:tcPr>
            <w:tcW w:w="3810" w:type="dxa"/>
            <w:tcBorders>
              <w:top w:val="single" w:color="auto" w:sz="4" w:space="0"/>
              <w:left w:val="nil"/>
              <w:bottom w:val="single" w:color="auto" w:sz="4" w:space="0"/>
              <w:right w:val="single" w:color="auto" w:sz="4" w:space="0"/>
            </w:tcBorders>
            <w:shd w:val="clear" w:color="auto" w:fill="auto"/>
            <w:noWrap w:val="0"/>
            <w:vAlign w:val="center"/>
          </w:tcPr>
          <w:p w14:paraId="7070719D">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30. </w:t>
            </w:r>
            <w:r>
              <w:rPr>
                <w:rFonts w:hint="eastAsia" w:ascii="宋体" w:hAnsi="宋体" w:cs="Arial"/>
                <w:b/>
                <w:bCs/>
                <w:color w:val="000000"/>
                <w:kern w:val="0"/>
                <w:sz w:val="16"/>
                <w:szCs w:val="16"/>
                <w:lang w:val="es-ES"/>
              </w:rPr>
              <w:t>文件是否完好？</w:t>
            </w:r>
          </w:p>
        </w:tc>
        <w:tc>
          <w:tcPr>
            <w:tcW w:w="436" w:type="dxa"/>
            <w:tcBorders>
              <w:top w:val="single" w:color="auto" w:sz="4" w:space="0"/>
              <w:left w:val="nil"/>
              <w:bottom w:val="single" w:color="auto" w:sz="4" w:space="0"/>
              <w:right w:val="single" w:color="auto" w:sz="4" w:space="0"/>
            </w:tcBorders>
            <w:shd w:val="clear" w:color="auto" w:fill="auto"/>
            <w:noWrap w:val="0"/>
            <w:vAlign w:val="center"/>
          </w:tcPr>
          <w:p w14:paraId="68C2223B">
            <w:pPr>
              <w:widowControl/>
              <w:jc w:val="center"/>
              <w:rPr>
                <w:color w:val="000000"/>
                <w:kern w:val="0"/>
                <w:sz w:val="16"/>
                <w:szCs w:val="16"/>
              </w:rPr>
            </w:pPr>
          </w:p>
        </w:tc>
        <w:tc>
          <w:tcPr>
            <w:tcW w:w="436" w:type="dxa"/>
            <w:tcBorders>
              <w:top w:val="single" w:color="auto" w:sz="4" w:space="0"/>
              <w:left w:val="nil"/>
              <w:bottom w:val="single" w:color="auto" w:sz="4" w:space="0"/>
              <w:right w:val="single" w:color="auto" w:sz="4" w:space="0"/>
            </w:tcBorders>
            <w:shd w:val="clear" w:color="auto" w:fill="auto"/>
            <w:noWrap w:val="0"/>
            <w:vAlign w:val="center"/>
          </w:tcPr>
          <w:p w14:paraId="7137D4E3">
            <w:pPr>
              <w:widowControl/>
              <w:jc w:val="center"/>
              <w:rPr>
                <w:color w:val="000000"/>
                <w:kern w:val="0"/>
                <w:sz w:val="16"/>
                <w:szCs w:val="16"/>
              </w:rPr>
            </w:pPr>
          </w:p>
        </w:tc>
        <w:tc>
          <w:tcPr>
            <w:tcW w:w="421" w:type="dxa"/>
            <w:tcBorders>
              <w:top w:val="single" w:color="auto" w:sz="4" w:space="0"/>
              <w:left w:val="nil"/>
              <w:bottom w:val="single" w:color="auto" w:sz="4" w:space="0"/>
              <w:right w:val="single" w:color="auto" w:sz="4" w:space="0"/>
            </w:tcBorders>
            <w:shd w:val="clear" w:color="auto" w:fill="auto"/>
            <w:noWrap w:val="0"/>
            <w:vAlign w:val="center"/>
          </w:tcPr>
          <w:p w14:paraId="2E6C4D2F">
            <w:pPr>
              <w:widowControl/>
              <w:jc w:val="center"/>
              <w:rPr>
                <w:color w:val="000000"/>
                <w:kern w:val="0"/>
                <w:sz w:val="16"/>
                <w:szCs w:val="16"/>
              </w:rPr>
            </w:pPr>
          </w:p>
        </w:tc>
      </w:tr>
      <w:tr w14:paraId="2DFFE807">
        <w:tblPrEx>
          <w:tblCellMar>
            <w:top w:w="0" w:type="dxa"/>
            <w:left w:w="108" w:type="dxa"/>
            <w:bottom w:w="0" w:type="dxa"/>
            <w:right w:w="108" w:type="dxa"/>
          </w:tblCellMar>
        </w:tblPrEx>
        <w:trPr>
          <w:trHeight w:val="94" w:hRule="atLeast"/>
        </w:trPr>
        <w:tc>
          <w:tcPr>
            <w:tcW w:w="3449" w:type="dxa"/>
            <w:tcBorders>
              <w:top w:val="nil"/>
              <w:left w:val="single" w:color="auto" w:sz="4" w:space="0"/>
              <w:bottom w:val="single" w:color="auto" w:sz="4" w:space="0"/>
              <w:right w:val="single" w:color="auto" w:sz="4" w:space="0"/>
            </w:tcBorders>
            <w:shd w:val="clear" w:color="000000" w:fill="F79646"/>
            <w:noWrap w:val="0"/>
            <w:vAlign w:val="center"/>
          </w:tcPr>
          <w:p w14:paraId="575CA7B0">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工前会</w:t>
            </w:r>
          </w:p>
        </w:tc>
        <w:tc>
          <w:tcPr>
            <w:tcW w:w="371" w:type="dxa"/>
            <w:tcBorders>
              <w:top w:val="nil"/>
              <w:left w:val="nil"/>
              <w:bottom w:val="single" w:color="auto" w:sz="4" w:space="0"/>
              <w:right w:val="single" w:color="auto" w:sz="4" w:space="0"/>
            </w:tcBorders>
            <w:shd w:val="clear" w:color="000000" w:fill="F79646"/>
            <w:noWrap w:val="0"/>
            <w:vAlign w:val="center"/>
          </w:tcPr>
          <w:p w14:paraId="4F75B5AA">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371" w:type="dxa"/>
            <w:tcBorders>
              <w:top w:val="nil"/>
              <w:left w:val="nil"/>
              <w:bottom w:val="single" w:color="auto" w:sz="4" w:space="0"/>
              <w:right w:val="single" w:color="auto" w:sz="4" w:space="0"/>
            </w:tcBorders>
            <w:shd w:val="clear" w:color="000000" w:fill="F79646"/>
            <w:noWrap w:val="0"/>
            <w:vAlign w:val="center"/>
          </w:tcPr>
          <w:p w14:paraId="0BF10955">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360" w:type="dxa"/>
            <w:tcBorders>
              <w:top w:val="nil"/>
              <w:left w:val="nil"/>
              <w:bottom w:val="single" w:color="auto" w:sz="4" w:space="0"/>
              <w:right w:val="single" w:color="auto" w:sz="4" w:space="0"/>
            </w:tcBorders>
            <w:shd w:val="clear" w:color="000000" w:fill="F79646"/>
            <w:noWrap w:val="0"/>
            <w:vAlign w:val="center"/>
          </w:tcPr>
          <w:p w14:paraId="0AE402A9">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c>
          <w:tcPr>
            <w:tcW w:w="3810" w:type="dxa"/>
            <w:tcBorders>
              <w:top w:val="nil"/>
              <w:left w:val="nil"/>
              <w:bottom w:val="single" w:color="auto" w:sz="4" w:space="0"/>
              <w:right w:val="single" w:color="auto" w:sz="4" w:space="0"/>
            </w:tcBorders>
            <w:shd w:val="clear" w:color="auto" w:fill="auto"/>
            <w:noWrap w:val="0"/>
            <w:vAlign w:val="center"/>
          </w:tcPr>
          <w:p w14:paraId="1332038C">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31. </w:t>
            </w:r>
            <w:r>
              <w:rPr>
                <w:rFonts w:hint="eastAsia" w:ascii="宋体" w:hAnsi="宋体" w:cs="Arial"/>
                <w:b/>
                <w:bCs/>
                <w:color w:val="000000"/>
                <w:kern w:val="0"/>
                <w:sz w:val="16"/>
                <w:szCs w:val="16"/>
                <w:lang w:val="es-ES"/>
              </w:rPr>
              <w:t>程序是否可执行？</w:t>
            </w:r>
          </w:p>
        </w:tc>
        <w:tc>
          <w:tcPr>
            <w:tcW w:w="436" w:type="dxa"/>
            <w:tcBorders>
              <w:top w:val="nil"/>
              <w:left w:val="nil"/>
              <w:bottom w:val="single" w:color="auto" w:sz="4" w:space="0"/>
              <w:right w:val="single" w:color="auto" w:sz="4" w:space="0"/>
            </w:tcBorders>
            <w:shd w:val="clear" w:color="auto" w:fill="auto"/>
            <w:noWrap w:val="0"/>
            <w:vAlign w:val="center"/>
          </w:tcPr>
          <w:p w14:paraId="4C6F8A13">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258649CA">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3502D248">
            <w:pPr>
              <w:widowControl/>
              <w:jc w:val="center"/>
              <w:rPr>
                <w:color w:val="000000"/>
                <w:kern w:val="0"/>
                <w:sz w:val="16"/>
                <w:szCs w:val="16"/>
              </w:rPr>
            </w:pPr>
          </w:p>
        </w:tc>
      </w:tr>
      <w:tr w14:paraId="0DE8B961">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6A4D03AE">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1. </w:t>
            </w:r>
            <w:r>
              <w:rPr>
                <w:rFonts w:hint="eastAsia" w:ascii="宋体" w:hAnsi="宋体" w:cs="Arial"/>
                <w:b/>
                <w:bCs/>
                <w:color w:val="000000"/>
                <w:kern w:val="0"/>
                <w:sz w:val="16"/>
                <w:szCs w:val="16"/>
              </w:rPr>
              <w:t>是否定义了工作期望及标准？</w:t>
            </w:r>
          </w:p>
        </w:tc>
        <w:tc>
          <w:tcPr>
            <w:tcW w:w="371" w:type="dxa"/>
            <w:tcBorders>
              <w:top w:val="nil"/>
              <w:left w:val="nil"/>
              <w:bottom w:val="single" w:color="auto" w:sz="4" w:space="0"/>
              <w:right w:val="single" w:color="auto" w:sz="4" w:space="0"/>
            </w:tcBorders>
            <w:shd w:val="clear" w:color="auto" w:fill="auto"/>
            <w:noWrap w:val="0"/>
            <w:vAlign w:val="center"/>
          </w:tcPr>
          <w:p w14:paraId="5D3C1F6C">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7FAAEAEB">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186FE477">
            <w:pPr>
              <w:widowControl/>
              <w:jc w:val="center"/>
              <w:rPr>
                <w:color w:val="000000"/>
                <w:kern w:val="0"/>
                <w:sz w:val="16"/>
                <w:szCs w:val="16"/>
              </w:rPr>
            </w:pPr>
          </w:p>
        </w:tc>
        <w:tc>
          <w:tcPr>
            <w:tcW w:w="5103" w:type="dxa"/>
            <w:gridSpan w:val="4"/>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06DD9519">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工业安全</w:t>
            </w:r>
          </w:p>
        </w:tc>
      </w:tr>
      <w:tr w14:paraId="5FB4DA22">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1826D186">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2. </w:t>
            </w:r>
            <w:r>
              <w:rPr>
                <w:rFonts w:hint="eastAsia" w:ascii="宋体" w:hAnsi="宋体" w:cs="Arial"/>
                <w:b/>
                <w:bCs/>
                <w:color w:val="000000"/>
                <w:kern w:val="0"/>
                <w:sz w:val="16"/>
                <w:szCs w:val="16"/>
                <w:lang w:val="es-ES"/>
              </w:rPr>
              <w:t>是否识别了风险和危害？</w:t>
            </w:r>
          </w:p>
        </w:tc>
        <w:tc>
          <w:tcPr>
            <w:tcW w:w="371" w:type="dxa"/>
            <w:tcBorders>
              <w:top w:val="nil"/>
              <w:left w:val="nil"/>
              <w:bottom w:val="single" w:color="auto" w:sz="4" w:space="0"/>
              <w:right w:val="single" w:color="auto" w:sz="4" w:space="0"/>
            </w:tcBorders>
            <w:shd w:val="clear" w:color="auto" w:fill="auto"/>
            <w:noWrap w:val="0"/>
            <w:vAlign w:val="center"/>
          </w:tcPr>
          <w:p w14:paraId="7EAF47DF">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40E4C68E">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508413AC">
            <w:pPr>
              <w:widowControl/>
              <w:jc w:val="center"/>
              <w:rPr>
                <w:color w:val="000000"/>
                <w:kern w:val="0"/>
                <w:sz w:val="16"/>
                <w:szCs w:val="16"/>
              </w:rPr>
            </w:pPr>
          </w:p>
        </w:tc>
        <w:tc>
          <w:tcPr>
            <w:tcW w:w="5103" w:type="dxa"/>
            <w:gridSpan w:val="4"/>
            <w:vMerge w:val="continue"/>
            <w:tcBorders>
              <w:top w:val="nil"/>
              <w:left w:val="nil"/>
              <w:bottom w:val="single" w:color="auto" w:sz="4" w:space="0"/>
              <w:right w:val="single" w:color="auto" w:sz="4" w:space="0"/>
            </w:tcBorders>
            <w:noWrap w:val="0"/>
            <w:vAlign w:val="center"/>
          </w:tcPr>
          <w:p w14:paraId="33DAE62B">
            <w:pPr>
              <w:widowControl/>
              <w:jc w:val="center"/>
              <w:rPr>
                <w:rFonts w:ascii="宋体" w:hAnsi="宋体" w:cs="宋体"/>
                <w:b/>
                <w:bCs/>
                <w:color w:val="000000"/>
                <w:kern w:val="0"/>
                <w:sz w:val="20"/>
                <w:szCs w:val="20"/>
              </w:rPr>
            </w:pPr>
          </w:p>
        </w:tc>
      </w:tr>
      <w:tr w14:paraId="1D3DCF2D">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041DB44E">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3. </w:t>
            </w:r>
            <w:r>
              <w:rPr>
                <w:rFonts w:hint="eastAsia" w:ascii="宋体" w:hAnsi="宋体" w:cs="Arial"/>
                <w:b/>
                <w:bCs/>
                <w:color w:val="000000"/>
                <w:kern w:val="0"/>
                <w:sz w:val="16"/>
                <w:szCs w:val="16"/>
                <w:lang w:val="es-ES"/>
              </w:rPr>
              <w:t>是否分清角色和责任？</w:t>
            </w:r>
          </w:p>
        </w:tc>
        <w:tc>
          <w:tcPr>
            <w:tcW w:w="371" w:type="dxa"/>
            <w:tcBorders>
              <w:top w:val="nil"/>
              <w:left w:val="nil"/>
              <w:bottom w:val="single" w:color="auto" w:sz="4" w:space="0"/>
              <w:right w:val="single" w:color="auto" w:sz="4" w:space="0"/>
            </w:tcBorders>
            <w:shd w:val="clear" w:color="auto" w:fill="auto"/>
            <w:noWrap w:val="0"/>
            <w:vAlign w:val="center"/>
          </w:tcPr>
          <w:p w14:paraId="3FE6A037">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7EB16EE7">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5A5B9EAD">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000000" w:fill="F79646"/>
            <w:noWrap w:val="0"/>
            <w:vAlign w:val="center"/>
          </w:tcPr>
          <w:p w14:paraId="7E5AF6A3">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防护装备</w:t>
            </w:r>
          </w:p>
        </w:tc>
        <w:tc>
          <w:tcPr>
            <w:tcW w:w="436" w:type="dxa"/>
            <w:tcBorders>
              <w:top w:val="nil"/>
              <w:left w:val="nil"/>
              <w:bottom w:val="single" w:color="auto" w:sz="4" w:space="0"/>
              <w:right w:val="single" w:color="auto" w:sz="4" w:space="0"/>
            </w:tcBorders>
            <w:shd w:val="clear" w:color="000000" w:fill="F79646"/>
            <w:noWrap w:val="0"/>
            <w:vAlign w:val="center"/>
          </w:tcPr>
          <w:p w14:paraId="43D48F86">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436" w:type="dxa"/>
            <w:tcBorders>
              <w:top w:val="nil"/>
              <w:left w:val="nil"/>
              <w:bottom w:val="single" w:color="auto" w:sz="4" w:space="0"/>
              <w:right w:val="single" w:color="auto" w:sz="4" w:space="0"/>
            </w:tcBorders>
            <w:shd w:val="clear" w:color="000000" w:fill="F79646"/>
            <w:noWrap w:val="0"/>
            <w:vAlign w:val="center"/>
          </w:tcPr>
          <w:p w14:paraId="1D130221">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421" w:type="dxa"/>
            <w:tcBorders>
              <w:top w:val="nil"/>
              <w:left w:val="nil"/>
              <w:bottom w:val="single" w:color="auto" w:sz="4" w:space="0"/>
              <w:right w:val="single" w:color="auto" w:sz="4" w:space="0"/>
            </w:tcBorders>
            <w:shd w:val="clear" w:color="000000" w:fill="F79646"/>
            <w:noWrap w:val="0"/>
            <w:vAlign w:val="center"/>
          </w:tcPr>
          <w:p w14:paraId="794C1E56">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r>
      <w:tr w14:paraId="31DF1B2C">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69EDD844">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4. </w:t>
            </w:r>
            <w:r>
              <w:rPr>
                <w:rFonts w:hint="eastAsia" w:ascii="宋体" w:hAnsi="宋体" w:cs="Arial"/>
                <w:b/>
                <w:bCs/>
                <w:color w:val="000000"/>
                <w:kern w:val="0"/>
                <w:sz w:val="16"/>
                <w:szCs w:val="16"/>
              </w:rPr>
              <w:t>人员是否有资质？</w:t>
            </w:r>
          </w:p>
        </w:tc>
        <w:tc>
          <w:tcPr>
            <w:tcW w:w="371" w:type="dxa"/>
            <w:tcBorders>
              <w:top w:val="nil"/>
              <w:left w:val="nil"/>
              <w:bottom w:val="single" w:color="auto" w:sz="4" w:space="0"/>
              <w:right w:val="single" w:color="auto" w:sz="4" w:space="0"/>
            </w:tcBorders>
            <w:shd w:val="clear" w:color="auto" w:fill="auto"/>
            <w:noWrap w:val="0"/>
            <w:vAlign w:val="center"/>
          </w:tcPr>
          <w:p w14:paraId="6FEE61F4">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1F70CEB5">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6A6C7E84">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7C0B4903">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32. </w:t>
            </w:r>
            <w:r>
              <w:rPr>
                <w:rFonts w:hint="eastAsia" w:ascii="宋体" w:hAnsi="宋体" w:cs="Arial"/>
                <w:b/>
                <w:bCs/>
                <w:color w:val="000000"/>
                <w:kern w:val="0"/>
                <w:sz w:val="16"/>
                <w:szCs w:val="16"/>
              </w:rPr>
              <w:t>人员是否服从工业安全规定？</w:t>
            </w:r>
          </w:p>
        </w:tc>
        <w:tc>
          <w:tcPr>
            <w:tcW w:w="436" w:type="dxa"/>
            <w:tcBorders>
              <w:top w:val="nil"/>
              <w:left w:val="nil"/>
              <w:bottom w:val="single" w:color="auto" w:sz="4" w:space="0"/>
              <w:right w:val="single" w:color="auto" w:sz="4" w:space="0"/>
            </w:tcBorders>
            <w:shd w:val="clear" w:color="auto" w:fill="auto"/>
            <w:noWrap w:val="0"/>
            <w:vAlign w:val="center"/>
          </w:tcPr>
          <w:p w14:paraId="7909AD5C">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69331C07">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1B4E80E5">
            <w:pPr>
              <w:widowControl/>
              <w:jc w:val="center"/>
              <w:rPr>
                <w:color w:val="000000"/>
                <w:kern w:val="0"/>
                <w:sz w:val="16"/>
                <w:szCs w:val="16"/>
              </w:rPr>
            </w:pPr>
          </w:p>
        </w:tc>
      </w:tr>
      <w:tr w14:paraId="7854A2C6">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77FD32AD">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5. </w:t>
            </w:r>
            <w:r>
              <w:rPr>
                <w:rFonts w:hint="eastAsia" w:ascii="宋体" w:hAnsi="宋体" w:cs="Arial"/>
                <w:b/>
                <w:bCs/>
                <w:color w:val="000000"/>
                <w:kern w:val="0"/>
                <w:sz w:val="16"/>
                <w:szCs w:val="16"/>
                <w:lang w:val="es-ES"/>
              </w:rPr>
              <w:t>是否识别特殊工具？</w:t>
            </w:r>
          </w:p>
        </w:tc>
        <w:tc>
          <w:tcPr>
            <w:tcW w:w="371" w:type="dxa"/>
            <w:tcBorders>
              <w:top w:val="nil"/>
              <w:left w:val="nil"/>
              <w:bottom w:val="single" w:color="auto" w:sz="4" w:space="0"/>
              <w:right w:val="single" w:color="auto" w:sz="4" w:space="0"/>
            </w:tcBorders>
            <w:shd w:val="clear" w:color="auto" w:fill="auto"/>
            <w:noWrap w:val="0"/>
            <w:vAlign w:val="center"/>
          </w:tcPr>
          <w:p w14:paraId="49E5FADA">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58593106">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0AA84295">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3980DC02">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33. </w:t>
            </w:r>
            <w:r>
              <w:rPr>
                <w:rFonts w:hint="eastAsia" w:ascii="宋体" w:hAnsi="宋体" w:cs="Arial"/>
                <w:b/>
                <w:bCs/>
                <w:color w:val="000000"/>
                <w:kern w:val="0"/>
                <w:sz w:val="16"/>
                <w:szCs w:val="16"/>
                <w:lang w:val="es-ES"/>
              </w:rPr>
              <w:t>使用个人防护用品？</w:t>
            </w:r>
          </w:p>
        </w:tc>
        <w:tc>
          <w:tcPr>
            <w:tcW w:w="436" w:type="dxa"/>
            <w:tcBorders>
              <w:top w:val="nil"/>
              <w:left w:val="nil"/>
              <w:bottom w:val="single" w:color="auto" w:sz="4" w:space="0"/>
              <w:right w:val="single" w:color="auto" w:sz="4" w:space="0"/>
            </w:tcBorders>
            <w:shd w:val="clear" w:color="auto" w:fill="auto"/>
            <w:noWrap w:val="0"/>
            <w:vAlign w:val="center"/>
          </w:tcPr>
          <w:p w14:paraId="1766997D">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19908711">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2AA6A214">
            <w:pPr>
              <w:widowControl/>
              <w:jc w:val="center"/>
              <w:rPr>
                <w:color w:val="000000"/>
                <w:kern w:val="0"/>
                <w:sz w:val="16"/>
                <w:szCs w:val="16"/>
              </w:rPr>
            </w:pPr>
          </w:p>
        </w:tc>
      </w:tr>
      <w:tr w14:paraId="3A452A3A">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699B3865">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6. </w:t>
            </w:r>
            <w:r>
              <w:rPr>
                <w:rFonts w:hint="eastAsia" w:ascii="宋体" w:hAnsi="宋体" w:cs="Arial"/>
                <w:b/>
                <w:bCs/>
                <w:color w:val="000000"/>
                <w:kern w:val="0"/>
                <w:sz w:val="16"/>
                <w:szCs w:val="16"/>
              </w:rPr>
              <w:t>是否回顾了历史经验反馈？</w:t>
            </w:r>
          </w:p>
        </w:tc>
        <w:tc>
          <w:tcPr>
            <w:tcW w:w="371" w:type="dxa"/>
            <w:tcBorders>
              <w:top w:val="nil"/>
              <w:left w:val="nil"/>
              <w:bottom w:val="single" w:color="auto" w:sz="4" w:space="0"/>
              <w:right w:val="single" w:color="auto" w:sz="4" w:space="0"/>
            </w:tcBorders>
            <w:shd w:val="clear" w:color="auto" w:fill="auto"/>
            <w:noWrap w:val="0"/>
            <w:vAlign w:val="center"/>
          </w:tcPr>
          <w:p w14:paraId="595B3DD7">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75F8A063">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517BE7DB">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000000" w:fill="F79646"/>
            <w:noWrap w:val="0"/>
            <w:vAlign w:val="center"/>
          </w:tcPr>
          <w:p w14:paraId="0E831564">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工作环境</w:t>
            </w:r>
          </w:p>
        </w:tc>
        <w:tc>
          <w:tcPr>
            <w:tcW w:w="436" w:type="dxa"/>
            <w:tcBorders>
              <w:top w:val="nil"/>
              <w:left w:val="nil"/>
              <w:bottom w:val="single" w:color="auto" w:sz="4" w:space="0"/>
              <w:right w:val="single" w:color="auto" w:sz="4" w:space="0"/>
            </w:tcBorders>
            <w:shd w:val="clear" w:color="000000" w:fill="F79646"/>
            <w:noWrap w:val="0"/>
            <w:vAlign w:val="center"/>
          </w:tcPr>
          <w:p w14:paraId="0BFADFF3">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436" w:type="dxa"/>
            <w:tcBorders>
              <w:top w:val="nil"/>
              <w:left w:val="nil"/>
              <w:bottom w:val="single" w:color="auto" w:sz="4" w:space="0"/>
              <w:right w:val="single" w:color="auto" w:sz="4" w:space="0"/>
            </w:tcBorders>
            <w:shd w:val="clear" w:color="000000" w:fill="F79646"/>
            <w:noWrap w:val="0"/>
            <w:vAlign w:val="center"/>
          </w:tcPr>
          <w:p w14:paraId="794709D4">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421" w:type="dxa"/>
            <w:tcBorders>
              <w:top w:val="nil"/>
              <w:left w:val="nil"/>
              <w:bottom w:val="single" w:color="auto" w:sz="4" w:space="0"/>
              <w:right w:val="single" w:color="auto" w:sz="4" w:space="0"/>
            </w:tcBorders>
            <w:shd w:val="clear" w:color="000000" w:fill="F79646"/>
            <w:noWrap w:val="0"/>
            <w:vAlign w:val="center"/>
          </w:tcPr>
          <w:p w14:paraId="1F94D392">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r>
      <w:tr w14:paraId="713D8FEE">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384E183F">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7. </w:t>
            </w:r>
            <w:r>
              <w:rPr>
                <w:rFonts w:hint="eastAsia" w:ascii="宋体" w:hAnsi="宋体" w:cs="Arial"/>
                <w:b/>
                <w:bCs/>
                <w:color w:val="000000"/>
                <w:kern w:val="0"/>
                <w:sz w:val="16"/>
                <w:szCs w:val="16"/>
              </w:rPr>
              <w:t>是否所有人员都来参加了工前会？</w:t>
            </w:r>
          </w:p>
        </w:tc>
        <w:tc>
          <w:tcPr>
            <w:tcW w:w="371" w:type="dxa"/>
            <w:tcBorders>
              <w:top w:val="nil"/>
              <w:left w:val="nil"/>
              <w:bottom w:val="single" w:color="auto" w:sz="4" w:space="0"/>
              <w:right w:val="single" w:color="auto" w:sz="4" w:space="0"/>
            </w:tcBorders>
            <w:shd w:val="clear" w:color="auto" w:fill="auto"/>
            <w:noWrap w:val="0"/>
            <w:vAlign w:val="center"/>
          </w:tcPr>
          <w:p w14:paraId="101D1DE9">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35ED7CCB">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00CD1C1F">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592951E7">
            <w:pPr>
              <w:widowControl/>
              <w:jc w:val="left"/>
              <w:rPr>
                <w:rFonts w:ascii="Arial" w:hAnsi="Arial" w:cs="Arial"/>
                <w:b/>
                <w:bCs/>
                <w:color w:val="000000"/>
                <w:kern w:val="0"/>
                <w:sz w:val="16"/>
                <w:szCs w:val="16"/>
              </w:rPr>
            </w:pPr>
            <w:r>
              <w:rPr>
                <w:rFonts w:ascii="Arial" w:hAnsi="Arial" w:cs="Arial"/>
                <w:b/>
                <w:bCs/>
                <w:color w:val="000000"/>
                <w:kern w:val="0"/>
                <w:sz w:val="16"/>
                <w:szCs w:val="16"/>
              </w:rPr>
              <w:t>34.</w:t>
            </w:r>
            <w:r>
              <w:rPr>
                <w:rFonts w:hint="eastAsia" w:ascii="宋体" w:hAnsi="宋体" w:cs="Arial"/>
                <w:b/>
                <w:bCs/>
                <w:color w:val="000000"/>
                <w:kern w:val="0"/>
                <w:sz w:val="16"/>
                <w:szCs w:val="16"/>
              </w:rPr>
              <w:t>工人是否了解现场风险和危害？</w:t>
            </w:r>
          </w:p>
        </w:tc>
        <w:tc>
          <w:tcPr>
            <w:tcW w:w="436" w:type="dxa"/>
            <w:tcBorders>
              <w:top w:val="nil"/>
              <w:left w:val="nil"/>
              <w:bottom w:val="single" w:color="auto" w:sz="4" w:space="0"/>
              <w:right w:val="single" w:color="auto" w:sz="4" w:space="0"/>
            </w:tcBorders>
            <w:shd w:val="clear" w:color="auto" w:fill="auto"/>
            <w:noWrap w:val="0"/>
            <w:vAlign w:val="center"/>
          </w:tcPr>
          <w:p w14:paraId="503BCC07">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64EB7B33">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4E392466">
            <w:pPr>
              <w:widowControl/>
              <w:jc w:val="center"/>
              <w:rPr>
                <w:color w:val="000000"/>
                <w:kern w:val="0"/>
                <w:sz w:val="16"/>
                <w:szCs w:val="16"/>
              </w:rPr>
            </w:pPr>
          </w:p>
        </w:tc>
      </w:tr>
      <w:tr w14:paraId="0FB04070">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240A4B4B">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8. </w:t>
            </w:r>
            <w:r>
              <w:rPr>
                <w:rFonts w:hint="eastAsia" w:ascii="宋体" w:hAnsi="宋体" w:cs="Arial"/>
                <w:b/>
                <w:bCs/>
                <w:color w:val="000000"/>
                <w:kern w:val="0"/>
                <w:sz w:val="16"/>
                <w:szCs w:val="16"/>
              </w:rPr>
              <w:t>是否强调了工作质量高于工作速度？</w:t>
            </w:r>
          </w:p>
        </w:tc>
        <w:tc>
          <w:tcPr>
            <w:tcW w:w="371" w:type="dxa"/>
            <w:tcBorders>
              <w:top w:val="nil"/>
              <w:left w:val="nil"/>
              <w:bottom w:val="single" w:color="auto" w:sz="4" w:space="0"/>
              <w:right w:val="single" w:color="auto" w:sz="4" w:space="0"/>
            </w:tcBorders>
            <w:shd w:val="clear" w:color="auto" w:fill="auto"/>
            <w:noWrap w:val="0"/>
            <w:vAlign w:val="center"/>
          </w:tcPr>
          <w:p w14:paraId="20CEF877">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1A695FFB">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0046396B">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00F75879">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35. </w:t>
            </w:r>
            <w:r>
              <w:rPr>
                <w:rFonts w:hint="eastAsia" w:ascii="宋体" w:hAnsi="宋体" w:cs="Arial"/>
                <w:b/>
                <w:bCs/>
                <w:color w:val="000000"/>
                <w:kern w:val="0"/>
                <w:sz w:val="16"/>
                <w:szCs w:val="16"/>
                <w:lang w:val="es-ES"/>
              </w:rPr>
              <w:t>空洞是否封堵？</w:t>
            </w:r>
          </w:p>
        </w:tc>
        <w:tc>
          <w:tcPr>
            <w:tcW w:w="436" w:type="dxa"/>
            <w:tcBorders>
              <w:top w:val="nil"/>
              <w:left w:val="nil"/>
              <w:bottom w:val="single" w:color="auto" w:sz="4" w:space="0"/>
              <w:right w:val="single" w:color="auto" w:sz="4" w:space="0"/>
            </w:tcBorders>
            <w:shd w:val="clear" w:color="auto" w:fill="auto"/>
            <w:noWrap w:val="0"/>
            <w:vAlign w:val="center"/>
          </w:tcPr>
          <w:p w14:paraId="6DC10555">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4249A3C0">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68F3E6DC">
            <w:pPr>
              <w:widowControl/>
              <w:jc w:val="center"/>
              <w:rPr>
                <w:color w:val="000000"/>
                <w:kern w:val="0"/>
                <w:sz w:val="16"/>
                <w:szCs w:val="16"/>
              </w:rPr>
            </w:pPr>
          </w:p>
        </w:tc>
      </w:tr>
      <w:tr w14:paraId="489D3753">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0D6BF712">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9. </w:t>
            </w:r>
            <w:r>
              <w:rPr>
                <w:rFonts w:hint="eastAsia" w:ascii="宋体" w:hAnsi="宋体" w:cs="Arial"/>
                <w:b/>
                <w:bCs/>
                <w:color w:val="000000"/>
                <w:kern w:val="0"/>
                <w:sz w:val="16"/>
                <w:szCs w:val="16"/>
              </w:rPr>
              <w:t>是否准备和确认了工作地点？</w:t>
            </w:r>
          </w:p>
        </w:tc>
        <w:tc>
          <w:tcPr>
            <w:tcW w:w="371" w:type="dxa"/>
            <w:tcBorders>
              <w:top w:val="nil"/>
              <w:left w:val="nil"/>
              <w:bottom w:val="single" w:color="auto" w:sz="4" w:space="0"/>
              <w:right w:val="single" w:color="auto" w:sz="4" w:space="0"/>
            </w:tcBorders>
            <w:shd w:val="clear" w:color="auto" w:fill="auto"/>
            <w:noWrap w:val="0"/>
            <w:vAlign w:val="center"/>
          </w:tcPr>
          <w:p w14:paraId="375D0DB5">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48C1D079">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60FCA0E5">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0D60A80E">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36. </w:t>
            </w:r>
            <w:r>
              <w:rPr>
                <w:rFonts w:hint="eastAsia" w:ascii="宋体" w:hAnsi="宋体" w:cs="Arial"/>
                <w:b/>
                <w:bCs/>
                <w:color w:val="000000"/>
                <w:kern w:val="0"/>
                <w:sz w:val="16"/>
                <w:szCs w:val="16"/>
                <w:lang w:val="es-ES"/>
              </w:rPr>
              <w:t>脚手架是否有完工标识？</w:t>
            </w:r>
          </w:p>
        </w:tc>
        <w:tc>
          <w:tcPr>
            <w:tcW w:w="436" w:type="dxa"/>
            <w:tcBorders>
              <w:top w:val="nil"/>
              <w:left w:val="nil"/>
              <w:bottom w:val="single" w:color="auto" w:sz="4" w:space="0"/>
              <w:right w:val="single" w:color="auto" w:sz="4" w:space="0"/>
            </w:tcBorders>
            <w:shd w:val="clear" w:color="auto" w:fill="auto"/>
            <w:noWrap w:val="0"/>
            <w:vAlign w:val="center"/>
          </w:tcPr>
          <w:p w14:paraId="275EF5F1">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4057FCAD">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6D91A95B">
            <w:pPr>
              <w:widowControl/>
              <w:jc w:val="center"/>
              <w:rPr>
                <w:color w:val="000000"/>
                <w:kern w:val="0"/>
                <w:sz w:val="16"/>
                <w:szCs w:val="16"/>
              </w:rPr>
            </w:pPr>
          </w:p>
        </w:tc>
      </w:tr>
      <w:tr w14:paraId="15A72665">
        <w:tblPrEx>
          <w:tblCellMar>
            <w:top w:w="0" w:type="dxa"/>
            <w:left w:w="108" w:type="dxa"/>
            <w:bottom w:w="0" w:type="dxa"/>
            <w:right w:w="108" w:type="dxa"/>
          </w:tblCellMar>
        </w:tblPrEx>
        <w:trPr>
          <w:trHeight w:val="99" w:hRule="atLeast"/>
        </w:trPr>
        <w:tc>
          <w:tcPr>
            <w:tcW w:w="3449" w:type="dxa"/>
            <w:vMerge w:val="restart"/>
            <w:tcBorders>
              <w:top w:val="nil"/>
              <w:left w:val="single" w:color="auto" w:sz="4" w:space="0"/>
              <w:bottom w:val="single" w:color="auto" w:sz="4" w:space="0"/>
              <w:right w:val="single" w:color="auto" w:sz="4" w:space="0"/>
            </w:tcBorders>
            <w:shd w:val="clear" w:color="000000" w:fill="F79646"/>
            <w:noWrap w:val="0"/>
            <w:vAlign w:val="center"/>
          </w:tcPr>
          <w:p w14:paraId="1E1400B8">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有效沟通</w:t>
            </w:r>
          </w:p>
        </w:tc>
        <w:tc>
          <w:tcPr>
            <w:tcW w:w="371" w:type="dxa"/>
            <w:vMerge w:val="restart"/>
            <w:tcBorders>
              <w:top w:val="nil"/>
              <w:left w:val="single" w:color="auto" w:sz="4" w:space="0"/>
              <w:bottom w:val="single" w:color="auto" w:sz="4" w:space="0"/>
              <w:right w:val="single" w:color="auto" w:sz="4" w:space="0"/>
            </w:tcBorders>
            <w:shd w:val="clear" w:color="000000" w:fill="F79646"/>
            <w:noWrap w:val="0"/>
            <w:vAlign w:val="center"/>
          </w:tcPr>
          <w:p w14:paraId="6A036DC5">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371" w:type="dxa"/>
            <w:vMerge w:val="restart"/>
            <w:tcBorders>
              <w:top w:val="nil"/>
              <w:left w:val="single" w:color="auto" w:sz="4" w:space="0"/>
              <w:bottom w:val="single" w:color="auto" w:sz="4" w:space="0"/>
              <w:right w:val="single" w:color="auto" w:sz="4" w:space="0"/>
            </w:tcBorders>
            <w:shd w:val="clear" w:color="000000" w:fill="F79646"/>
            <w:noWrap w:val="0"/>
            <w:vAlign w:val="center"/>
          </w:tcPr>
          <w:p w14:paraId="79E0D034">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360" w:type="dxa"/>
            <w:vMerge w:val="restart"/>
            <w:tcBorders>
              <w:top w:val="nil"/>
              <w:left w:val="single" w:color="auto" w:sz="4" w:space="0"/>
              <w:bottom w:val="single" w:color="auto" w:sz="4" w:space="0"/>
              <w:right w:val="single" w:color="auto" w:sz="4" w:space="0"/>
            </w:tcBorders>
            <w:shd w:val="clear" w:color="000000" w:fill="F79646"/>
            <w:noWrap w:val="0"/>
            <w:vAlign w:val="center"/>
          </w:tcPr>
          <w:p w14:paraId="6256595E">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c>
          <w:tcPr>
            <w:tcW w:w="3810" w:type="dxa"/>
            <w:tcBorders>
              <w:top w:val="nil"/>
              <w:left w:val="nil"/>
              <w:bottom w:val="single" w:color="auto" w:sz="4" w:space="0"/>
              <w:right w:val="single" w:color="auto" w:sz="4" w:space="0"/>
            </w:tcBorders>
            <w:shd w:val="clear" w:color="auto" w:fill="auto"/>
            <w:noWrap w:val="0"/>
            <w:vAlign w:val="center"/>
          </w:tcPr>
          <w:p w14:paraId="762FDCA3">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37. </w:t>
            </w:r>
            <w:r>
              <w:rPr>
                <w:rFonts w:hint="eastAsia" w:ascii="宋体" w:hAnsi="宋体" w:cs="Arial"/>
                <w:b/>
                <w:bCs/>
                <w:color w:val="000000"/>
                <w:kern w:val="0"/>
                <w:sz w:val="16"/>
                <w:szCs w:val="16"/>
                <w:lang w:val="es-ES"/>
              </w:rPr>
              <w:t>划定工作区域？</w:t>
            </w:r>
          </w:p>
        </w:tc>
        <w:tc>
          <w:tcPr>
            <w:tcW w:w="436" w:type="dxa"/>
            <w:tcBorders>
              <w:top w:val="nil"/>
              <w:left w:val="nil"/>
              <w:bottom w:val="single" w:color="auto" w:sz="4" w:space="0"/>
              <w:right w:val="single" w:color="auto" w:sz="4" w:space="0"/>
            </w:tcBorders>
            <w:shd w:val="clear" w:color="auto" w:fill="auto"/>
            <w:noWrap w:val="0"/>
            <w:vAlign w:val="center"/>
          </w:tcPr>
          <w:p w14:paraId="67B2DEE3">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37A4354E">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77680109">
            <w:pPr>
              <w:widowControl/>
              <w:jc w:val="center"/>
              <w:rPr>
                <w:color w:val="000000"/>
                <w:kern w:val="0"/>
                <w:sz w:val="16"/>
                <w:szCs w:val="16"/>
              </w:rPr>
            </w:pPr>
          </w:p>
        </w:tc>
      </w:tr>
      <w:tr w14:paraId="56A13308">
        <w:tblPrEx>
          <w:tblCellMar>
            <w:top w:w="0" w:type="dxa"/>
            <w:left w:w="108" w:type="dxa"/>
            <w:bottom w:w="0" w:type="dxa"/>
            <w:right w:w="108" w:type="dxa"/>
          </w:tblCellMar>
        </w:tblPrEx>
        <w:trPr>
          <w:trHeight w:val="99" w:hRule="atLeast"/>
        </w:trPr>
        <w:tc>
          <w:tcPr>
            <w:tcW w:w="3449" w:type="dxa"/>
            <w:vMerge w:val="continue"/>
            <w:tcBorders>
              <w:top w:val="nil"/>
              <w:left w:val="single" w:color="auto" w:sz="4" w:space="0"/>
              <w:bottom w:val="single" w:color="auto" w:sz="4" w:space="0"/>
              <w:right w:val="single" w:color="auto" w:sz="4" w:space="0"/>
            </w:tcBorders>
            <w:shd w:val="clear" w:color="auto" w:fill="auto"/>
            <w:noWrap w:val="0"/>
            <w:vAlign w:val="center"/>
          </w:tcPr>
          <w:p w14:paraId="52B6DA45">
            <w:pPr>
              <w:widowControl/>
              <w:jc w:val="left"/>
              <w:rPr>
                <w:rFonts w:ascii="宋体" w:hAnsi="宋体" w:cs="宋体"/>
                <w:b/>
                <w:bCs/>
                <w:color w:val="000000"/>
                <w:kern w:val="0"/>
                <w:sz w:val="16"/>
                <w:szCs w:val="16"/>
              </w:rPr>
            </w:pPr>
          </w:p>
        </w:tc>
        <w:tc>
          <w:tcPr>
            <w:tcW w:w="371" w:type="dxa"/>
            <w:vMerge w:val="continue"/>
            <w:tcBorders>
              <w:top w:val="nil"/>
              <w:left w:val="single" w:color="auto" w:sz="4" w:space="0"/>
              <w:bottom w:val="single" w:color="auto" w:sz="4" w:space="0"/>
              <w:right w:val="single" w:color="auto" w:sz="4" w:space="0"/>
            </w:tcBorders>
            <w:shd w:val="clear" w:color="auto" w:fill="auto"/>
            <w:noWrap w:val="0"/>
            <w:vAlign w:val="center"/>
          </w:tcPr>
          <w:p w14:paraId="51A7FCB7">
            <w:pPr>
              <w:widowControl/>
              <w:jc w:val="center"/>
              <w:rPr>
                <w:rFonts w:ascii="Verdana" w:hAnsi="Verdana" w:cs="宋体"/>
                <w:b/>
                <w:bCs/>
                <w:color w:val="000000"/>
                <w:kern w:val="0"/>
                <w:sz w:val="16"/>
                <w:szCs w:val="16"/>
              </w:rPr>
            </w:pPr>
          </w:p>
        </w:tc>
        <w:tc>
          <w:tcPr>
            <w:tcW w:w="371"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9D7CF79">
            <w:pPr>
              <w:widowControl/>
              <w:jc w:val="center"/>
              <w:rPr>
                <w:rFonts w:ascii="Verdana" w:hAnsi="Verdana" w:cs="宋体"/>
                <w:b/>
                <w:bCs/>
                <w:color w:val="000000"/>
                <w:kern w:val="0"/>
                <w:sz w:val="16"/>
                <w:szCs w:val="16"/>
              </w:rPr>
            </w:pPr>
          </w:p>
        </w:tc>
        <w:tc>
          <w:tcPr>
            <w:tcW w:w="360" w:type="dxa"/>
            <w:vMerge w:val="continue"/>
            <w:tcBorders>
              <w:top w:val="nil"/>
              <w:left w:val="single" w:color="auto" w:sz="4" w:space="0"/>
              <w:bottom w:val="single" w:color="auto" w:sz="4" w:space="0"/>
              <w:right w:val="single" w:color="auto" w:sz="4" w:space="0"/>
            </w:tcBorders>
            <w:shd w:val="clear" w:color="auto" w:fill="auto"/>
            <w:noWrap w:val="0"/>
            <w:vAlign w:val="center"/>
          </w:tcPr>
          <w:p w14:paraId="1A216723">
            <w:pPr>
              <w:widowControl/>
              <w:jc w:val="center"/>
              <w:rPr>
                <w:rFonts w:ascii="Verdana" w:hAnsi="Verdana" w:cs="宋体"/>
                <w:b/>
                <w:bCs/>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7FF3F18D">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38. </w:t>
            </w:r>
            <w:r>
              <w:rPr>
                <w:rFonts w:hint="eastAsia" w:ascii="宋体" w:hAnsi="宋体" w:cs="Arial"/>
                <w:b/>
                <w:bCs/>
                <w:color w:val="000000"/>
                <w:kern w:val="0"/>
                <w:sz w:val="16"/>
                <w:szCs w:val="16"/>
              </w:rPr>
              <w:t>打磨</w:t>
            </w:r>
            <w:r>
              <w:rPr>
                <w:rFonts w:ascii="Arial" w:hAnsi="Arial" w:cs="Arial"/>
                <w:b/>
                <w:bCs/>
                <w:color w:val="000000"/>
                <w:kern w:val="0"/>
                <w:sz w:val="16"/>
                <w:szCs w:val="16"/>
              </w:rPr>
              <w:t>/</w:t>
            </w:r>
            <w:r>
              <w:rPr>
                <w:rFonts w:hint="eastAsia" w:ascii="宋体" w:hAnsi="宋体" w:cs="Arial"/>
                <w:b/>
                <w:bCs/>
                <w:color w:val="000000"/>
                <w:kern w:val="0"/>
                <w:sz w:val="16"/>
                <w:szCs w:val="16"/>
              </w:rPr>
              <w:t>焊接是否做好防护？</w:t>
            </w:r>
          </w:p>
        </w:tc>
        <w:tc>
          <w:tcPr>
            <w:tcW w:w="436" w:type="dxa"/>
            <w:tcBorders>
              <w:top w:val="nil"/>
              <w:left w:val="nil"/>
              <w:bottom w:val="single" w:color="auto" w:sz="4" w:space="0"/>
              <w:right w:val="single" w:color="auto" w:sz="4" w:space="0"/>
            </w:tcBorders>
            <w:shd w:val="clear" w:color="auto" w:fill="auto"/>
            <w:noWrap w:val="0"/>
            <w:vAlign w:val="center"/>
          </w:tcPr>
          <w:p w14:paraId="5AC955B9">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65851F45">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0CA79D24">
            <w:pPr>
              <w:widowControl/>
              <w:jc w:val="center"/>
              <w:rPr>
                <w:color w:val="000000"/>
                <w:kern w:val="0"/>
                <w:sz w:val="16"/>
                <w:szCs w:val="16"/>
              </w:rPr>
            </w:pPr>
          </w:p>
        </w:tc>
      </w:tr>
      <w:tr w14:paraId="723A2380">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4F5A6108">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10. </w:t>
            </w:r>
            <w:r>
              <w:rPr>
                <w:rFonts w:hint="eastAsia" w:ascii="宋体" w:hAnsi="宋体" w:cs="Arial"/>
                <w:b/>
                <w:bCs/>
                <w:color w:val="000000"/>
                <w:kern w:val="0"/>
                <w:sz w:val="16"/>
                <w:szCs w:val="16"/>
                <w:lang w:val="es-ES"/>
              </w:rPr>
              <w:t>沟通是否充分？</w:t>
            </w:r>
          </w:p>
        </w:tc>
        <w:tc>
          <w:tcPr>
            <w:tcW w:w="371" w:type="dxa"/>
            <w:tcBorders>
              <w:top w:val="nil"/>
              <w:left w:val="nil"/>
              <w:bottom w:val="single" w:color="auto" w:sz="4" w:space="0"/>
              <w:right w:val="single" w:color="auto" w:sz="4" w:space="0"/>
            </w:tcBorders>
            <w:shd w:val="clear" w:color="auto" w:fill="auto"/>
            <w:noWrap w:val="0"/>
            <w:vAlign w:val="center"/>
          </w:tcPr>
          <w:p w14:paraId="51007B3D">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191E755F">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7E2C45DF">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000000" w:fill="F79646"/>
            <w:noWrap w:val="0"/>
            <w:vAlign w:val="center"/>
          </w:tcPr>
          <w:p w14:paraId="755ED3F6">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工具和设备</w:t>
            </w:r>
          </w:p>
        </w:tc>
        <w:tc>
          <w:tcPr>
            <w:tcW w:w="436" w:type="dxa"/>
            <w:tcBorders>
              <w:top w:val="nil"/>
              <w:left w:val="nil"/>
              <w:bottom w:val="single" w:color="auto" w:sz="4" w:space="0"/>
              <w:right w:val="single" w:color="auto" w:sz="4" w:space="0"/>
            </w:tcBorders>
            <w:shd w:val="clear" w:color="000000" w:fill="F79646"/>
            <w:noWrap w:val="0"/>
            <w:vAlign w:val="center"/>
          </w:tcPr>
          <w:p w14:paraId="54D5625E">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436" w:type="dxa"/>
            <w:tcBorders>
              <w:top w:val="nil"/>
              <w:left w:val="nil"/>
              <w:bottom w:val="single" w:color="auto" w:sz="4" w:space="0"/>
              <w:right w:val="single" w:color="auto" w:sz="4" w:space="0"/>
            </w:tcBorders>
            <w:shd w:val="clear" w:color="000000" w:fill="F79646"/>
            <w:noWrap w:val="0"/>
            <w:vAlign w:val="center"/>
          </w:tcPr>
          <w:p w14:paraId="67DE28A9">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421" w:type="dxa"/>
            <w:tcBorders>
              <w:top w:val="nil"/>
              <w:left w:val="nil"/>
              <w:bottom w:val="single" w:color="auto" w:sz="4" w:space="0"/>
              <w:right w:val="single" w:color="auto" w:sz="4" w:space="0"/>
            </w:tcBorders>
            <w:shd w:val="clear" w:color="000000" w:fill="F79646"/>
            <w:noWrap w:val="0"/>
            <w:vAlign w:val="center"/>
          </w:tcPr>
          <w:p w14:paraId="4E82C691">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r>
      <w:tr w14:paraId="0F49CBB2">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2F0DDCEC">
            <w:pPr>
              <w:widowControl/>
              <w:jc w:val="left"/>
              <w:rPr>
                <w:rFonts w:ascii="Arial" w:hAnsi="Arial" w:cs="Arial"/>
                <w:b/>
                <w:bCs/>
                <w:color w:val="000000"/>
                <w:kern w:val="0"/>
                <w:sz w:val="16"/>
                <w:szCs w:val="16"/>
              </w:rPr>
            </w:pPr>
            <w:r>
              <w:rPr>
                <w:rFonts w:ascii="Arial" w:hAnsi="Arial" w:cs="Arial"/>
                <w:b/>
                <w:bCs/>
                <w:color w:val="000000"/>
                <w:kern w:val="0"/>
                <w:sz w:val="16"/>
                <w:szCs w:val="16"/>
              </w:rPr>
              <w:t>11.</w:t>
            </w:r>
            <w:r>
              <w:rPr>
                <w:rFonts w:hint="eastAsia" w:ascii="宋体" w:hAnsi="宋体" w:cs="Arial"/>
                <w:b/>
                <w:bCs/>
                <w:color w:val="000000"/>
                <w:kern w:val="0"/>
                <w:sz w:val="16"/>
                <w:szCs w:val="16"/>
              </w:rPr>
              <w:t>外部沟通环境是否良好？</w:t>
            </w:r>
          </w:p>
        </w:tc>
        <w:tc>
          <w:tcPr>
            <w:tcW w:w="371" w:type="dxa"/>
            <w:tcBorders>
              <w:top w:val="nil"/>
              <w:left w:val="nil"/>
              <w:bottom w:val="single" w:color="auto" w:sz="4" w:space="0"/>
              <w:right w:val="single" w:color="auto" w:sz="4" w:space="0"/>
            </w:tcBorders>
            <w:shd w:val="clear" w:color="auto" w:fill="auto"/>
            <w:noWrap w:val="0"/>
            <w:vAlign w:val="center"/>
          </w:tcPr>
          <w:p w14:paraId="612C1644">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686B69A3">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59A0CB19">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6F7C3B89">
            <w:pPr>
              <w:widowControl/>
              <w:jc w:val="left"/>
              <w:rPr>
                <w:rFonts w:ascii="Arial" w:hAnsi="Arial" w:cs="Arial"/>
                <w:b/>
                <w:bCs/>
                <w:color w:val="000000"/>
                <w:kern w:val="0"/>
                <w:sz w:val="16"/>
                <w:szCs w:val="16"/>
              </w:rPr>
            </w:pPr>
            <w:r>
              <w:rPr>
                <w:rFonts w:ascii="Arial" w:hAnsi="Arial" w:cs="Arial"/>
                <w:b/>
                <w:bCs/>
                <w:color w:val="000000"/>
                <w:kern w:val="0"/>
                <w:sz w:val="16"/>
                <w:szCs w:val="16"/>
                <w:lang w:val="en-GB"/>
              </w:rPr>
              <w:t xml:space="preserve">39. </w:t>
            </w:r>
            <w:r>
              <w:rPr>
                <w:rFonts w:hint="eastAsia" w:ascii="宋体" w:hAnsi="宋体" w:cs="Arial"/>
                <w:b/>
                <w:bCs/>
                <w:color w:val="000000"/>
                <w:kern w:val="0"/>
                <w:sz w:val="16"/>
                <w:szCs w:val="16"/>
                <w:lang w:val="en-GB"/>
              </w:rPr>
              <w:t>选取合适的工具？</w:t>
            </w:r>
          </w:p>
        </w:tc>
        <w:tc>
          <w:tcPr>
            <w:tcW w:w="436" w:type="dxa"/>
            <w:tcBorders>
              <w:top w:val="nil"/>
              <w:left w:val="nil"/>
              <w:bottom w:val="single" w:color="auto" w:sz="4" w:space="0"/>
              <w:right w:val="single" w:color="auto" w:sz="4" w:space="0"/>
            </w:tcBorders>
            <w:shd w:val="clear" w:color="auto" w:fill="auto"/>
            <w:noWrap w:val="0"/>
            <w:vAlign w:val="center"/>
          </w:tcPr>
          <w:p w14:paraId="0ADF5674">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38F23E5B">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3D754A34">
            <w:pPr>
              <w:widowControl/>
              <w:jc w:val="center"/>
              <w:rPr>
                <w:color w:val="000000"/>
                <w:kern w:val="0"/>
                <w:sz w:val="16"/>
                <w:szCs w:val="16"/>
              </w:rPr>
            </w:pPr>
          </w:p>
        </w:tc>
      </w:tr>
      <w:tr w14:paraId="3CDD1E7D">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2CD39412">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12. </w:t>
            </w:r>
            <w:r>
              <w:rPr>
                <w:rFonts w:hint="eastAsia" w:ascii="宋体" w:hAnsi="宋体" w:cs="Arial"/>
                <w:b/>
                <w:bCs/>
                <w:color w:val="000000"/>
                <w:kern w:val="0"/>
                <w:sz w:val="16"/>
                <w:szCs w:val="16"/>
                <w:lang w:val="es-ES"/>
              </w:rPr>
              <w:t>是否使用三段式沟通？</w:t>
            </w:r>
          </w:p>
        </w:tc>
        <w:tc>
          <w:tcPr>
            <w:tcW w:w="371" w:type="dxa"/>
            <w:tcBorders>
              <w:top w:val="nil"/>
              <w:left w:val="nil"/>
              <w:bottom w:val="single" w:color="auto" w:sz="4" w:space="0"/>
              <w:right w:val="single" w:color="auto" w:sz="4" w:space="0"/>
            </w:tcBorders>
            <w:shd w:val="clear" w:color="auto" w:fill="auto"/>
            <w:noWrap w:val="0"/>
            <w:vAlign w:val="center"/>
          </w:tcPr>
          <w:p w14:paraId="7836CA49">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1051B186">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3F8BC1A1">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24CABE42">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40. </w:t>
            </w:r>
            <w:r>
              <w:rPr>
                <w:rFonts w:hint="eastAsia" w:ascii="宋体" w:hAnsi="宋体" w:cs="Arial"/>
                <w:b/>
                <w:bCs/>
                <w:color w:val="000000"/>
                <w:kern w:val="0"/>
                <w:sz w:val="16"/>
                <w:szCs w:val="16"/>
                <w:lang w:val="es-ES"/>
              </w:rPr>
              <w:t>工具和设备放在良好位置？</w:t>
            </w:r>
          </w:p>
        </w:tc>
        <w:tc>
          <w:tcPr>
            <w:tcW w:w="436" w:type="dxa"/>
            <w:tcBorders>
              <w:top w:val="nil"/>
              <w:left w:val="nil"/>
              <w:bottom w:val="single" w:color="auto" w:sz="4" w:space="0"/>
              <w:right w:val="single" w:color="auto" w:sz="4" w:space="0"/>
            </w:tcBorders>
            <w:shd w:val="clear" w:color="auto" w:fill="auto"/>
            <w:noWrap w:val="0"/>
            <w:vAlign w:val="center"/>
          </w:tcPr>
          <w:p w14:paraId="0EA94A73">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758E8330">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6FDBDE06">
            <w:pPr>
              <w:widowControl/>
              <w:jc w:val="center"/>
              <w:rPr>
                <w:color w:val="000000"/>
                <w:kern w:val="0"/>
                <w:sz w:val="16"/>
                <w:szCs w:val="16"/>
              </w:rPr>
            </w:pPr>
          </w:p>
        </w:tc>
      </w:tr>
      <w:tr w14:paraId="25BBC9D3">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000000" w:fill="F79646"/>
            <w:noWrap w:val="0"/>
            <w:vAlign w:val="center"/>
          </w:tcPr>
          <w:p w14:paraId="24B75DDD">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使用程序</w:t>
            </w:r>
          </w:p>
        </w:tc>
        <w:tc>
          <w:tcPr>
            <w:tcW w:w="371" w:type="dxa"/>
            <w:tcBorders>
              <w:top w:val="nil"/>
              <w:left w:val="nil"/>
              <w:bottom w:val="single" w:color="auto" w:sz="4" w:space="0"/>
              <w:right w:val="single" w:color="auto" w:sz="4" w:space="0"/>
            </w:tcBorders>
            <w:shd w:val="clear" w:color="000000" w:fill="F79646"/>
            <w:noWrap w:val="0"/>
            <w:vAlign w:val="center"/>
          </w:tcPr>
          <w:p w14:paraId="5236FCF0">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371" w:type="dxa"/>
            <w:tcBorders>
              <w:top w:val="nil"/>
              <w:left w:val="nil"/>
              <w:bottom w:val="single" w:color="auto" w:sz="4" w:space="0"/>
              <w:right w:val="single" w:color="auto" w:sz="4" w:space="0"/>
            </w:tcBorders>
            <w:shd w:val="clear" w:color="000000" w:fill="F79646"/>
            <w:noWrap w:val="0"/>
            <w:vAlign w:val="center"/>
          </w:tcPr>
          <w:p w14:paraId="43F24916">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360" w:type="dxa"/>
            <w:tcBorders>
              <w:top w:val="nil"/>
              <w:left w:val="nil"/>
              <w:bottom w:val="single" w:color="auto" w:sz="4" w:space="0"/>
              <w:right w:val="single" w:color="auto" w:sz="4" w:space="0"/>
            </w:tcBorders>
            <w:shd w:val="clear" w:color="000000" w:fill="F79646"/>
            <w:noWrap w:val="0"/>
            <w:vAlign w:val="center"/>
          </w:tcPr>
          <w:p w14:paraId="48B26DEB">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c>
          <w:tcPr>
            <w:tcW w:w="3810" w:type="dxa"/>
            <w:tcBorders>
              <w:top w:val="nil"/>
              <w:left w:val="nil"/>
              <w:bottom w:val="single" w:color="auto" w:sz="4" w:space="0"/>
              <w:right w:val="single" w:color="auto" w:sz="4" w:space="0"/>
            </w:tcBorders>
            <w:shd w:val="clear" w:color="auto" w:fill="auto"/>
            <w:noWrap w:val="0"/>
            <w:vAlign w:val="center"/>
          </w:tcPr>
          <w:p w14:paraId="3B1686D5">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41. </w:t>
            </w:r>
            <w:r>
              <w:rPr>
                <w:rFonts w:hint="eastAsia" w:ascii="宋体" w:hAnsi="宋体" w:cs="Arial"/>
                <w:b/>
                <w:bCs/>
                <w:color w:val="000000"/>
                <w:kern w:val="0"/>
                <w:sz w:val="16"/>
                <w:szCs w:val="16"/>
              </w:rPr>
              <w:t>危险化学品的操作合乎要求？</w:t>
            </w:r>
          </w:p>
        </w:tc>
        <w:tc>
          <w:tcPr>
            <w:tcW w:w="436" w:type="dxa"/>
            <w:tcBorders>
              <w:top w:val="nil"/>
              <w:left w:val="nil"/>
              <w:bottom w:val="single" w:color="auto" w:sz="4" w:space="0"/>
              <w:right w:val="single" w:color="auto" w:sz="4" w:space="0"/>
            </w:tcBorders>
            <w:shd w:val="clear" w:color="auto" w:fill="auto"/>
            <w:noWrap w:val="0"/>
            <w:vAlign w:val="center"/>
          </w:tcPr>
          <w:p w14:paraId="4237370E">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035BAD35">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5573B5A4">
            <w:pPr>
              <w:widowControl/>
              <w:jc w:val="center"/>
              <w:rPr>
                <w:color w:val="000000"/>
                <w:kern w:val="0"/>
                <w:sz w:val="16"/>
                <w:szCs w:val="16"/>
              </w:rPr>
            </w:pPr>
          </w:p>
        </w:tc>
      </w:tr>
      <w:tr w14:paraId="01463164">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7D34B745">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13. </w:t>
            </w:r>
            <w:r>
              <w:rPr>
                <w:rFonts w:hint="eastAsia" w:ascii="宋体" w:hAnsi="宋体" w:cs="Arial"/>
                <w:b/>
                <w:bCs/>
                <w:color w:val="000000"/>
                <w:kern w:val="0"/>
                <w:sz w:val="16"/>
                <w:szCs w:val="16"/>
                <w:lang w:val="es-ES"/>
              </w:rPr>
              <w:t>最新版本？</w:t>
            </w:r>
          </w:p>
        </w:tc>
        <w:tc>
          <w:tcPr>
            <w:tcW w:w="371" w:type="dxa"/>
            <w:tcBorders>
              <w:top w:val="nil"/>
              <w:left w:val="nil"/>
              <w:bottom w:val="single" w:color="auto" w:sz="4" w:space="0"/>
              <w:right w:val="single" w:color="auto" w:sz="4" w:space="0"/>
            </w:tcBorders>
            <w:shd w:val="clear" w:color="auto" w:fill="auto"/>
            <w:noWrap w:val="0"/>
            <w:vAlign w:val="center"/>
          </w:tcPr>
          <w:p w14:paraId="1A83BE6A">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47B636B9">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79292B0A">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46D37623">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42. </w:t>
            </w:r>
            <w:r>
              <w:rPr>
                <w:rFonts w:hint="eastAsia" w:ascii="宋体" w:hAnsi="宋体" w:cs="Arial"/>
                <w:b/>
                <w:bCs/>
                <w:color w:val="000000"/>
                <w:kern w:val="0"/>
                <w:sz w:val="16"/>
                <w:szCs w:val="16"/>
                <w:lang w:val="es-ES"/>
              </w:rPr>
              <w:t>检查起重设备？</w:t>
            </w:r>
          </w:p>
        </w:tc>
        <w:tc>
          <w:tcPr>
            <w:tcW w:w="436" w:type="dxa"/>
            <w:tcBorders>
              <w:top w:val="nil"/>
              <w:left w:val="nil"/>
              <w:bottom w:val="single" w:color="auto" w:sz="4" w:space="0"/>
              <w:right w:val="single" w:color="auto" w:sz="4" w:space="0"/>
            </w:tcBorders>
            <w:shd w:val="clear" w:color="auto" w:fill="auto"/>
            <w:noWrap w:val="0"/>
            <w:vAlign w:val="center"/>
          </w:tcPr>
          <w:p w14:paraId="62469140">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1FE7D9F2">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77E5D890">
            <w:pPr>
              <w:widowControl/>
              <w:jc w:val="center"/>
              <w:rPr>
                <w:color w:val="000000"/>
                <w:kern w:val="0"/>
                <w:sz w:val="16"/>
                <w:szCs w:val="16"/>
              </w:rPr>
            </w:pPr>
          </w:p>
        </w:tc>
      </w:tr>
      <w:tr w14:paraId="78FB5EB7">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40680141">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14. </w:t>
            </w:r>
            <w:r>
              <w:rPr>
                <w:rFonts w:hint="eastAsia" w:ascii="宋体" w:hAnsi="宋体" w:cs="Arial"/>
                <w:b/>
                <w:bCs/>
                <w:color w:val="000000"/>
                <w:kern w:val="0"/>
                <w:sz w:val="16"/>
                <w:szCs w:val="16"/>
                <w:lang w:val="es-ES"/>
              </w:rPr>
              <w:t>程序是否在工作现场存放？</w:t>
            </w:r>
          </w:p>
        </w:tc>
        <w:tc>
          <w:tcPr>
            <w:tcW w:w="371" w:type="dxa"/>
            <w:tcBorders>
              <w:top w:val="nil"/>
              <w:left w:val="nil"/>
              <w:bottom w:val="single" w:color="auto" w:sz="4" w:space="0"/>
              <w:right w:val="single" w:color="auto" w:sz="4" w:space="0"/>
            </w:tcBorders>
            <w:shd w:val="clear" w:color="auto" w:fill="auto"/>
            <w:noWrap w:val="0"/>
            <w:vAlign w:val="center"/>
          </w:tcPr>
          <w:p w14:paraId="05AFC4AC">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385BE46E">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25C3648E">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ign w:val="bottom"/>
          </w:tcPr>
          <w:p w14:paraId="2C08DC60">
            <w:pPr>
              <w:widowControl/>
              <w:jc w:val="left"/>
              <w:rPr>
                <w:rFonts w:ascii="宋体" w:hAnsi="宋体" w:cs="宋体"/>
                <w:color w:val="000000"/>
                <w:kern w:val="0"/>
                <w:sz w:val="16"/>
                <w:szCs w:val="16"/>
              </w:rPr>
            </w:pPr>
            <w:r>
              <w:rPr>
                <w:rFonts w:ascii="Arial" w:hAnsi="Arial" w:cs="Arial"/>
                <w:b/>
                <w:bCs/>
                <w:color w:val="000000"/>
                <w:kern w:val="0"/>
                <w:sz w:val="16"/>
                <w:szCs w:val="16"/>
                <w:lang w:val="es-ES"/>
              </w:rPr>
              <w:t xml:space="preserve">43. </w:t>
            </w:r>
            <w:r>
              <w:rPr>
                <w:rFonts w:hint="eastAsia" w:ascii="宋体" w:hAnsi="宋体" w:cs="Arial"/>
                <w:b/>
                <w:bCs/>
                <w:color w:val="000000"/>
                <w:kern w:val="0"/>
                <w:sz w:val="16"/>
                <w:szCs w:val="16"/>
                <w:lang w:val="es-ES"/>
              </w:rPr>
              <w:t>按规定使用梯子？</w:t>
            </w:r>
          </w:p>
        </w:tc>
        <w:tc>
          <w:tcPr>
            <w:tcW w:w="436" w:type="dxa"/>
            <w:tcBorders>
              <w:top w:val="nil"/>
              <w:left w:val="nil"/>
              <w:bottom w:val="single" w:color="auto" w:sz="4" w:space="0"/>
              <w:right w:val="single" w:color="auto" w:sz="4" w:space="0"/>
            </w:tcBorders>
            <w:shd w:val="clear" w:color="auto" w:fill="auto"/>
            <w:noWrap/>
            <w:vAlign w:val="bottom"/>
          </w:tcPr>
          <w:p w14:paraId="42CAE03C">
            <w:pPr>
              <w:widowControl/>
              <w:jc w:val="center"/>
              <w:rPr>
                <w:rFonts w:ascii="宋体" w:hAnsi="宋体" w:cs="宋体"/>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ign w:val="bottom"/>
          </w:tcPr>
          <w:p w14:paraId="0DADBDDC">
            <w:pPr>
              <w:widowControl/>
              <w:jc w:val="center"/>
              <w:rPr>
                <w:rFonts w:ascii="宋体" w:hAnsi="宋体" w:cs="宋体"/>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ign w:val="bottom"/>
          </w:tcPr>
          <w:p w14:paraId="6A010A1C">
            <w:pPr>
              <w:widowControl/>
              <w:jc w:val="center"/>
              <w:rPr>
                <w:rFonts w:ascii="宋体" w:hAnsi="宋体" w:cs="宋体"/>
                <w:color w:val="000000"/>
                <w:kern w:val="0"/>
                <w:sz w:val="16"/>
                <w:szCs w:val="16"/>
              </w:rPr>
            </w:pPr>
          </w:p>
        </w:tc>
      </w:tr>
      <w:tr w14:paraId="354B2CA0">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34A4C6CE">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15.  </w:t>
            </w:r>
            <w:r>
              <w:rPr>
                <w:rFonts w:hint="eastAsia" w:ascii="宋体" w:hAnsi="宋体" w:cs="Arial"/>
                <w:b/>
                <w:bCs/>
                <w:color w:val="000000"/>
                <w:kern w:val="0"/>
                <w:sz w:val="16"/>
                <w:szCs w:val="16"/>
                <w:lang w:val="es-ES"/>
              </w:rPr>
              <w:t>逐条实施程序？</w:t>
            </w:r>
          </w:p>
        </w:tc>
        <w:tc>
          <w:tcPr>
            <w:tcW w:w="371" w:type="dxa"/>
            <w:tcBorders>
              <w:top w:val="nil"/>
              <w:left w:val="nil"/>
              <w:bottom w:val="single" w:color="auto" w:sz="4" w:space="0"/>
              <w:right w:val="single" w:color="auto" w:sz="4" w:space="0"/>
            </w:tcBorders>
            <w:shd w:val="clear" w:color="auto" w:fill="auto"/>
            <w:noWrap w:val="0"/>
            <w:vAlign w:val="center"/>
          </w:tcPr>
          <w:p w14:paraId="41FCC9FF">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1ACBD95B">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6A7BD185">
            <w:pPr>
              <w:widowControl/>
              <w:jc w:val="center"/>
              <w:rPr>
                <w:color w:val="000000"/>
                <w:kern w:val="0"/>
                <w:sz w:val="16"/>
                <w:szCs w:val="16"/>
              </w:rPr>
            </w:pPr>
          </w:p>
        </w:tc>
        <w:tc>
          <w:tcPr>
            <w:tcW w:w="5103" w:type="dxa"/>
            <w:gridSpan w:val="4"/>
            <w:tcBorders>
              <w:top w:val="nil"/>
              <w:left w:val="nil"/>
              <w:bottom w:val="single" w:color="auto" w:sz="4" w:space="0"/>
              <w:right w:val="single" w:color="auto" w:sz="4" w:space="0"/>
            </w:tcBorders>
            <w:shd w:val="clear" w:color="auto" w:fill="auto"/>
            <w:noWrap w:val="0"/>
            <w:vAlign w:val="center"/>
          </w:tcPr>
          <w:p w14:paraId="0A21120E">
            <w:pPr>
              <w:widowControl/>
              <w:jc w:val="center"/>
              <w:rPr>
                <w:color w:val="000000"/>
                <w:kern w:val="0"/>
                <w:sz w:val="16"/>
                <w:szCs w:val="16"/>
              </w:rPr>
            </w:pPr>
          </w:p>
        </w:tc>
      </w:tr>
      <w:tr w14:paraId="7ACCB9D3">
        <w:tblPrEx>
          <w:tblCellMar>
            <w:top w:w="0" w:type="dxa"/>
            <w:left w:w="108" w:type="dxa"/>
            <w:bottom w:w="0" w:type="dxa"/>
            <w:right w:w="108" w:type="dxa"/>
          </w:tblCellMar>
        </w:tblPrEx>
        <w:trPr>
          <w:trHeight w:val="99" w:hRule="atLeast"/>
        </w:trPr>
        <w:tc>
          <w:tcPr>
            <w:tcW w:w="4551" w:type="dxa"/>
            <w:gridSpan w:val="4"/>
            <w:tcBorders>
              <w:top w:val="single" w:color="auto" w:sz="4" w:space="0"/>
              <w:left w:val="single" w:color="auto" w:sz="4" w:space="0"/>
              <w:bottom w:val="single" w:color="auto" w:sz="4" w:space="0"/>
              <w:right w:val="single" w:color="auto" w:sz="4" w:space="0"/>
            </w:tcBorders>
            <w:shd w:val="clear" w:color="auto" w:fill="auto"/>
            <w:noWrap w:val="0"/>
            <w:vAlign w:val="center"/>
          </w:tcPr>
          <w:p w14:paraId="3F0AE418">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000000" w:fill="F79646"/>
            <w:noWrap w:val="0"/>
            <w:vAlign w:val="center"/>
          </w:tcPr>
          <w:p w14:paraId="38CFBCEE">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现场整理</w:t>
            </w:r>
          </w:p>
        </w:tc>
        <w:tc>
          <w:tcPr>
            <w:tcW w:w="436" w:type="dxa"/>
            <w:tcBorders>
              <w:top w:val="nil"/>
              <w:left w:val="nil"/>
              <w:bottom w:val="single" w:color="auto" w:sz="4" w:space="0"/>
              <w:right w:val="single" w:color="auto" w:sz="4" w:space="0"/>
            </w:tcBorders>
            <w:shd w:val="clear" w:color="000000" w:fill="F79646"/>
            <w:noWrap w:val="0"/>
            <w:vAlign w:val="center"/>
          </w:tcPr>
          <w:p w14:paraId="4C554EDA">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436" w:type="dxa"/>
            <w:tcBorders>
              <w:top w:val="nil"/>
              <w:left w:val="nil"/>
              <w:bottom w:val="single" w:color="auto" w:sz="4" w:space="0"/>
              <w:right w:val="single" w:color="auto" w:sz="4" w:space="0"/>
            </w:tcBorders>
            <w:shd w:val="clear" w:color="000000" w:fill="F79646"/>
            <w:noWrap w:val="0"/>
            <w:vAlign w:val="center"/>
          </w:tcPr>
          <w:p w14:paraId="38A14961">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421" w:type="dxa"/>
            <w:tcBorders>
              <w:top w:val="nil"/>
              <w:left w:val="nil"/>
              <w:bottom w:val="single" w:color="auto" w:sz="4" w:space="0"/>
              <w:right w:val="single" w:color="auto" w:sz="4" w:space="0"/>
            </w:tcBorders>
            <w:shd w:val="clear" w:color="000000" w:fill="F79646"/>
            <w:noWrap w:val="0"/>
            <w:vAlign w:val="center"/>
          </w:tcPr>
          <w:p w14:paraId="01B87D65">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r>
      <w:tr w14:paraId="42F9FBC9">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000000" w:fill="F79646"/>
            <w:noWrap w:val="0"/>
            <w:vAlign w:val="center"/>
          </w:tcPr>
          <w:p w14:paraId="5C6C86D1">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工人行为</w:t>
            </w:r>
          </w:p>
        </w:tc>
        <w:tc>
          <w:tcPr>
            <w:tcW w:w="371" w:type="dxa"/>
            <w:tcBorders>
              <w:top w:val="nil"/>
              <w:left w:val="nil"/>
              <w:bottom w:val="single" w:color="auto" w:sz="4" w:space="0"/>
              <w:right w:val="single" w:color="auto" w:sz="4" w:space="0"/>
            </w:tcBorders>
            <w:shd w:val="clear" w:color="000000" w:fill="F79646"/>
            <w:noWrap w:val="0"/>
            <w:vAlign w:val="center"/>
          </w:tcPr>
          <w:p w14:paraId="1D8D86CD">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371" w:type="dxa"/>
            <w:tcBorders>
              <w:top w:val="nil"/>
              <w:left w:val="nil"/>
              <w:bottom w:val="single" w:color="auto" w:sz="4" w:space="0"/>
              <w:right w:val="single" w:color="auto" w:sz="4" w:space="0"/>
            </w:tcBorders>
            <w:shd w:val="clear" w:color="000000" w:fill="F79646"/>
            <w:noWrap w:val="0"/>
            <w:vAlign w:val="center"/>
          </w:tcPr>
          <w:p w14:paraId="62AA7C31">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360" w:type="dxa"/>
            <w:tcBorders>
              <w:top w:val="nil"/>
              <w:left w:val="nil"/>
              <w:bottom w:val="single" w:color="auto" w:sz="4" w:space="0"/>
              <w:right w:val="single" w:color="auto" w:sz="4" w:space="0"/>
            </w:tcBorders>
            <w:shd w:val="clear" w:color="000000" w:fill="F79646"/>
            <w:noWrap w:val="0"/>
            <w:vAlign w:val="center"/>
          </w:tcPr>
          <w:p w14:paraId="534B84F4">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c>
          <w:tcPr>
            <w:tcW w:w="3810" w:type="dxa"/>
            <w:tcBorders>
              <w:top w:val="nil"/>
              <w:left w:val="nil"/>
              <w:bottom w:val="single" w:color="auto" w:sz="4" w:space="0"/>
              <w:right w:val="single" w:color="auto" w:sz="4" w:space="0"/>
            </w:tcBorders>
            <w:shd w:val="clear" w:color="auto" w:fill="auto"/>
            <w:noWrap w:val="0"/>
            <w:vAlign w:val="center"/>
          </w:tcPr>
          <w:p w14:paraId="68A540B8">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44. </w:t>
            </w:r>
            <w:r>
              <w:rPr>
                <w:rFonts w:hint="eastAsia" w:ascii="宋体" w:hAnsi="宋体" w:cs="Arial"/>
                <w:b/>
                <w:bCs/>
                <w:color w:val="000000"/>
                <w:kern w:val="0"/>
                <w:sz w:val="16"/>
                <w:szCs w:val="16"/>
              </w:rPr>
              <w:t>如果工作现场杂乱，是否有纠正行动？</w:t>
            </w:r>
          </w:p>
        </w:tc>
        <w:tc>
          <w:tcPr>
            <w:tcW w:w="436" w:type="dxa"/>
            <w:tcBorders>
              <w:top w:val="nil"/>
              <w:left w:val="nil"/>
              <w:bottom w:val="single" w:color="auto" w:sz="4" w:space="0"/>
              <w:right w:val="single" w:color="auto" w:sz="4" w:space="0"/>
            </w:tcBorders>
            <w:shd w:val="clear" w:color="auto" w:fill="auto"/>
            <w:noWrap w:val="0"/>
            <w:vAlign w:val="center"/>
          </w:tcPr>
          <w:p w14:paraId="70DE9C3B">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73FF6729">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66ED0D13">
            <w:pPr>
              <w:widowControl/>
              <w:jc w:val="center"/>
              <w:rPr>
                <w:color w:val="000000"/>
                <w:kern w:val="0"/>
                <w:sz w:val="16"/>
                <w:szCs w:val="16"/>
              </w:rPr>
            </w:pPr>
          </w:p>
        </w:tc>
      </w:tr>
      <w:tr w14:paraId="6A9E83C7">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40606179">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16. </w:t>
            </w:r>
            <w:r>
              <w:rPr>
                <w:rFonts w:hint="eastAsia" w:ascii="宋体" w:hAnsi="宋体" w:cs="Arial"/>
                <w:b/>
                <w:bCs/>
                <w:color w:val="000000"/>
                <w:kern w:val="0"/>
                <w:sz w:val="16"/>
                <w:szCs w:val="16"/>
                <w:lang w:val="es-ES"/>
              </w:rPr>
              <w:t>守时？</w:t>
            </w:r>
          </w:p>
        </w:tc>
        <w:tc>
          <w:tcPr>
            <w:tcW w:w="371" w:type="dxa"/>
            <w:tcBorders>
              <w:top w:val="nil"/>
              <w:left w:val="nil"/>
              <w:bottom w:val="single" w:color="auto" w:sz="4" w:space="0"/>
              <w:right w:val="single" w:color="auto" w:sz="4" w:space="0"/>
            </w:tcBorders>
            <w:shd w:val="clear" w:color="auto" w:fill="auto"/>
            <w:noWrap w:val="0"/>
            <w:vAlign w:val="center"/>
          </w:tcPr>
          <w:p w14:paraId="174AD4D9">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625C53FB">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045AD5DF">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567F827D">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45. </w:t>
            </w:r>
            <w:r>
              <w:rPr>
                <w:rFonts w:hint="eastAsia" w:ascii="宋体" w:hAnsi="宋体" w:cs="Arial"/>
                <w:b/>
                <w:bCs/>
                <w:color w:val="000000"/>
                <w:kern w:val="0"/>
                <w:sz w:val="16"/>
                <w:szCs w:val="16"/>
              </w:rPr>
              <w:t>完工后是否清理现场？</w:t>
            </w:r>
          </w:p>
        </w:tc>
        <w:tc>
          <w:tcPr>
            <w:tcW w:w="436" w:type="dxa"/>
            <w:tcBorders>
              <w:top w:val="nil"/>
              <w:left w:val="nil"/>
              <w:bottom w:val="single" w:color="auto" w:sz="4" w:space="0"/>
              <w:right w:val="single" w:color="auto" w:sz="4" w:space="0"/>
            </w:tcBorders>
            <w:shd w:val="clear" w:color="auto" w:fill="auto"/>
            <w:noWrap w:val="0"/>
            <w:vAlign w:val="center"/>
          </w:tcPr>
          <w:p w14:paraId="4976D819">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62808E17">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605773FC">
            <w:pPr>
              <w:widowControl/>
              <w:jc w:val="center"/>
              <w:rPr>
                <w:color w:val="000000"/>
                <w:kern w:val="0"/>
                <w:sz w:val="16"/>
                <w:szCs w:val="16"/>
              </w:rPr>
            </w:pPr>
          </w:p>
        </w:tc>
      </w:tr>
      <w:tr w14:paraId="7DA678C5">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61C240DE">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17. </w:t>
            </w:r>
            <w:r>
              <w:rPr>
                <w:rFonts w:hint="eastAsia" w:ascii="宋体" w:hAnsi="宋体" w:cs="Arial"/>
                <w:b/>
                <w:bCs/>
                <w:color w:val="000000"/>
                <w:kern w:val="0"/>
                <w:sz w:val="16"/>
                <w:szCs w:val="16"/>
                <w:lang w:val="es-ES"/>
              </w:rPr>
              <w:t>自我验证？</w:t>
            </w:r>
          </w:p>
        </w:tc>
        <w:tc>
          <w:tcPr>
            <w:tcW w:w="371" w:type="dxa"/>
            <w:tcBorders>
              <w:top w:val="nil"/>
              <w:left w:val="nil"/>
              <w:bottom w:val="single" w:color="auto" w:sz="4" w:space="0"/>
              <w:right w:val="single" w:color="auto" w:sz="4" w:space="0"/>
            </w:tcBorders>
            <w:shd w:val="clear" w:color="auto" w:fill="auto"/>
            <w:noWrap w:val="0"/>
            <w:vAlign w:val="center"/>
          </w:tcPr>
          <w:p w14:paraId="0E9DB99F">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260F1817">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1CA1C54B">
            <w:pPr>
              <w:widowControl/>
              <w:jc w:val="center"/>
              <w:rPr>
                <w:color w:val="000000"/>
                <w:kern w:val="0"/>
                <w:sz w:val="16"/>
                <w:szCs w:val="16"/>
              </w:rPr>
            </w:pPr>
          </w:p>
        </w:tc>
        <w:tc>
          <w:tcPr>
            <w:tcW w:w="5103" w:type="dxa"/>
            <w:gridSpan w:val="4"/>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3C1B649F">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辐射防护</w:t>
            </w:r>
          </w:p>
        </w:tc>
      </w:tr>
      <w:tr w14:paraId="79ADB934">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1833D532">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18.</w:t>
            </w:r>
            <w:r>
              <w:rPr>
                <w:rFonts w:hint="eastAsia" w:ascii="宋体" w:hAnsi="宋体" w:cs="Arial"/>
                <w:b/>
                <w:bCs/>
                <w:color w:val="000000"/>
                <w:kern w:val="0"/>
                <w:sz w:val="16"/>
                <w:szCs w:val="16"/>
                <w:lang w:val="es-ES"/>
              </w:rPr>
              <w:t>质疑的态度？</w:t>
            </w:r>
          </w:p>
        </w:tc>
        <w:tc>
          <w:tcPr>
            <w:tcW w:w="371" w:type="dxa"/>
            <w:tcBorders>
              <w:top w:val="nil"/>
              <w:left w:val="nil"/>
              <w:bottom w:val="single" w:color="auto" w:sz="4" w:space="0"/>
              <w:right w:val="single" w:color="auto" w:sz="4" w:space="0"/>
            </w:tcBorders>
            <w:shd w:val="clear" w:color="auto" w:fill="auto"/>
            <w:noWrap w:val="0"/>
            <w:vAlign w:val="center"/>
          </w:tcPr>
          <w:p w14:paraId="779831A9">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67BF4BC0">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58C58066">
            <w:pPr>
              <w:widowControl/>
              <w:jc w:val="center"/>
              <w:rPr>
                <w:color w:val="000000"/>
                <w:kern w:val="0"/>
                <w:sz w:val="16"/>
                <w:szCs w:val="16"/>
              </w:rPr>
            </w:pPr>
          </w:p>
        </w:tc>
        <w:tc>
          <w:tcPr>
            <w:tcW w:w="5103" w:type="dxa"/>
            <w:gridSpan w:val="4"/>
            <w:vMerge w:val="continue"/>
            <w:tcBorders>
              <w:top w:val="nil"/>
              <w:left w:val="nil"/>
              <w:bottom w:val="single" w:color="auto" w:sz="4" w:space="0"/>
              <w:right w:val="single" w:color="auto" w:sz="4" w:space="0"/>
            </w:tcBorders>
            <w:noWrap w:val="0"/>
            <w:vAlign w:val="center"/>
          </w:tcPr>
          <w:p w14:paraId="1AEB3BFE">
            <w:pPr>
              <w:widowControl/>
              <w:jc w:val="center"/>
              <w:rPr>
                <w:rFonts w:ascii="宋体" w:hAnsi="宋体" w:cs="宋体"/>
                <w:b/>
                <w:bCs/>
                <w:color w:val="000000"/>
                <w:kern w:val="0"/>
                <w:sz w:val="20"/>
                <w:szCs w:val="20"/>
              </w:rPr>
            </w:pPr>
          </w:p>
        </w:tc>
      </w:tr>
      <w:tr w14:paraId="42A19C95">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186649C8">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19. </w:t>
            </w:r>
            <w:r>
              <w:rPr>
                <w:rFonts w:hint="eastAsia" w:ascii="宋体" w:hAnsi="宋体" w:cs="Arial"/>
                <w:b/>
                <w:bCs/>
                <w:color w:val="000000"/>
                <w:kern w:val="0"/>
                <w:sz w:val="16"/>
                <w:szCs w:val="16"/>
                <w:lang w:val="es-ES"/>
              </w:rPr>
              <w:t>同行确认？</w:t>
            </w:r>
          </w:p>
        </w:tc>
        <w:tc>
          <w:tcPr>
            <w:tcW w:w="371" w:type="dxa"/>
            <w:tcBorders>
              <w:top w:val="nil"/>
              <w:left w:val="nil"/>
              <w:bottom w:val="single" w:color="auto" w:sz="4" w:space="0"/>
              <w:right w:val="single" w:color="auto" w:sz="4" w:space="0"/>
            </w:tcBorders>
            <w:shd w:val="clear" w:color="auto" w:fill="auto"/>
            <w:noWrap w:val="0"/>
            <w:vAlign w:val="center"/>
          </w:tcPr>
          <w:p w14:paraId="166CF899">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63958E31">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25D41099">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000000" w:fill="F79646"/>
            <w:noWrap w:val="0"/>
            <w:vAlign w:val="center"/>
          </w:tcPr>
          <w:p w14:paraId="5CC8141F">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是否有辐射防护许可？</w:t>
            </w:r>
          </w:p>
        </w:tc>
        <w:tc>
          <w:tcPr>
            <w:tcW w:w="436" w:type="dxa"/>
            <w:tcBorders>
              <w:top w:val="nil"/>
              <w:left w:val="nil"/>
              <w:bottom w:val="single" w:color="auto" w:sz="4" w:space="0"/>
              <w:right w:val="single" w:color="auto" w:sz="4" w:space="0"/>
            </w:tcBorders>
            <w:shd w:val="clear" w:color="000000" w:fill="F79646"/>
            <w:noWrap w:val="0"/>
            <w:vAlign w:val="center"/>
          </w:tcPr>
          <w:p w14:paraId="4A2A8B60">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436" w:type="dxa"/>
            <w:tcBorders>
              <w:top w:val="nil"/>
              <w:left w:val="nil"/>
              <w:bottom w:val="single" w:color="auto" w:sz="4" w:space="0"/>
              <w:right w:val="single" w:color="auto" w:sz="4" w:space="0"/>
            </w:tcBorders>
            <w:shd w:val="clear" w:color="000000" w:fill="F79646"/>
            <w:noWrap w:val="0"/>
            <w:vAlign w:val="center"/>
          </w:tcPr>
          <w:p w14:paraId="23E36240">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421" w:type="dxa"/>
            <w:tcBorders>
              <w:top w:val="nil"/>
              <w:left w:val="nil"/>
              <w:bottom w:val="single" w:color="auto" w:sz="4" w:space="0"/>
              <w:right w:val="single" w:color="auto" w:sz="4" w:space="0"/>
            </w:tcBorders>
            <w:shd w:val="clear" w:color="000000" w:fill="F79646"/>
            <w:noWrap w:val="0"/>
            <w:vAlign w:val="center"/>
          </w:tcPr>
          <w:p w14:paraId="036FAE50">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r>
      <w:tr w14:paraId="403027BB">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7773B1F0">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20. </w:t>
            </w:r>
            <w:r>
              <w:rPr>
                <w:rFonts w:hint="eastAsia" w:ascii="宋体" w:hAnsi="宋体" w:cs="Arial"/>
                <w:b/>
                <w:bCs/>
                <w:color w:val="000000"/>
                <w:kern w:val="0"/>
                <w:sz w:val="16"/>
                <w:szCs w:val="16"/>
                <w:lang w:val="es-ES"/>
              </w:rPr>
              <w:t>保守决策？</w:t>
            </w:r>
          </w:p>
        </w:tc>
        <w:tc>
          <w:tcPr>
            <w:tcW w:w="371" w:type="dxa"/>
            <w:tcBorders>
              <w:top w:val="nil"/>
              <w:left w:val="nil"/>
              <w:bottom w:val="single" w:color="auto" w:sz="4" w:space="0"/>
              <w:right w:val="single" w:color="auto" w:sz="4" w:space="0"/>
            </w:tcBorders>
            <w:shd w:val="clear" w:color="auto" w:fill="auto"/>
            <w:noWrap w:val="0"/>
            <w:vAlign w:val="center"/>
          </w:tcPr>
          <w:p w14:paraId="4AE76333">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741ABB82">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01F4DD61">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58C43FE8">
            <w:pPr>
              <w:widowControl/>
              <w:jc w:val="left"/>
              <w:rPr>
                <w:rFonts w:ascii="Arial" w:hAnsi="Arial" w:cs="Arial"/>
                <w:b/>
                <w:bCs/>
                <w:color w:val="000000"/>
                <w:kern w:val="0"/>
                <w:sz w:val="16"/>
                <w:szCs w:val="16"/>
              </w:rPr>
            </w:pPr>
            <w:r>
              <w:rPr>
                <w:rFonts w:ascii="Arial" w:hAnsi="Arial" w:cs="Arial"/>
                <w:b/>
                <w:bCs/>
                <w:color w:val="000000"/>
                <w:kern w:val="0"/>
                <w:sz w:val="16"/>
                <w:szCs w:val="16"/>
              </w:rPr>
              <w:t>46.</w:t>
            </w:r>
            <w:r>
              <w:rPr>
                <w:rFonts w:hint="eastAsia" w:ascii="宋体" w:hAnsi="宋体" w:cs="Arial"/>
                <w:b/>
                <w:bCs/>
                <w:color w:val="000000"/>
                <w:kern w:val="0"/>
                <w:sz w:val="16"/>
                <w:szCs w:val="16"/>
              </w:rPr>
              <w:t>工作许可中的信息是否完整？</w:t>
            </w:r>
          </w:p>
        </w:tc>
        <w:tc>
          <w:tcPr>
            <w:tcW w:w="436" w:type="dxa"/>
            <w:tcBorders>
              <w:top w:val="nil"/>
              <w:left w:val="nil"/>
              <w:bottom w:val="single" w:color="auto" w:sz="4" w:space="0"/>
              <w:right w:val="single" w:color="auto" w:sz="4" w:space="0"/>
            </w:tcBorders>
            <w:shd w:val="clear" w:color="auto" w:fill="auto"/>
            <w:noWrap w:val="0"/>
            <w:vAlign w:val="center"/>
          </w:tcPr>
          <w:p w14:paraId="2929FE17">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4C56FB94">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195583AC">
            <w:pPr>
              <w:widowControl/>
              <w:jc w:val="center"/>
              <w:rPr>
                <w:color w:val="000000"/>
                <w:kern w:val="0"/>
                <w:sz w:val="16"/>
                <w:szCs w:val="16"/>
              </w:rPr>
            </w:pPr>
          </w:p>
        </w:tc>
      </w:tr>
      <w:tr w14:paraId="16D0755F">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000000" w:fill="F79646"/>
            <w:noWrap w:val="0"/>
            <w:vAlign w:val="center"/>
          </w:tcPr>
          <w:p w14:paraId="16368256">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执行工作</w:t>
            </w:r>
          </w:p>
        </w:tc>
        <w:tc>
          <w:tcPr>
            <w:tcW w:w="371" w:type="dxa"/>
            <w:tcBorders>
              <w:top w:val="nil"/>
              <w:left w:val="nil"/>
              <w:bottom w:val="single" w:color="auto" w:sz="4" w:space="0"/>
              <w:right w:val="single" w:color="auto" w:sz="4" w:space="0"/>
            </w:tcBorders>
            <w:shd w:val="clear" w:color="000000" w:fill="F79646"/>
            <w:noWrap w:val="0"/>
            <w:vAlign w:val="center"/>
          </w:tcPr>
          <w:p w14:paraId="27FF46CE">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371" w:type="dxa"/>
            <w:tcBorders>
              <w:top w:val="nil"/>
              <w:left w:val="nil"/>
              <w:bottom w:val="single" w:color="auto" w:sz="4" w:space="0"/>
              <w:right w:val="single" w:color="auto" w:sz="4" w:space="0"/>
            </w:tcBorders>
            <w:shd w:val="clear" w:color="000000" w:fill="F79646"/>
            <w:noWrap w:val="0"/>
            <w:vAlign w:val="center"/>
          </w:tcPr>
          <w:p w14:paraId="700EAE34">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360" w:type="dxa"/>
            <w:tcBorders>
              <w:top w:val="nil"/>
              <w:left w:val="nil"/>
              <w:bottom w:val="single" w:color="auto" w:sz="4" w:space="0"/>
              <w:right w:val="single" w:color="auto" w:sz="4" w:space="0"/>
            </w:tcBorders>
            <w:shd w:val="clear" w:color="000000" w:fill="F79646"/>
            <w:noWrap w:val="0"/>
            <w:vAlign w:val="center"/>
          </w:tcPr>
          <w:p w14:paraId="2593C163">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c>
          <w:tcPr>
            <w:tcW w:w="3810" w:type="dxa"/>
            <w:tcBorders>
              <w:top w:val="nil"/>
              <w:left w:val="nil"/>
              <w:bottom w:val="single" w:color="auto" w:sz="4" w:space="0"/>
              <w:right w:val="single" w:color="auto" w:sz="4" w:space="0"/>
            </w:tcBorders>
            <w:shd w:val="clear" w:color="auto" w:fill="auto"/>
            <w:noWrap w:val="0"/>
            <w:vAlign w:val="center"/>
          </w:tcPr>
          <w:p w14:paraId="08D2C9B8">
            <w:pPr>
              <w:widowControl/>
              <w:jc w:val="left"/>
              <w:rPr>
                <w:rFonts w:ascii="Arial" w:hAnsi="Arial" w:cs="Arial"/>
                <w:b/>
                <w:bCs/>
                <w:color w:val="000000"/>
                <w:kern w:val="0"/>
                <w:sz w:val="16"/>
                <w:szCs w:val="16"/>
              </w:rPr>
            </w:pPr>
            <w:r>
              <w:rPr>
                <w:rFonts w:ascii="Arial" w:hAnsi="Arial" w:cs="Arial"/>
                <w:b/>
                <w:bCs/>
                <w:color w:val="000000"/>
                <w:kern w:val="0"/>
                <w:sz w:val="16"/>
                <w:szCs w:val="16"/>
              </w:rPr>
              <w:t>47.</w:t>
            </w:r>
            <w:r>
              <w:rPr>
                <w:rFonts w:hint="eastAsia" w:ascii="宋体" w:hAnsi="宋体" w:cs="Arial"/>
                <w:b/>
                <w:bCs/>
                <w:color w:val="000000"/>
                <w:kern w:val="0"/>
                <w:sz w:val="16"/>
                <w:szCs w:val="16"/>
              </w:rPr>
              <w:t>工人了解并按照工作许可开展工作？</w:t>
            </w:r>
          </w:p>
        </w:tc>
        <w:tc>
          <w:tcPr>
            <w:tcW w:w="436" w:type="dxa"/>
            <w:tcBorders>
              <w:top w:val="nil"/>
              <w:left w:val="nil"/>
              <w:bottom w:val="single" w:color="auto" w:sz="4" w:space="0"/>
              <w:right w:val="single" w:color="auto" w:sz="4" w:space="0"/>
            </w:tcBorders>
            <w:shd w:val="clear" w:color="auto" w:fill="auto"/>
            <w:noWrap w:val="0"/>
            <w:vAlign w:val="center"/>
          </w:tcPr>
          <w:p w14:paraId="7A520313">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53AD371A">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433D724C">
            <w:pPr>
              <w:widowControl/>
              <w:jc w:val="center"/>
              <w:rPr>
                <w:color w:val="000000"/>
                <w:kern w:val="0"/>
                <w:sz w:val="16"/>
                <w:szCs w:val="16"/>
              </w:rPr>
            </w:pPr>
          </w:p>
        </w:tc>
      </w:tr>
      <w:tr w14:paraId="0A4C526C">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2BC0FD74">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21. </w:t>
            </w:r>
            <w:r>
              <w:rPr>
                <w:rFonts w:hint="eastAsia" w:ascii="宋体" w:hAnsi="宋体" w:cs="Arial"/>
                <w:b/>
                <w:bCs/>
                <w:color w:val="000000"/>
                <w:kern w:val="0"/>
                <w:sz w:val="16"/>
                <w:szCs w:val="16"/>
              </w:rPr>
              <w:t>工人是否熟悉环境？</w:t>
            </w:r>
          </w:p>
        </w:tc>
        <w:tc>
          <w:tcPr>
            <w:tcW w:w="371" w:type="dxa"/>
            <w:tcBorders>
              <w:top w:val="nil"/>
              <w:left w:val="nil"/>
              <w:bottom w:val="single" w:color="auto" w:sz="4" w:space="0"/>
              <w:right w:val="single" w:color="auto" w:sz="4" w:space="0"/>
            </w:tcBorders>
            <w:shd w:val="clear" w:color="auto" w:fill="auto"/>
            <w:noWrap w:val="0"/>
            <w:vAlign w:val="center"/>
          </w:tcPr>
          <w:p w14:paraId="126AFE8E">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142B1849">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1BEB3A63">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0EA69EF4">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48.</w:t>
            </w:r>
            <w:r>
              <w:rPr>
                <w:rFonts w:hint="eastAsia" w:ascii="宋体" w:hAnsi="宋体" w:cs="Arial"/>
                <w:b/>
                <w:bCs/>
                <w:color w:val="000000"/>
                <w:kern w:val="0"/>
                <w:sz w:val="16"/>
                <w:szCs w:val="16"/>
                <w:lang w:val="es-ES"/>
              </w:rPr>
              <w:t>开工前是否识别了辐射风险？</w:t>
            </w:r>
          </w:p>
        </w:tc>
        <w:tc>
          <w:tcPr>
            <w:tcW w:w="436" w:type="dxa"/>
            <w:tcBorders>
              <w:top w:val="nil"/>
              <w:left w:val="nil"/>
              <w:bottom w:val="single" w:color="auto" w:sz="4" w:space="0"/>
              <w:right w:val="single" w:color="auto" w:sz="4" w:space="0"/>
            </w:tcBorders>
            <w:shd w:val="clear" w:color="auto" w:fill="auto"/>
            <w:noWrap w:val="0"/>
            <w:vAlign w:val="center"/>
          </w:tcPr>
          <w:p w14:paraId="36DE5389">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47A9BE3C">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1DE42D28">
            <w:pPr>
              <w:widowControl/>
              <w:jc w:val="center"/>
              <w:rPr>
                <w:color w:val="000000"/>
                <w:kern w:val="0"/>
                <w:sz w:val="16"/>
                <w:szCs w:val="16"/>
              </w:rPr>
            </w:pPr>
          </w:p>
        </w:tc>
      </w:tr>
      <w:tr w14:paraId="42A71540">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1DD77F1B">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22. </w:t>
            </w:r>
            <w:r>
              <w:rPr>
                <w:rFonts w:hint="eastAsia" w:ascii="宋体" w:hAnsi="宋体" w:cs="Arial"/>
                <w:b/>
                <w:bCs/>
                <w:color w:val="000000"/>
                <w:kern w:val="0"/>
                <w:sz w:val="16"/>
                <w:szCs w:val="16"/>
              </w:rPr>
              <w:t>主管是否参与了该工作？</w:t>
            </w:r>
          </w:p>
        </w:tc>
        <w:tc>
          <w:tcPr>
            <w:tcW w:w="371" w:type="dxa"/>
            <w:tcBorders>
              <w:top w:val="nil"/>
              <w:left w:val="nil"/>
              <w:bottom w:val="single" w:color="auto" w:sz="4" w:space="0"/>
              <w:right w:val="single" w:color="auto" w:sz="4" w:space="0"/>
            </w:tcBorders>
            <w:shd w:val="clear" w:color="auto" w:fill="auto"/>
            <w:noWrap w:val="0"/>
            <w:vAlign w:val="center"/>
          </w:tcPr>
          <w:p w14:paraId="71834E83">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31D47F70">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78331F9A">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2B1972CA">
            <w:pPr>
              <w:widowControl/>
              <w:jc w:val="left"/>
              <w:rPr>
                <w:rFonts w:ascii="Arial" w:hAnsi="Arial" w:cs="Arial"/>
                <w:b/>
                <w:bCs/>
                <w:color w:val="000000"/>
                <w:kern w:val="0"/>
                <w:sz w:val="16"/>
                <w:szCs w:val="16"/>
              </w:rPr>
            </w:pPr>
            <w:r>
              <w:rPr>
                <w:rFonts w:ascii="Arial" w:hAnsi="Arial" w:cs="Arial"/>
                <w:b/>
                <w:bCs/>
                <w:color w:val="000000"/>
                <w:kern w:val="0"/>
                <w:sz w:val="16"/>
                <w:szCs w:val="16"/>
                <w:lang w:val="es-AR"/>
              </w:rPr>
              <w:t xml:space="preserve">49. </w:t>
            </w:r>
            <w:r>
              <w:rPr>
                <w:rFonts w:hint="eastAsia" w:ascii="宋体" w:hAnsi="宋体" w:cs="Arial"/>
                <w:b/>
                <w:bCs/>
                <w:color w:val="000000"/>
                <w:kern w:val="0"/>
                <w:sz w:val="16"/>
                <w:szCs w:val="16"/>
                <w:lang w:val="es-AR"/>
              </w:rPr>
              <w:t>工况</w:t>
            </w:r>
            <w:r>
              <w:rPr>
                <w:rFonts w:ascii="Arial" w:hAnsi="Arial" w:cs="Arial"/>
                <w:b/>
                <w:bCs/>
                <w:color w:val="000000"/>
                <w:kern w:val="0"/>
                <w:sz w:val="16"/>
                <w:szCs w:val="16"/>
                <w:lang w:val="es-AR"/>
              </w:rPr>
              <w:t>/</w:t>
            </w:r>
            <w:r>
              <w:rPr>
                <w:rFonts w:hint="eastAsia" w:ascii="宋体" w:hAnsi="宋体" w:cs="Arial"/>
                <w:b/>
                <w:bCs/>
                <w:color w:val="000000"/>
                <w:kern w:val="0"/>
                <w:sz w:val="16"/>
                <w:szCs w:val="16"/>
                <w:lang w:val="es-AR"/>
              </w:rPr>
              <w:t>工作条件改变后，是否重新识别辐射风险？</w:t>
            </w:r>
          </w:p>
        </w:tc>
        <w:tc>
          <w:tcPr>
            <w:tcW w:w="436" w:type="dxa"/>
            <w:tcBorders>
              <w:top w:val="nil"/>
              <w:left w:val="nil"/>
              <w:bottom w:val="single" w:color="auto" w:sz="4" w:space="0"/>
              <w:right w:val="single" w:color="auto" w:sz="4" w:space="0"/>
            </w:tcBorders>
            <w:shd w:val="clear" w:color="auto" w:fill="auto"/>
            <w:noWrap w:val="0"/>
            <w:vAlign w:val="center"/>
          </w:tcPr>
          <w:p w14:paraId="39D5BF8F">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5F4E1C78">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33542458">
            <w:pPr>
              <w:widowControl/>
              <w:jc w:val="center"/>
              <w:rPr>
                <w:color w:val="000000"/>
                <w:kern w:val="0"/>
                <w:sz w:val="16"/>
                <w:szCs w:val="16"/>
              </w:rPr>
            </w:pPr>
          </w:p>
        </w:tc>
      </w:tr>
      <w:tr w14:paraId="54037A30">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28413509">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23. </w:t>
            </w:r>
            <w:r>
              <w:rPr>
                <w:rFonts w:hint="eastAsia" w:ascii="宋体" w:hAnsi="宋体" w:cs="Arial"/>
                <w:b/>
                <w:bCs/>
                <w:color w:val="000000"/>
                <w:kern w:val="0"/>
                <w:sz w:val="16"/>
                <w:szCs w:val="16"/>
                <w:lang w:val="es-ES"/>
              </w:rPr>
              <w:t>是否识别了重要设备？</w:t>
            </w:r>
          </w:p>
        </w:tc>
        <w:tc>
          <w:tcPr>
            <w:tcW w:w="371" w:type="dxa"/>
            <w:tcBorders>
              <w:top w:val="nil"/>
              <w:left w:val="nil"/>
              <w:bottom w:val="single" w:color="auto" w:sz="4" w:space="0"/>
              <w:right w:val="single" w:color="auto" w:sz="4" w:space="0"/>
            </w:tcBorders>
            <w:shd w:val="clear" w:color="auto" w:fill="auto"/>
            <w:noWrap w:val="0"/>
            <w:vAlign w:val="center"/>
          </w:tcPr>
          <w:p w14:paraId="2CF07EDC">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33C7BBF0">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7A195AD5">
            <w:pPr>
              <w:widowControl/>
              <w:jc w:val="center"/>
              <w:rPr>
                <w:color w:val="000000"/>
                <w:kern w:val="0"/>
                <w:sz w:val="16"/>
                <w:szCs w:val="16"/>
              </w:rPr>
            </w:pPr>
          </w:p>
        </w:tc>
        <w:tc>
          <w:tcPr>
            <w:tcW w:w="5103" w:type="dxa"/>
            <w:gridSpan w:val="4"/>
            <w:tcBorders>
              <w:top w:val="nil"/>
              <w:left w:val="nil"/>
              <w:bottom w:val="single" w:color="auto" w:sz="4" w:space="0"/>
              <w:right w:val="single" w:color="auto" w:sz="4" w:space="0"/>
            </w:tcBorders>
            <w:shd w:val="clear" w:color="000000" w:fill="F79646"/>
            <w:noWrap w:val="0"/>
            <w:vAlign w:val="center"/>
          </w:tcPr>
          <w:p w14:paraId="07A1EA71">
            <w:pPr>
              <w:widowControl/>
              <w:jc w:val="center"/>
              <w:rPr>
                <w:color w:val="000000"/>
                <w:kern w:val="0"/>
                <w:sz w:val="16"/>
                <w:szCs w:val="16"/>
              </w:rPr>
            </w:pPr>
            <w:r>
              <w:rPr>
                <w:rFonts w:ascii="Verdana" w:hAnsi="Verdana" w:cs="宋体"/>
                <w:b/>
                <w:bCs/>
                <w:color w:val="000000"/>
                <w:kern w:val="0"/>
                <w:sz w:val="16"/>
                <w:szCs w:val="16"/>
                <w:lang w:val="es-ES"/>
              </w:rPr>
              <w:t>ALARA</w:t>
            </w:r>
            <w:r>
              <w:rPr>
                <w:rFonts w:hint="eastAsia" w:ascii="宋体" w:hAnsi="宋体" w:cs="宋体"/>
                <w:b/>
                <w:bCs/>
                <w:color w:val="000000"/>
                <w:kern w:val="0"/>
                <w:sz w:val="16"/>
                <w:szCs w:val="16"/>
                <w:lang w:val="es-ES"/>
              </w:rPr>
              <w:t>原则</w:t>
            </w:r>
          </w:p>
        </w:tc>
      </w:tr>
      <w:tr w14:paraId="5C0500EA">
        <w:tblPrEx>
          <w:tblCellMar>
            <w:top w:w="0" w:type="dxa"/>
            <w:left w:w="108" w:type="dxa"/>
            <w:bottom w:w="0" w:type="dxa"/>
            <w:right w:w="108" w:type="dxa"/>
          </w:tblCellMar>
        </w:tblPrEx>
        <w:trPr>
          <w:trHeight w:val="99"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2513AE61">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24. </w:t>
            </w:r>
            <w:r>
              <w:rPr>
                <w:rFonts w:hint="eastAsia" w:ascii="宋体" w:hAnsi="宋体" w:cs="Arial"/>
                <w:b/>
                <w:bCs/>
                <w:color w:val="000000"/>
                <w:kern w:val="0"/>
                <w:sz w:val="16"/>
                <w:szCs w:val="16"/>
                <w:lang w:val="es-ES"/>
              </w:rPr>
              <w:t>是否存在异物侵入风险？</w:t>
            </w:r>
          </w:p>
        </w:tc>
        <w:tc>
          <w:tcPr>
            <w:tcW w:w="371" w:type="dxa"/>
            <w:tcBorders>
              <w:top w:val="nil"/>
              <w:left w:val="nil"/>
              <w:bottom w:val="single" w:color="auto" w:sz="4" w:space="0"/>
              <w:right w:val="single" w:color="auto" w:sz="4" w:space="0"/>
            </w:tcBorders>
            <w:shd w:val="clear" w:color="auto" w:fill="auto"/>
            <w:noWrap w:val="0"/>
            <w:vAlign w:val="center"/>
          </w:tcPr>
          <w:p w14:paraId="741DA835">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4C2BF9BC">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15DFB80A">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4038CCA6">
            <w:pPr>
              <w:widowControl/>
              <w:jc w:val="left"/>
              <w:rPr>
                <w:rFonts w:ascii="Verdana" w:hAnsi="Verdana" w:cs="宋体"/>
                <w:b/>
                <w:bCs/>
                <w:color w:val="000000"/>
                <w:kern w:val="0"/>
                <w:sz w:val="16"/>
                <w:szCs w:val="16"/>
              </w:rPr>
            </w:pPr>
            <w:r>
              <w:rPr>
                <w:rFonts w:ascii="Arial" w:hAnsi="Arial" w:cs="Arial"/>
                <w:b/>
                <w:bCs/>
                <w:color w:val="000000"/>
                <w:kern w:val="0"/>
                <w:sz w:val="16"/>
                <w:szCs w:val="16"/>
              </w:rPr>
              <w:t xml:space="preserve">50. </w:t>
            </w:r>
            <w:r>
              <w:rPr>
                <w:rFonts w:hint="eastAsia" w:ascii="宋体" w:hAnsi="宋体" w:cs="Arial"/>
                <w:b/>
                <w:bCs/>
                <w:color w:val="000000"/>
                <w:kern w:val="0"/>
                <w:sz w:val="16"/>
                <w:szCs w:val="16"/>
              </w:rPr>
              <w:t>是否所有参加该工作的工人都熟知</w:t>
            </w:r>
            <w:r>
              <w:rPr>
                <w:rFonts w:ascii="Arial" w:hAnsi="Arial" w:cs="Arial"/>
                <w:b/>
                <w:bCs/>
                <w:color w:val="000000"/>
                <w:kern w:val="0"/>
                <w:sz w:val="16"/>
                <w:szCs w:val="16"/>
              </w:rPr>
              <w:t>ALARA</w:t>
            </w:r>
            <w:r>
              <w:rPr>
                <w:rFonts w:hint="eastAsia" w:ascii="宋体" w:hAnsi="宋体" w:cs="Arial"/>
                <w:b/>
                <w:bCs/>
                <w:color w:val="000000"/>
                <w:kern w:val="0"/>
                <w:sz w:val="16"/>
                <w:szCs w:val="16"/>
              </w:rPr>
              <w:t>？</w:t>
            </w:r>
          </w:p>
        </w:tc>
        <w:tc>
          <w:tcPr>
            <w:tcW w:w="436" w:type="dxa"/>
            <w:tcBorders>
              <w:top w:val="nil"/>
              <w:left w:val="nil"/>
              <w:bottom w:val="single" w:color="auto" w:sz="4" w:space="0"/>
              <w:right w:val="single" w:color="auto" w:sz="4" w:space="0"/>
            </w:tcBorders>
            <w:shd w:val="clear" w:color="000000" w:fill="F79646"/>
            <w:noWrap w:val="0"/>
            <w:vAlign w:val="center"/>
          </w:tcPr>
          <w:p w14:paraId="6C21E6E8">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436" w:type="dxa"/>
            <w:tcBorders>
              <w:top w:val="nil"/>
              <w:left w:val="nil"/>
              <w:bottom w:val="single" w:color="auto" w:sz="4" w:space="0"/>
              <w:right w:val="single" w:color="auto" w:sz="4" w:space="0"/>
            </w:tcBorders>
            <w:shd w:val="clear" w:color="000000" w:fill="F79646"/>
            <w:noWrap w:val="0"/>
            <w:vAlign w:val="center"/>
          </w:tcPr>
          <w:p w14:paraId="13DAFEC7">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421" w:type="dxa"/>
            <w:tcBorders>
              <w:top w:val="nil"/>
              <w:left w:val="nil"/>
              <w:bottom w:val="single" w:color="auto" w:sz="4" w:space="0"/>
              <w:right w:val="single" w:color="auto" w:sz="4" w:space="0"/>
            </w:tcBorders>
            <w:shd w:val="clear" w:color="000000" w:fill="F79646"/>
            <w:noWrap w:val="0"/>
            <w:vAlign w:val="center"/>
          </w:tcPr>
          <w:p w14:paraId="3A530FE7">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r>
      <w:tr w14:paraId="6953FBDD">
        <w:tblPrEx>
          <w:tblCellMar>
            <w:top w:w="0" w:type="dxa"/>
            <w:left w:w="108" w:type="dxa"/>
            <w:bottom w:w="0" w:type="dxa"/>
            <w:right w:w="108" w:type="dxa"/>
          </w:tblCellMar>
        </w:tblPrEx>
        <w:trPr>
          <w:trHeight w:val="201"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4CA6801F">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25. </w:t>
            </w:r>
            <w:r>
              <w:rPr>
                <w:rFonts w:hint="eastAsia" w:ascii="宋体" w:hAnsi="宋体" w:cs="Arial"/>
                <w:b/>
                <w:bCs/>
                <w:color w:val="000000"/>
                <w:kern w:val="0"/>
                <w:sz w:val="16"/>
                <w:szCs w:val="16"/>
              </w:rPr>
              <w:t>工具和备品备件是否齐全？</w:t>
            </w:r>
          </w:p>
        </w:tc>
        <w:tc>
          <w:tcPr>
            <w:tcW w:w="371" w:type="dxa"/>
            <w:tcBorders>
              <w:top w:val="nil"/>
              <w:left w:val="nil"/>
              <w:bottom w:val="single" w:color="auto" w:sz="4" w:space="0"/>
              <w:right w:val="single" w:color="auto" w:sz="4" w:space="0"/>
            </w:tcBorders>
            <w:shd w:val="clear" w:color="auto" w:fill="auto"/>
            <w:noWrap w:val="0"/>
            <w:vAlign w:val="center"/>
          </w:tcPr>
          <w:p w14:paraId="39B41559">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5E258152">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365FDE05">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09525CB8">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51. </w:t>
            </w:r>
            <w:r>
              <w:rPr>
                <w:rFonts w:hint="eastAsia" w:ascii="宋体" w:hAnsi="宋体" w:cs="Arial"/>
                <w:b/>
                <w:bCs/>
                <w:color w:val="000000"/>
                <w:kern w:val="0"/>
                <w:sz w:val="16"/>
                <w:szCs w:val="16"/>
              </w:rPr>
              <w:t>是否按照</w:t>
            </w:r>
            <w:r>
              <w:rPr>
                <w:rFonts w:ascii="Arial" w:hAnsi="Arial" w:cs="Arial"/>
                <w:b/>
                <w:bCs/>
                <w:color w:val="000000"/>
                <w:kern w:val="0"/>
                <w:sz w:val="16"/>
                <w:szCs w:val="16"/>
              </w:rPr>
              <w:t>ALARA</w:t>
            </w:r>
            <w:r>
              <w:rPr>
                <w:rFonts w:hint="eastAsia" w:ascii="宋体" w:hAnsi="宋体" w:cs="Arial"/>
                <w:b/>
                <w:bCs/>
                <w:color w:val="000000"/>
                <w:kern w:val="0"/>
                <w:sz w:val="16"/>
                <w:szCs w:val="16"/>
              </w:rPr>
              <w:t>来执行工作？</w:t>
            </w:r>
          </w:p>
        </w:tc>
        <w:tc>
          <w:tcPr>
            <w:tcW w:w="436" w:type="dxa"/>
            <w:tcBorders>
              <w:top w:val="nil"/>
              <w:left w:val="nil"/>
              <w:bottom w:val="single" w:color="auto" w:sz="4" w:space="0"/>
              <w:right w:val="single" w:color="auto" w:sz="4" w:space="0"/>
            </w:tcBorders>
            <w:shd w:val="clear" w:color="auto" w:fill="auto"/>
            <w:noWrap w:val="0"/>
            <w:vAlign w:val="center"/>
          </w:tcPr>
          <w:p w14:paraId="79BCE174">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26556988">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2E3A7699">
            <w:pPr>
              <w:widowControl/>
              <w:jc w:val="center"/>
              <w:rPr>
                <w:color w:val="000000"/>
                <w:kern w:val="0"/>
                <w:sz w:val="16"/>
                <w:szCs w:val="16"/>
              </w:rPr>
            </w:pPr>
          </w:p>
        </w:tc>
      </w:tr>
      <w:tr w14:paraId="7B8FE4CB">
        <w:tblPrEx>
          <w:tblCellMar>
            <w:top w:w="0" w:type="dxa"/>
            <w:left w:w="108" w:type="dxa"/>
            <w:bottom w:w="0" w:type="dxa"/>
            <w:right w:w="108" w:type="dxa"/>
          </w:tblCellMar>
        </w:tblPrEx>
        <w:trPr>
          <w:trHeight w:val="120"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42DBB284">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 xml:space="preserve">26. </w:t>
            </w:r>
            <w:r>
              <w:rPr>
                <w:rFonts w:hint="eastAsia" w:ascii="宋体" w:hAnsi="宋体" w:cs="Arial"/>
                <w:b/>
                <w:bCs/>
                <w:color w:val="000000"/>
                <w:kern w:val="0"/>
                <w:sz w:val="16"/>
                <w:szCs w:val="16"/>
                <w:lang w:val="es-ES"/>
              </w:rPr>
              <w:t>设备是否有完好标识？</w:t>
            </w:r>
          </w:p>
        </w:tc>
        <w:tc>
          <w:tcPr>
            <w:tcW w:w="371" w:type="dxa"/>
            <w:tcBorders>
              <w:top w:val="nil"/>
              <w:left w:val="nil"/>
              <w:bottom w:val="single" w:color="auto" w:sz="4" w:space="0"/>
              <w:right w:val="single" w:color="auto" w:sz="4" w:space="0"/>
            </w:tcBorders>
            <w:shd w:val="clear" w:color="auto" w:fill="auto"/>
            <w:noWrap w:val="0"/>
            <w:vAlign w:val="center"/>
          </w:tcPr>
          <w:p w14:paraId="39583237">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2FC6B2BD">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24CC0BD9">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73C76EF7">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52. </w:t>
            </w:r>
            <w:r>
              <w:rPr>
                <w:rFonts w:hint="eastAsia" w:ascii="宋体" w:hAnsi="宋体" w:cs="Arial"/>
                <w:b/>
                <w:bCs/>
                <w:color w:val="000000"/>
                <w:kern w:val="0"/>
                <w:sz w:val="16"/>
                <w:szCs w:val="16"/>
              </w:rPr>
              <w:t>是否了解剂量率表的报警含义？</w:t>
            </w:r>
          </w:p>
        </w:tc>
        <w:tc>
          <w:tcPr>
            <w:tcW w:w="436" w:type="dxa"/>
            <w:tcBorders>
              <w:top w:val="nil"/>
              <w:left w:val="nil"/>
              <w:bottom w:val="single" w:color="auto" w:sz="4" w:space="0"/>
              <w:right w:val="single" w:color="auto" w:sz="4" w:space="0"/>
            </w:tcBorders>
            <w:shd w:val="clear" w:color="auto" w:fill="auto"/>
            <w:noWrap w:val="0"/>
            <w:vAlign w:val="center"/>
          </w:tcPr>
          <w:p w14:paraId="0829CC76">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03491520">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2F2C0A4F">
            <w:pPr>
              <w:widowControl/>
              <w:jc w:val="center"/>
              <w:rPr>
                <w:color w:val="000000"/>
                <w:kern w:val="0"/>
                <w:sz w:val="16"/>
                <w:szCs w:val="16"/>
              </w:rPr>
            </w:pPr>
          </w:p>
        </w:tc>
      </w:tr>
      <w:tr w14:paraId="7F199760">
        <w:tblPrEx>
          <w:tblCellMar>
            <w:top w:w="0" w:type="dxa"/>
            <w:left w:w="108" w:type="dxa"/>
            <w:bottom w:w="0" w:type="dxa"/>
            <w:right w:w="108" w:type="dxa"/>
          </w:tblCellMar>
        </w:tblPrEx>
        <w:trPr>
          <w:trHeight w:val="120"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3C54A4B7">
            <w:pPr>
              <w:widowControl/>
              <w:jc w:val="left"/>
              <w:rPr>
                <w:rFonts w:ascii="Arial" w:hAnsi="Arial" w:cs="Arial"/>
                <w:b/>
                <w:bCs/>
                <w:color w:val="000000"/>
                <w:kern w:val="0"/>
                <w:sz w:val="16"/>
                <w:szCs w:val="16"/>
              </w:rPr>
            </w:pPr>
            <w:r>
              <w:rPr>
                <w:rFonts w:ascii="Arial" w:hAnsi="Arial" w:cs="Arial"/>
                <w:b/>
                <w:bCs/>
                <w:color w:val="000000"/>
                <w:kern w:val="0"/>
                <w:sz w:val="16"/>
                <w:szCs w:val="16"/>
              </w:rPr>
              <w:t>27.</w:t>
            </w:r>
            <w:r>
              <w:rPr>
                <w:rFonts w:hint="eastAsia" w:ascii="宋体" w:hAnsi="宋体" w:cs="Arial"/>
                <w:b/>
                <w:bCs/>
                <w:color w:val="000000"/>
                <w:kern w:val="0"/>
                <w:sz w:val="16"/>
                <w:szCs w:val="16"/>
              </w:rPr>
              <w:t>是否专注于工作</w:t>
            </w:r>
            <w:r>
              <w:rPr>
                <w:rFonts w:ascii="Arial" w:hAnsi="Arial" w:cs="Arial"/>
                <w:b/>
                <w:bCs/>
                <w:color w:val="000000"/>
                <w:kern w:val="0"/>
                <w:sz w:val="16"/>
                <w:szCs w:val="16"/>
              </w:rPr>
              <w:t>?</w:t>
            </w:r>
          </w:p>
        </w:tc>
        <w:tc>
          <w:tcPr>
            <w:tcW w:w="371" w:type="dxa"/>
            <w:tcBorders>
              <w:top w:val="nil"/>
              <w:left w:val="nil"/>
              <w:bottom w:val="single" w:color="auto" w:sz="4" w:space="0"/>
              <w:right w:val="single" w:color="auto" w:sz="4" w:space="0"/>
            </w:tcBorders>
            <w:shd w:val="clear" w:color="auto" w:fill="auto"/>
            <w:noWrap w:val="0"/>
            <w:vAlign w:val="center"/>
          </w:tcPr>
          <w:p w14:paraId="4730FC44">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78E9C970">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0F36EDAC">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000000" w:fill="F79646"/>
            <w:noWrap w:val="0"/>
            <w:vAlign w:val="center"/>
          </w:tcPr>
          <w:p w14:paraId="76B1A356">
            <w:pPr>
              <w:widowControl/>
              <w:jc w:val="left"/>
              <w:rPr>
                <w:rFonts w:ascii="Arial" w:hAnsi="Arial" w:cs="Arial"/>
                <w:b/>
                <w:bCs/>
                <w:color w:val="000000"/>
                <w:kern w:val="0"/>
                <w:sz w:val="16"/>
                <w:szCs w:val="16"/>
              </w:rPr>
            </w:pPr>
            <w:r>
              <w:rPr>
                <w:rFonts w:hint="eastAsia" w:ascii="宋体" w:hAnsi="宋体" w:cs="宋体"/>
                <w:b/>
                <w:bCs/>
                <w:color w:val="000000"/>
                <w:kern w:val="0"/>
                <w:sz w:val="16"/>
                <w:szCs w:val="16"/>
              </w:rPr>
              <w:t>剂量率表的使用</w:t>
            </w:r>
          </w:p>
        </w:tc>
        <w:tc>
          <w:tcPr>
            <w:tcW w:w="436" w:type="dxa"/>
            <w:tcBorders>
              <w:top w:val="nil"/>
              <w:left w:val="nil"/>
              <w:bottom w:val="single" w:color="auto" w:sz="4" w:space="0"/>
              <w:right w:val="single" w:color="auto" w:sz="4" w:space="0"/>
            </w:tcBorders>
            <w:shd w:val="clear" w:color="auto" w:fill="auto"/>
            <w:noWrap w:val="0"/>
            <w:vAlign w:val="center"/>
          </w:tcPr>
          <w:p w14:paraId="5DA7AB84">
            <w:pPr>
              <w:widowControl/>
              <w:jc w:val="center"/>
              <w:rPr>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5835FCEA">
            <w:pPr>
              <w:widowControl/>
              <w:jc w:val="center"/>
              <w:rPr>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1C8BAFE5">
            <w:pPr>
              <w:widowControl/>
              <w:jc w:val="center"/>
              <w:rPr>
                <w:color w:val="000000"/>
                <w:kern w:val="0"/>
                <w:sz w:val="16"/>
                <w:szCs w:val="16"/>
              </w:rPr>
            </w:pPr>
          </w:p>
        </w:tc>
      </w:tr>
      <w:tr w14:paraId="179DC8CA">
        <w:tblPrEx>
          <w:tblCellMar>
            <w:top w:w="0" w:type="dxa"/>
            <w:left w:w="108" w:type="dxa"/>
            <w:bottom w:w="0" w:type="dxa"/>
            <w:right w:w="108" w:type="dxa"/>
          </w:tblCellMar>
        </w:tblPrEx>
        <w:trPr>
          <w:trHeight w:val="120"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7EEE16C0">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28. </w:t>
            </w:r>
            <w:r>
              <w:rPr>
                <w:rFonts w:hint="eastAsia" w:ascii="宋体" w:hAnsi="宋体" w:cs="Arial"/>
                <w:b/>
                <w:bCs/>
                <w:color w:val="000000"/>
                <w:kern w:val="0"/>
                <w:sz w:val="16"/>
                <w:szCs w:val="16"/>
              </w:rPr>
              <w:t>这个工作是否有时间压力？</w:t>
            </w:r>
          </w:p>
        </w:tc>
        <w:tc>
          <w:tcPr>
            <w:tcW w:w="371" w:type="dxa"/>
            <w:tcBorders>
              <w:top w:val="nil"/>
              <w:left w:val="nil"/>
              <w:bottom w:val="single" w:color="auto" w:sz="4" w:space="0"/>
              <w:right w:val="single" w:color="auto" w:sz="4" w:space="0"/>
            </w:tcBorders>
            <w:shd w:val="clear" w:color="auto" w:fill="auto"/>
            <w:noWrap w:val="0"/>
            <w:vAlign w:val="center"/>
          </w:tcPr>
          <w:p w14:paraId="11C50129">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205F0055">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315FCF96">
            <w:pPr>
              <w:widowControl/>
              <w:jc w:val="center"/>
              <w:rPr>
                <w:color w:val="000000"/>
                <w:kern w:val="0"/>
                <w:sz w:val="16"/>
                <w:szCs w:val="16"/>
              </w:rPr>
            </w:pPr>
          </w:p>
        </w:tc>
        <w:tc>
          <w:tcPr>
            <w:tcW w:w="3810" w:type="dxa"/>
            <w:tcBorders>
              <w:top w:val="nil"/>
              <w:left w:val="nil"/>
              <w:bottom w:val="single" w:color="auto" w:sz="4" w:space="0"/>
              <w:right w:val="single" w:color="auto" w:sz="4" w:space="0"/>
            </w:tcBorders>
            <w:shd w:val="clear" w:color="auto" w:fill="auto"/>
            <w:noWrap w:val="0"/>
            <w:vAlign w:val="center"/>
          </w:tcPr>
          <w:p w14:paraId="6BA3104A">
            <w:pPr>
              <w:widowControl/>
              <w:jc w:val="left"/>
              <w:rPr>
                <w:rFonts w:ascii="宋体" w:hAnsi="宋体" w:cs="宋体"/>
                <w:b/>
                <w:bCs/>
                <w:color w:val="000000"/>
                <w:kern w:val="0"/>
                <w:sz w:val="16"/>
                <w:szCs w:val="16"/>
              </w:rPr>
            </w:pPr>
            <w:r>
              <w:rPr>
                <w:rFonts w:ascii="Arial" w:hAnsi="Arial" w:cs="Arial"/>
                <w:b/>
                <w:bCs/>
                <w:color w:val="000000"/>
                <w:kern w:val="0"/>
                <w:sz w:val="16"/>
                <w:szCs w:val="16"/>
              </w:rPr>
              <w:t>53.</w:t>
            </w:r>
            <w:r>
              <w:rPr>
                <w:rFonts w:hint="eastAsia" w:ascii="宋体" w:hAnsi="宋体" w:cs="Arial"/>
                <w:b/>
                <w:bCs/>
                <w:color w:val="000000"/>
                <w:kern w:val="0"/>
                <w:sz w:val="16"/>
                <w:szCs w:val="16"/>
              </w:rPr>
              <w:t>如果仪表报警，工人是否知道如何行动？</w:t>
            </w:r>
          </w:p>
        </w:tc>
        <w:tc>
          <w:tcPr>
            <w:tcW w:w="436" w:type="dxa"/>
            <w:tcBorders>
              <w:top w:val="nil"/>
              <w:left w:val="nil"/>
              <w:bottom w:val="single" w:color="auto" w:sz="4" w:space="0"/>
              <w:right w:val="single" w:color="auto" w:sz="4" w:space="0"/>
            </w:tcBorders>
            <w:shd w:val="clear" w:color="000000" w:fill="F79646"/>
            <w:noWrap w:val="0"/>
            <w:vAlign w:val="center"/>
          </w:tcPr>
          <w:p w14:paraId="0AEE9D31">
            <w:pPr>
              <w:widowControl/>
              <w:jc w:val="center"/>
              <w:rPr>
                <w:rFonts w:ascii="Verdana" w:hAnsi="Verdana" w:cs="宋体"/>
                <w:b/>
                <w:bCs/>
                <w:iCs/>
                <w:color w:val="000000"/>
                <w:kern w:val="0"/>
                <w:sz w:val="16"/>
                <w:szCs w:val="16"/>
              </w:rPr>
            </w:pPr>
            <w:r>
              <w:rPr>
                <w:rFonts w:ascii="Verdana" w:hAnsi="Verdana" w:cs="宋体"/>
                <w:b/>
                <w:bCs/>
                <w:iCs/>
                <w:color w:val="000000"/>
                <w:kern w:val="0"/>
                <w:sz w:val="16"/>
                <w:szCs w:val="16"/>
                <w:lang w:val="es-ES"/>
              </w:rPr>
              <w:t>1</w:t>
            </w:r>
          </w:p>
        </w:tc>
        <w:tc>
          <w:tcPr>
            <w:tcW w:w="436" w:type="dxa"/>
            <w:tcBorders>
              <w:top w:val="nil"/>
              <w:left w:val="nil"/>
              <w:bottom w:val="single" w:color="auto" w:sz="4" w:space="0"/>
              <w:right w:val="single" w:color="auto" w:sz="4" w:space="0"/>
            </w:tcBorders>
            <w:shd w:val="clear" w:color="000000" w:fill="F79646"/>
            <w:noWrap w:val="0"/>
            <w:vAlign w:val="center"/>
          </w:tcPr>
          <w:p w14:paraId="3235016C">
            <w:pPr>
              <w:widowControl/>
              <w:jc w:val="center"/>
              <w:rPr>
                <w:rFonts w:ascii="Verdana" w:hAnsi="Verdana" w:cs="宋体"/>
                <w:b/>
                <w:bCs/>
                <w:iCs/>
                <w:color w:val="000000"/>
                <w:kern w:val="0"/>
                <w:sz w:val="16"/>
                <w:szCs w:val="16"/>
              </w:rPr>
            </w:pPr>
            <w:r>
              <w:rPr>
                <w:rFonts w:ascii="Verdana" w:hAnsi="Verdana" w:cs="宋体"/>
                <w:b/>
                <w:bCs/>
                <w:iCs/>
                <w:color w:val="000000"/>
                <w:kern w:val="0"/>
                <w:sz w:val="16"/>
                <w:szCs w:val="16"/>
                <w:lang w:val="es-ES"/>
              </w:rPr>
              <w:t>2</w:t>
            </w:r>
          </w:p>
        </w:tc>
        <w:tc>
          <w:tcPr>
            <w:tcW w:w="421" w:type="dxa"/>
            <w:tcBorders>
              <w:top w:val="nil"/>
              <w:left w:val="nil"/>
              <w:bottom w:val="single" w:color="auto" w:sz="4" w:space="0"/>
              <w:right w:val="single" w:color="auto" w:sz="4" w:space="0"/>
            </w:tcBorders>
            <w:shd w:val="clear" w:color="000000" w:fill="F79646"/>
            <w:noWrap w:val="0"/>
            <w:vAlign w:val="center"/>
          </w:tcPr>
          <w:p w14:paraId="487F9928">
            <w:pPr>
              <w:widowControl/>
              <w:jc w:val="center"/>
              <w:rPr>
                <w:rFonts w:ascii="Verdana" w:hAnsi="Verdana" w:cs="宋体"/>
                <w:b/>
                <w:bCs/>
                <w:iCs/>
                <w:color w:val="000000"/>
                <w:kern w:val="0"/>
                <w:sz w:val="16"/>
                <w:szCs w:val="16"/>
              </w:rPr>
            </w:pPr>
            <w:r>
              <w:rPr>
                <w:rFonts w:ascii="Verdana" w:hAnsi="Verdana" w:cs="宋体"/>
                <w:b/>
                <w:bCs/>
                <w:iCs/>
                <w:color w:val="000000"/>
                <w:kern w:val="0"/>
                <w:sz w:val="16"/>
                <w:szCs w:val="16"/>
                <w:lang w:val="es-ES"/>
              </w:rPr>
              <w:t>3</w:t>
            </w:r>
          </w:p>
        </w:tc>
      </w:tr>
      <w:tr w14:paraId="7D74B67B">
        <w:tblPrEx>
          <w:tblCellMar>
            <w:top w:w="0" w:type="dxa"/>
            <w:left w:w="108" w:type="dxa"/>
            <w:bottom w:w="0" w:type="dxa"/>
            <w:right w:w="108" w:type="dxa"/>
          </w:tblCellMar>
        </w:tblPrEx>
        <w:trPr>
          <w:trHeight w:val="194" w:hRule="atLeast"/>
        </w:trPr>
        <w:tc>
          <w:tcPr>
            <w:tcW w:w="3449" w:type="dxa"/>
            <w:tcBorders>
              <w:top w:val="nil"/>
              <w:left w:val="single" w:color="auto" w:sz="4" w:space="0"/>
              <w:bottom w:val="single" w:color="auto" w:sz="4" w:space="0"/>
              <w:right w:val="single" w:color="auto" w:sz="4" w:space="0"/>
            </w:tcBorders>
            <w:shd w:val="clear" w:color="000000" w:fill="F79646"/>
            <w:noWrap w:val="0"/>
            <w:vAlign w:val="center"/>
          </w:tcPr>
          <w:p w14:paraId="24C12074">
            <w:pPr>
              <w:widowControl/>
              <w:jc w:val="left"/>
              <w:rPr>
                <w:rFonts w:ascii="宋体" w:hAnsi="宋体" w:cs="宋体"/>
                <w:b/>
                <w:bCs/>
                <w:color w:val="000000"/>
                <w:kern w:val="0"/>
                <w:sz w:val="16"/>
                <w:szCs w:val="16"/>
              </w:rPr>
            </w:pPr>
            <w:r>
              <w:rPr>
                <w:rFonts w:hint="eastAsia" w:ascii="宋体" w:hAnsi="宋体" w:cs="宋体"/>
                <w:b/>
                <w:bCs/>
                <w:color w:val="000000"/>
                <w:kern w:val="0"/>
                <w:sz w:val="16"/>
                <w:szCs w:val="16"/>
              </w:rPr>
              <w:t>完工碰头会</w:t>
            </w:r>
          </w:p>
        </w:tc>
        <w:tc>
          <w:tcPr>
            <w:tcW w:w="371" w:type="dxa"/>
            <w:tcBorders>
              <w:top w:val="nil"/>
              <w:left w:val="nil"/>
              <w:bottom w:val="single" w:color="auto" w:sz="4" w:space="0"/>
              <w:right w:val="single" w:color="auto" w:sz="4" w:space="0"/>
            </w:tcBorders>
            <w:shd w:val="clear" w:color="000000" w:fill="F79646"/>
            <w:noWrap w:val="0"/>
            <w:vAlign w:val="center"/>
          </w:tcPr>
          <w:p w14:paraId="067697B3">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1</w:t>
            </w:r>
          </w:p>
        </w:tc>
        <w:tc>
          <w:tcPr>
            <w:tcW w:w="371" w:type="dxa"/>
            <w:tcBorders>
              <w:top w:val="nil"/>
              <w:left w:val="nil"/>
              <w:bottom w:val="single" w:color="auto" w:sz="4" w:space="0"/>
              <w:right w:val="single" w:color="auto" w:sz="4" w:space="0"/>
            </w:tcBorders>
            <w:shd w:val="clear" w:color="000000" w:fill="F79646"/>
            <w:noWrap w:val="0"/>
            <w:vAlign w:val="center"/>
          </w:tcPr>
          <w:p w14:paraId="358817EA">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2</w:t>
            </w:r>
          </w:p>
        </w:tc>
        <w:tc>
          <w:tcPr>
            <w:tcW w:w="360" w:type="dxa"/>
            <w:tcBorders>
              <w:top w:val="nil"/>
              <w:left w:val="nil"/>
              <w:bottom w:val="single" w:color="auto" w:sz="4" w:space="0"/>
              <w:right w:val="single" w:color="auto" w:sz="4" w:space="0"/>
            </w:tcBorders>
            <w:shd w:val="clear" w:color="000000" w:fill="F79646"/>
            <w:noWrap w:val="0"/>
            <w:vAlign w:val="center"/>
          </w:tcPr>
          <w:p w14:paraId="347E427D">
            <w:pPr>
              <w:widowControl/>
              <w:jc w:val="center"/>
              <w:rPr>
                <w:rFonts w:ascii="Verdana" w:hAnsi="Verdana" w:cs="宋体"/>
                <w:b/>
                <w:bCs/>
                <w:color w:val="000000"/>
                <w:kern w:val="0"/>
                <w:sz w:val="16"/>
                <w:szCs w:val="16"/>
              </w:rPr>
            </w:pPr>
            <w:r>
              <w:rPr>
                <w:rFonts w:ascii="Verdana" w:hAnsi="Verdana" w:cs="宋体"/>
                <w:b/>
                <w:bCs/>
                <w:color w:val="000000"/>
                <w:kern w:val="0"/>
                <w:sz w:val="16"/>
                <w:szCs w:val="16"/>
                <w:lang w:val="es-ES"/>
              </w:rPr>
              <w:t>3</w:t>
            </w:r>
          </w:p>
        </w:tc>
        <w:tc>
          <w:tcPr>
            <w:tcW w:w="3810" w:type="dxa"/>
            <w:tcBorders>
              <w:top w:val="nil"/>
              <w:left w:val="nil"/>
              <w:bottom w:val="single" w:color="auto" w:sz="4" w:space="0"/>
              <w:right w:val="single" w:color="auto" w:sz="4" w:space="0"/>
            </w:tcBorders>
            <w:shd w:val="clear" w:color="auto" w:fill="auto"/>
            <w:noWrap w:val="0"/>
            <w:vAlign w:val="center"/>
          </w:tcPr>
          <w:p w14:paraId="01D9E75F">
            <w:pPr>
              <w:widowControl/>
              <w:jc w:val="left"/>
              <w:rPr>
                <w:rFonts w:ascii="Arial" w:hAnsi="Arial" w:cs="Arial"/>
                <w:b/>
                <w:bCs/>
                <w:color w:val="000000"/>
                <w:kern w:val="0"/>
                <w:sz w:val="16"/>
                <w:szCs w:val="16"/>
              </w:rPr>
            </w:pPr>
            <w:r>
              <w:rPr>
                <w:rFonts w:ascii="Arial" w:hAnsi="Arial" w:cs="Arial"/>
                <w:b/>
                <w:bCs/>
                <w:color w:val="000000"/>
                <w:kern w:val="0"/>
                <w:sz w:val="16"/>
                <w:szCs w:val="16"/>
                <w:lang w:val="es-ES"/>
              </w:rPr>
              <w:t>54.</w:t>
            </w:r>
            <w:r>
              <w:rPr>
                <w:rFonts w:hint="eastAsia" w:ascii="宋体" w:hAnsi="宋体" w:cs="Arial"/>
                <w:b/>
                <w:bCs/>
                <w:color w:val="000000"/>
                <w:kern w:val="0"/>
                <w:sz w:val="16"/>
                <w:szCs w:val="16"/>
                <w:lang w:val="es-ES"/>
              </w:rPr>
              <w:t>是否正确佩戴了该表？</w:t>
            </w:r>
          </w:p>
        </w:tc>
        <w:tc>
          <w:tcPr>
            <w:tcW w:w="436" w:type="dxa"/>
            <w:tcBorders>
              <w:top w:val="nil"/>
              <w:left w:val="nil"/>
              <w:bottom w:val="single" w:color="auto" w:sz="4" w:space="0"/>
              <w:right w:val="single" w:color="auto" w:sz="4" w:space="0"/>
            </w:tcBorders>
            <w:shd w:val="clear" w:color="auto" w:fill="auto"/>
            <w:noWrap w:val="0"/>
            <w:vAlign w:val="center"/>
          </w:tcPr>
          <w:p w14:paraId="5521921B">
            <w:pPr>
              <w:widowControl/>
              <w:jc w:val="center"/>
              <w:rPr>
                <w:i/>
                <w:iCs/>
                <w:color w:val="000000"/>
                <w:kern w:val="0"/>
                <w:sz w:val="16"/>
                <w:szCs w:val="16"/>
              </w:rPr>
            </w:pPr>
          </w:p>
        </w:tc>
        <w:tc>
          <w:tcPr>
            <w:tcW w:w="436" w:type="dxa"/>
            <w:tcBorders>
              <w:top w:val="nil"/>
              <w:left w:val="nil"/>
              <w:bottom w:val="single" w:color="auto" w:sz="4" w:space="0"/>
              <w:right w:val="single" w:color="auto" w:sz="4" w:space="0"/>
            </w:tcBorders>
            <w:shd w:val="clear" w:color="auto" w:fill="auto"/>
            <w:noWrap w:val="0"/>
            <w:vAlign w:val="center"/>
          </w:tcPr>
          <w:p w14:paraId="0656A4DE">
            <w:pPr>
              <w:widowControl/>
              <w:jc w:val="center"/>
              <w:rPr>
                <w:i/>
                <w:iCs/>
                <w:color w:val="000000"/>
                <w:kern w:val="0"/>
                <w:sz w:val="16"/>
                <w:szCs w:val="16"/>
              </w:rPr>
            </w:pPr>
          </w:p>
        </w:tc>
        <w:tc>
          <w:tcPr>
            <w:tcW w:w="421" w:type="dxa"/>
            <w:tcBorders>
              <w:top w:val="nil"/>
              <w:left w:val="nil"/>
              <w:bottom w:val="single" w:color="auto" w:sz="4" w:space="0"/>
              <w:right w:val="single" w:color="auto" w:sz="4" w:space="0"/>
            </w:tcBorders>
            <w:shd w:val="clear" w:color="auto" w:fill="auto"/>
            <w:noWrap w:val="0"/>
            <w:vAlign w:val="center"/>
          </w:tcPr>
          <w:p w14:paraId="7AE9B4E3">
            <w:pPr>
              <w:widowControl/>
              <w:jc w:val="center"/>
              <w:rPr>
                <w:i/>
                <w:iCs/>
                <w:color w:val="000000"/>
                <w:kern w:val="0"/>
                <w:sz w:val="16"/>
                <w:szCs w:val="16"/>
              </w:rPr>
            </w:pPr>
          </w:p>
        </w:tc>
      </w:tr>
      <w:tr w14:paraId="25A12A07">
        <w:tblPrEx>
          <w:tblCellMar>
            <w:top w:w="0" w:type="dxa"/>
            <w:left w:w="108" w:type="dxa"/>
            <w:bottom w:w="0" w:type="dxa"/>
            <w:right w:w="108" w:type="dxa"/>
          </w:tblCellMar>
        </w:tblPrEx>
        <w:trPr>
          <w:gridAfter w:val="4"/>
          <w:wAfter w:w="5103" w:type="dxa"/>
          <w:trHeight w:val="194" w:hRule="atLeast"/>
        </w:trPr>
        <w:tc>
          <w:tcPr>
            <w:tcW w:w="3449" w:type="dxa"/>
            <w:tcBorders>
              <w:top w:val="nil"/>
              <w:left w:val="single" w:color="auto" w:sz="4" w:space="0"/>
              <w:bottom w:val="single" w:color="auto" w:sz="4" w:space="0"/>
              <w:right w:val="single" w:color="auto" w:sz="4" w:space="0"/>
            </w:tcBorders>
            <w:shd w:val="clear" w:color="auto" w:fill="auto"/>
            <w:noWrap w:val="0"/>
            <w:vAlign w:val="center"/>
          </w:tcPr>
          <w:p w14:paraId="7289C917">
            <w:pPr>
              <w:widowControl/>
              <w:jc w:val="left"/>
              <w:rPr>
                <w:rFonts w:ascii="Arial" w:hAnsi="Arial" w:cs="Arial"/>
                <w:b/>
                <w:bCs/>
                <w:color w:val="000000"/>
                <w:kern w:val="0"/>
                <w:sz w:val="16"/>
                <w:szCs w:val="16"/>
              </w:rPr>
            </w:pPr>
            <w:r>
              <w:rPr>
                <w:rFonts w:ascii="Arial" w:hAnsi="Arial" w:cs="Arial"/>
                <w:b/>
                <w:bCs/>
                <w:color w:val="000000"/>
                <w:kern w:val="0"/>
                <w:sz w:val="16"/>
                <w:szCs w:val="16"/>
              </w:rPr>
              <w:t xml:space="preserve">29. </w:t>
            </w:r>
            <w:r>
              <w:rPr>
                <w:rFonts w:hint="eastAsia" w:ascii="宋体" w:hAnsi="宋体" w:cs="Arial"/>
                <w:b/>
                <w:bCs/>
                <w:color w:val="000000"/>
                <w:kern w:val="0"/>
                <w:sz w:val="16"/>
                <w:szCs w:val="16"/>
              </w:rPr>
              <w:t>是否所有参加工作的人员都已出席？</w:t>
            </w:r>
          </w:p>
        </w:tc>
        <w:tc>
          <w:tcPr>
            <w:tcW w:w="371" w:type="dxa"/>
            <w:tcBorders>
              <w:top w:val="nil"/>
              <w:left w:val="nil"/>
              <w:bottom w:val="single" w:color="auto" w:sz="4" w:space="0"/>
              <w:right w:val="single" w:color="auto" w:sz="4" w:space="0"/>
            </w:tcBorders>
            <w:shd w:val="clear" w:color="auto" w:fill="auto"/>
            <w:noWrap w:val="0"/>
            <w:vAlign w:val="center"/>
          </w:tcPr>
          <w:p w14:paraId="550EAFFE">
            <w:pPr>
              <w:widowControl/>
              <w:jc w:val="center"/>
              <w:rPr>
                <w:color w:val="000000"/>
                <w:kern w:val="0"/>
                <w:sz w:val="16"/>
                <w:szCs w:val="16"/>
              </w:rPr>
            </w:pPr>
          </w:p>
        </w:tc>
        <w:tc>
          <w:tcPr>
            <w:tcW w:w="371" w:type="dxa"/>
            <w:tcBorders>
              <w:top w:val="nil"/>
              <w:left w:val="nil"/>
              <w:bottom w:val="single" w:color="auto" w:sz="4" w:space="0"/>
              <w:right w:val="single" w:color="auto" w:sz="4" w:space="0"/>
            </w:tcBorders>
            <w:shd w:val="clear" w:color="auto" w:fill="auto"/>
            <w:noWrap w:val="0"/>
            <w:vAlign w:val="center"/>
          </w:tcPr>
          <w:p w14:paraId="59E9B078">
            <w:pPr>
              <w:widowControl/>
              <w:jc w:val="center"/>
              <w:rPr>
                <w:color w:val="000000"/>
                <w:kern w:val="0"/>
                <w:sz w:val="16"/>
                <w:szCs w:val="16"/>
              </w:rPr>
            </w:pPr>
          </w:p>
        </w:tc>
        <w:tc>
          <w:tcPr>
            <w:tcW w:w="360" w:type="dxa"/>
            <w:tcBorders>
              <w:top w:val="nil"/>
              <w:left w:val="nil"/>
              <w:bottom w:val="single" w:color="auto" w:sz="4" w:space="0"/>
              <w:right w:val="single" w:color="auto" w:sz="4" w:space="0"/>
            </w:tcBorders>
            <w:shd w:val="clear" w:color="auto" w:fill="auto"/>
            <w:noWrap w:val="0"/>
            <w:vAlign w:val="center"/>
          </w:tcPr>
          <w:p w14:paraId="4E457C33">
            <w:pPr>
              <w:widowControl/>
              <w:jc w:val="center"/>
              <w:rPr>
                <w:color w:val="000000"/>
                <w:kern w:val="0"/>
                <w:sz w:val="16"/>
                <w:szCs w:val="16"/>
              </w:rPr>
            </w:pPr>
          </w:p>
        </w:tc>
      </w:tr>
    </w:tbl>
    <w:p w14:paraId="3F018A0C">
      <w:pPr>
        <w:rPr>
          <w:rFonts w:hint="eastAsia"/>
        </w:rPr>
      </w:pPr>
    </w:p>
    <w:sectPr>
      <w:headerReference r:id="rId3" w:type="default"/>
      <w:pgSz w:w="11906" w:h="16838"/>
      <w:pgMar w:top="798" w:right="926" w:bottom="1089" w:left="1440" w:header="773"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Narrow">
    <w:altName w:val="Arial"/>
    <w:panose1 w:val="020B0606020202030204"/>
    <w:charset w:val="00"/>
    <w:family w:val="swiss"/>
    <w:pitch w:val="default"/>
    <w:sig w:usb0="00000000" w:usb1="00000000" w:usb2="00000000" w:usb3="00000000" w:csb0="2000009F" w:csb1="DFD70000"/>
  </w:font>
  <w:font w:name="幼圆">
    <w:altName w:val="宋体"/>
    <w:panose1 w:val="02010509060101010101"/>
    <w:charset w:val="86"/>
    <w:family w:val="modern"/>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Lucida Console">
    <w:panose1 w:val="020B0609040504020204"/>
    <w:charset w:val="00"/>
    <w:family w:val="modern"/>
    <w:pitch w:val="default"/>
    <w:sig w:usb0="8000028F" w:usb1="00001800" w:usb2="00000000" w:usb3="00000000" w:csb0="0000001F" w:csb1="D7D70000"/>
  </w:font>
  <w:font w:name="Verdana">
    <w:panose1 w:val="020B0604030504040204"/>
    <w:charset w:val="00"/>
    <w:family w:val="swiss"/>
    <w:pitch w:val="default"/>
    <w:sig w:usb0="A00006FF" w:usb1="4000205B" w:usb2="00000010" w:usb3="00000000" w:csb0="2000019F" w:csb1="00000000"/>
  </w:font>
  <w:font w:name="KSOFF9CC6125">
    <w:panose1 w:val="02010609060101010101"/>
    <w:charset w:val="86"/>
    <w:family w:val="auto"/>
    <w:pitch w:val="default"/>
    <w:sig w:usb0="00000001" w:usb1="00000000" w:usb2="00000000" w:usb3="00000000" w:csb0="00040001" w:csb1="00000000"/>
  </w:font>
  <w:font w:name="Arial">
    <w:panose1 w:val="020B0604020202020204"/>
    <w:charset w:val="00"/>
    <w:family w:val="auto"/>
    <w:pitch w:val="default"/>
    <w:sig w:usb0="E0002EFF" w:usb1="C000785B" w:usb2="00000009" w:usb3="00000000" w:csb0="400001FF" w:csb1="FFFF0000"/>
  </w:font>
  <w:font w:name="KSOF3D47F291">
    <w:panose1 w:val="020B0604020202020204"/>
    <w:charset w:val="00"/>
    <w:family w:val="auto"/>
    <w:pitch w:val="default"/>
    <w:sig w:usb0="00000001"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10295"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00"/>
      <w:gridCol w:w="5880"/>
      <w:gridCol w:w="1307"/>
      <w:gridCol w:w="1308"/>
    </w:tblGrid>
    <w:tr w14:paraId="5BD2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66" w:hRule="atLeast"/>
      </w:trPr>
      <w:tc>
        <w:tcPr>
          <w:tcW w:w="1800" w:type="dxa"/>
          <w:vMerge w:val="restart"/>
          <w:tcBorders>
            <w:top w:val="single" w:color="auto" w:sz="4" w:space="0"/>
            <w:left w:val="single" w:color="auto" w:sz="4" w:space="0"/>
            <w:bottom w:val="single" w:color="auto" w:sz="4" w:space="0"/>
            <w:right w:val="single" w:color="auto" w:sz="4" w:space="0"/>
          </w:tcBorders>
          <w:noWrap w:val="0"/>
          <w:vAlign w:val="center"/>
        </w:tcPr>
        <w:p w14:paraId="51384AD0">
          <w:pPr>
            <w:pStyle w:val="35"/>
            <w:ind w:right="0"/>
            <w:jc w:val="center"/>
            <w:rPr>
              <w:rFonts w:cs="Arial"/>
              <w:b/>
              <w:color w:val="FF0000"/>
              <w:sz w:val="20"/>
            </w:rPr>
          </w:pPr>
          <w:r>
            <w:rPr>
              <w:rFonts w:cs="Arial"/>
              <w:b/>
              <w:color w:val="FF0000"/>
              <w:sz w:val="20"/>
            </w:rPr>
            <mc:AlternateContent>
              <mc:Choice Requires="wps">
                <w:drawing>
                  <wp:anchor distT="0" distB="0" distL="114300" distR="114300" simplePos="0" relativeHeight="251659264" behindDoc="0" locked="0" layoutInCell="1" allowOverlap="1">
                    <wp:simplePos x="0" y="0"/>
                    <wp:positionH relativeFrom="column">
                      <wp:posOffset>-3175</wp:posOffset>
                    </wp:positionH>
                    <wp:positionV relativeFrom="paragraph">
                      <wp:posOffset>131445</wp:posOffset>
                    </wp:positionV>
                    <wp:extent cx="1463040" cy="6705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463040" cy="670560"/>
                            </a:xfrm>
                            <a:prstGeom prst="rect">
                              <a:avLst/>
                            </a:prstGeom>
                            <a:noFill/>
                            <a:ln>
                              <a:noFill/>
                            </a:ln>
                          </wps:spPr>
                          <wps:txbx>
                            <w:txbxContent>
                              <w:p w14:paraId="7476761D">
                                <w:pPr>
                                  <w:rPr>
                                    <w:rFonts w:ascii="Arial" w:hAnsi="Arial" w:cs="Arial"/>
                                  </w:rPr>
                                </w:pPr>
                                <w:r>
                                  <w:drawing>
                                    <wp:inline distT="0" distB="0" distL="114300" distR="114300">
                                      <wp:extent cx="959485" cy="539750"/>
                                      <wp:effectExtent l="0" t="0" r="635" b="8890"/>
                                      <wp:docPr id="4" name="图片 1" descr="LOGO图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图板"/>
                                              <pic:cNvPicPr>
                                                <a:picLocks noChangeAspect="1"/>
                                              </pic:cNvPicPr>
                                            </pic:nvPicPr>
                                            <pic:blipFill>
                                              <a:blip r:embed="rId1"/>
                                              <a:stretch>
                                                <a:fillRect/>
                                              </a:stretch>
                                            </pic:blipFill>
                                            <pic:spPr>
                                              <a:xfrm>
                                                <a:off x="0" y="0"/>
                                                <a:ext cx="959485" cy="539750"/>
                                              </a:xfrm>
                                              <a:prstGeom prst="rect">
                                                <a:avLst/>
                                              </a:prstGeom>
                                              <a:noFill/>
                                              <a:ln>
                                                <a:noFill/>
                                              </a:ln>
                                            </pic:spPr>
                                          </pic:pic>
                                        </a:graphicData>
                                      </a:graphic>
                                    </wp:inline>
                                  </w:drawing>
                                </w:r>
                              </w:p>
                            </w:txbxContent>
                          </wps:txbx>
                          <wps:bodyPr wrap="square" upright="1"/>
                        </wps:wsp>
                      </a:graphicData>
                    </a:graphic>
                  </wp:anchor>
                </w:drawing>
              </mc:Choice>
              <mc:Fallback>
                <w:pict>
                  <v:shape id="_x0000_s1026" o:spid="_x0000_s1026" o:spt="202" type="#_x0000_t202" style="position:absolute;left:0pt;margin-left:-0.25pt;margin-top:10.35pt;height:52.8pt;width:115.2pt;z-index:251659264;mso-width-relative:page;mso-height-relative:page;" filled="f" stroked="f" coordsize="21600,21600" o:gfxdata="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bSlv1gAAAAgBAAAPAAAAAAAAAAEAIAAAACIAAABkcnMvZG93bnJldi54bWxQSwECFAAUAAAA&#10;CACHTuJAaanmTLcBAABcAwAADgAAAAAAAAABACAAAAAlAQAAZHJzL2Uyb0RvYy54bWxQSwUGAAAA&#10;AAYABgBZAQAATgUAAAAA&#10;">
                    <v:fill on="f" focussize="0,0"/>
                    <v:stroke on="f"/>
                    <v:imagedata o:title=""/>
                    <o:lock v:ext="edit" aspectratio="f"/>
                    <v:textbox>
                      <w:txbxContent>
                        <w:p w14:paraId="7476761D">
                          <w:pPr>
                            <w:rPr>
                              <w:rFonts w:ascii="Arial" w:hAnsi="Arial" w:cs="Arial"/>
                            </w:rPr>
                          </w:pPr>
                          <w:r>
                            <w:drawing>
                              <wp:inline distT="0" distB="0" distL="114300" distR="114300">
                                <wp:extent cx="959485" cy="539750"/>
                                <wp:effectExtent l="0" t="0" r="635" b="8890"/>
                                <wp:docPr id="4" name="图片 1" descr="LOGO图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图板"/>
                                        <pic:cNvPicPr>
                                          <a:picLocks noChangeAspect="1"/>
                                        </pic:cNvPicPr>
                                      </pic:nvPicPr>
                                      <pic:blipFill>
                                        <a:blip r:embed="rId1"/>
                                        <a:stretch>
                                          <a:fillRect/>
                                        </a:stretch>
                                      </pic:blipFill>
                                      <pic:spPr>
                                        <a:xfrm>
                                          <a:off x="0" y="0"/>
                                          <a:ext cx="959485" cy="539750"/>
                                        </a:xfrm>
                                        <a:prstGeom prst="rect">
                                          <a:avLst/>
                                        </a:prstGeom>
                                        <a:noFill/>
                                        <a:ln>
                                          <a:noFill/>
                                        </a:ln>
                                      </pic:spPr>
                                    </pic:pic>
                                  </a:graphicData>
                                </a:graphic>
                              </wp:inline>
                            </w:drawing>
                          </w:r>
                        </w:p>
                      </w:txbxContent>
                    </v:textbox>
                  </v:shape>
                </w:pict>
              </mc:Fallback>
            </mc:AlternateContent>
          </w:r>
          <w:r>
            <w:rPr>
              <w:rFonts w:cs="Arial"/>
              <w:b/>
              <w:color w:val="FF0000"/>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826770</wp:posOffset>
                    </wp:positionV>
                    <wp:extent cx="6544945" cy="8791575"/>
                    <wp:effectExtent l="4445" t="4445" r="19050" b="12700"/>
                    <wp:wrapNone/>
                    <wp:docPr id="3" name="矩形 9"/>
                    <wp:cNvGraphicFramePr/>
                    <a:graphic xmlns:a="http://schemas.openxmlformats.org/drawingml/2006/main">
                      <a:graphicData uri="http://schemas.microsoft.com/office/word/2010/wordprocessingShape">
                        <wps:wsp>
                          <wps:cNvSpPr/>
                          <wps:spPr>
                            <a:xfrm>
                              <a:off x="0" y="0"/>
                              <a:ext cx="6544945" cy="8791575"/>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矩形 9" o:spid="_x0000_s1026" o:spt="1" style="position:absolute;left:0pt;margin-left:-1.15pt;margin-top:65.1pt;height:692.25pt;width:515.35pt;z-index:251660288;mso-width-relative:page;mso-height-relative:page;" fillcolor="#FFFFFF" filled="t" stroked="t" coordsize="21600,21600" o:gfxdata="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Ytt8t2QAAAAwBAAAPAAAAAAAAAAEAIAAAACIAAABk&#10;cnMvZG93bnJldi54bWxQSwECFAAUAAAACACHTuJAnBDbjAUCAAAtBAAADgAAAAAAAAABACAAAAAo&#10;AQAAZHJzL2Uyb0RvYy54bWxQSwUGAAAAAAYABgBZAQAAnwUAAAAA&#10;">
                    <v:fill on="t" focussize="0,0"/>
                    <v:stroke color="#000000" joinstyle="miter"/>
                    <v:imagedata o:title=""/>
                    <o:lock v:ext="edit" aspectratio="f"/>
                  </v:rect>
                </w:pict>
              </mc:Fallback>
            </mc:AlternateContent>
          </w:r>
        </w:p>
      </w:tc>
      <w:tc>
        <w:tcPr>
          <w:tcW w:w="5880" w:type="dxa"/>
          <w:vMerge w:val="restart"/>
          <w:tcBorders>
            <w:top w:val="single" w:color="auto" w:sz="4" w:space="0"/>
            <w:left w:val="single" w:color="auto" w:sz="4" w:space="0"/>
            <w:bottom w:val="single" w:color="auto" w:sz="4" w:space="0"/>
            <w:right w:val="single" w:color="auto" w:sz="4" w:space="0"/>
          </w:tcBorders>
          <w:noWrap w:val="0"/>
          <w:vAlign w:val="center"/>
        </w:tcPr>
        <w:p w14:paraId="6E621BC3">
          <w:pPr>
            <w:pStyle w:val="35"/>
            <w:jc w:val="center"/>
            <w:rPr>
              <w:rFonts w:hint="eastAsia"/>
              <w:b/>
              <w:bCs/>
            </w:rPr>
          </w:pPr>
          <w:r>
            <w:rPr>
              <w:b/>
              <w:bCs/>
            </w:rPr>
            <w:fldChar w:fldCharType="begin"/>
          </w:r>
          <w:r>
            <w:rPr>
              <w:b/>
              <w:bCs/>
            </w:rPr>
            <w:instrText xml:space="preserve"> DOCVARIABLE PROCNAME \* MERGEFORMAT </w:instrText>
          </w:r>
          <w:r>
            <w:rPr>
              <w:b/>
              <w:bCs/>
            </w:rPr>
            <w:fldChar w:fldCharType="separate"/>
          </w:r>
          <w:r>
            <w:rPr>
              <w:rFonts w:hint="eastAsia"/>
              <w:b/>
              <w:bCs/>
            </w:rPr>
            <w:t>电厂管理巡视规定</w:t>
          </w:r>
          <w:r>
            <w:rPr>
              <w:b/>
              <w:bCs/>
            </w:rPr>
            <w:fldChar w:fldCharType="end"/>
          </w:r>
        </w:p>
      </w:tc>
      <w:tc>
        <w:tcPr>
          <w:tcW w:w="1307" w:type="dxa"/>
          <w:tcBorders>
            <w:left w:val="nil"/>
          </w:tcBorders>
          <w:noWrap w:val="0"/>
          <w:vAlign w:val="center"/>
        </w:tcPr>
        <w:p w14:paraId="3239851A">
          <w:pPr>
            <w:pStyle w:val="35"/>
            <w:ind w:right="0"/>
            <w:jc w:val="center"/>
          </w:pPr>
          <w:r>
            <w:rPr>
              <w:rFonts w:hint="eastAsia"/>
            </w:rPr>
            <w:t>版本：</w:t>
          </w:r>
          <w:r>
            <w:fldChar w:fldCharType="begin"/>
          </w:r>
          <w:r>
            <w:instrText xml:space="preserve"> DOCVARIABLE VERSION \* MERGEFORMAT </w:instrText>
          </w:r>
          <w:r>
            <w:fldChar w:fldCharType="separate"/>
          </w:r>
          <w:r>
            <w:t>1</w:t>
          </w:r>
          <w:r>
            <w:fldChar w:fldCharType="end"/>
          </w:r>
        </w:p>
      </w:tc>
      <w:tc>
        <w:tcPr>
          <w:tcW w:w="1308" w:type="dxa"/>
          <w:tcBorders>
            <w:bottom w:val="single" w:color="auto" w:sz="4" w:space="0"/>
          </w:tcBorders>
          <w:noWrap w:val="0"/>
          <w:vAlign w:val="center"/>
        </w:tcPr>
        <w:p w14:paraId="0C895115">
          <w:pPr>
            <w:pStyle w:val="35"/>
            <w:ind w:right="0"/>
            <w:jc w:val="center"/>
            <w:rPr>
              <w:rFonts w:hint="eastAsia" w:cs="Arial"/>
            </w:rPr>
          </w:pPr>
          <w:r>
            <w:rPr>
              <w:rFonts w:hint="eastAsia" w:ascii="宋体"/>
            </w:rPr>
            <w:t>页码：</w:t>
          </w:r>
          <w:r>
            <w:rPr>
              <w:rFonts w:ascii="宋体"/>
            </w:rPr>
            <w:fldChar w:fldCharType="begin"/>
          </w:r>
          <w:r>
            <w:rPr>
              <w:rFonts w:cs="Arial"/>
            </w:rPr>
            <w:instrText xml:space="preserve"> PAGE  \* MERGEFORMAT </w:instrText>
          </w:r>
          <w:r>
            <w:rPr>
              <w:rFonts w:cs="Arial"/>
            </w:rPr>
            <w:fldChar w:fldCharType="separate"/>
          </w:r>
          <w:r>
            <w:rPr>
              <w:rFonts w:cs="Arial"/>
            </w:rPr>
            <w:t>7</w:t>
          </w:r>
          <w:r>
            <w:rPr>
              <w:rFonts w:cs="Arial"/>
            </w:rPr>
            <w:fldChar w:fldCharType="end"/>
          </w:r>
        </w:p>
      </w:tc>
    </w:tr>
    <w:tr w14:paraId="2449B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27" w:hRule="atLeast"/>
      </w:trPr>
      <w:tc>
        <w:tcPr>
          <w:tcW w:w="1800" w:type="dxa"/>
          <w:vMerge w:val="continue"/>
          <w:tcBorders>
            <w:top w:val="single" w:color="auto" w:sz="4" w:space="0"/>
            <w:left w:val="single" w:color="auto" w:sz="4" w:space="0"/>
            <w:bottom w:val="single" w:color="auto" w:sz="4" w:space="0"/>
            <w:right w:val="single" w:color="auto" w:sz="4" w:space="0"/>
          </w:tcBorders>
          <w:noWrap w:val="0"/>
          <w:vAlign w:val="top"/>
        </w:tcPr>
        <w:p w14:paraId="5BD4298A"/>
      </w:tc>
      <w:tc>
        <w:tcPr>
          <w:tcW w:w="5880" w:type="dxa"/>
          <w:vMerge w:val="continue"/>
          <w:tcBorders>
            <w:top w:val="single" w:color="auto" w:sz="4" w:space="0"/>
            <w:left w:val="single" w:color="auto" w:sz="4" w:space="0"/>
            <w:bottom w:val="single" w:color="auto" w:sz="4" w:space="0"/>
            <w:right w:val="single" w:color="auto" w:sz="4" w:space="0"/>
          </w:tcBorders>
          <w:noWrap w:val="0"/>
          <w:vAlign w:val="top"/>
        </w:tcPr>
        <w:p w14:paraId="1766C7D1"/>
      </w:tc>
      <w:tc>
        <w:tcPr>
          <w:tcW w:w="2615" w:type="dxa"/>
          <w:gridSpan w:val="2"/>
          <w:tcBorders>
            <w:left w:val="nil"/>
          </w:tcBorders>
          <w:noWrap w:val="0"/>
          <w:vAlign w:val="center"/>
        </w:tcPr>
        <w:p w14:paraId="3719465D">
          <w:pPr>
            <w:pStyle w:val="35"/>
            <w:ind w:right="0"/>
            <w:jc w:val="center"/>
            <w:rPr>
              <w:rFonts w:cs="Arial"/>
            </w:rPr>
          </w:pPr>
          <w:r>
            <w:rPr>
              <w:rFonts w:cs="Arial"/>
            </w:rPr>
            <w:fldChar w:fldCharType="begin"/>
          </w:r>
          <w:r>
            <w:rPr>
              <w:rFonts w:cs="Arial"/>
            </w:rPr>
            <w:instrText xml:space="preserve"> DOCVARIABLE PROCCODE \* MERGEFORMAT </w:instrText>
          </w:r>
          <w:r>
            <w:rPr>
              <w:rFonts w:cs="Arial"/>
            </w:rPr>
            <w:fldChar w:fldCharType="separate"/>
          </w:r>
          <w:r>
            <w:rPr>
              <w:rFonts w:cs="Arial"/>
            </w:rPr>
            <w:t>H-WD-0842-112-I</w:t>
          </w:r>
          <w:r>
            <w:rPr>
              <w:rFonts w:cs="Arial"/>
            </w:rPr>
            <w:fldChar w:fldCharType="end"/>
          </w:r>
        </w:p>
      </w:tc>
    </w:tr>
  </w:tbl>
  <w:p w14:paraId="6932FBB4">
    <w:pPr>
      <w:pStyle w:val="35"/>
      <w:spacing w:line="20" w:lineRule="exact"/>
      <w:jc w:val="center"/>
    </w:pPr>
  </w:p>
  <w:p w14:paraId="3C560312">
    <w:pPr>
      <w:pStyle w:val="21"/>
      <w:pBdr>
        <w:bottom w:val="none" w:color="auto" w:sz="0" w:space="0"/>
      </w:pBdr>
    </w:pPr>
  </w:p>
  <w:p w14:paraId="0BA7DCC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55203"/>
    <w:multiLevelType w:val="multilevel"/>
    <w:tmpl w:val="01F55203"/>
    <w:lvl w:ilvl="0" w:tentative="0">
      <w:start w:val="4"/>
      <w:numFmt w:val="decimal"/>
      <w:lvlText w:val="%1"/>
      <w:lvlJc w:val="left"/>
      <w:pPr>
        <w:tabs>
          <w:tab w:val="left" w:pos="425"/>
        </w:tabs>
        <w:ind w:left="425" w:hanging="425"/>
      </w:pPr>
      <w:rPr>
        <w:rFonts w:hint="eastAsia"/>
      </w:rPr>
    </w:lvl>
    <w:lvl w:ilvl="1" w:tentative="0">
      <w:start w:val="1"/>
      <w:numFmt w:val="decimal"/>
      <w:lvlText w:val="3.%2"/>
      <w:lvlJc w:val="left"/>
      <w:pPr>
        <w:tabs>
          <w:tab w:val="left" w:pos="992"/>
        </w:tabs>
        <w:ind w:left="992" w:hanging="567"/>
      </w:pPr>
      <w:rPr>
        <w:rFonts w:hint="default" w:ascii="Arial" w:hAnsi="Arial" w:cs="Arial"/>
        <w:b/>
      </w:rPr>
    </w:lvl>
    <w:lvl w:ilvl="2" w:tentative="0">
      <w:start w:val="1"/>
      <w:numFmt w:val="decimal"/>
      <w:lvlText w:val="%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04F1395E"/>
    <w:multiLevelType w:val="multilevel"/>
    <w:tmpl w:val="04F1395E"/>
    <w:lvl w:ilvl="0" w:tentative="0">
      <w:start w:val="4"/>
      <w:numFmt w:val="decimal"/>
      <w:lvlText w:val="%1"/>
      <w:lvlJc w:val="left"/>
      <w:pPr>
        <w:tabs>
          <w:tab w:val="left" w:pos="425"/>
        </w:tabs>
        <w:ind w:left="425" w:hanging="425"/>
      </w:pPr>
    </w:lvl>
    <w:lvl w:ilvl="1" w:tentative="0">
      <w:start w:val="1"/>
      <w:numFmt w:val="bullet"/>
      <w:lvlText w:val=""/>
      <w:lvlJc w:val="left"/>
      <w:pPr>
        <w:tabs>
          <w:tab w:val="left" w:pos="846"/>
        </w:tabs>
        <w:ind w:left="846" w:hanging="420"/>
      </w:pPr>
      <w:rPr>
        <w:rFonts w:hint="default" w:ascii="Wingdings" w:hAnsi="Wingdings"/>
      </w:rPr>
    </w:lvl>
    <w:lvl w:ilvl="2" w:tentative="0">
      <w:start w:val="1"/>
      <w:numFmt w:val="decimal"/>
      <w:lvlText w:val="%1.%2.%3"/>
      <w:lvlJc w:val="left"/>
      <w:pPr>
        <w:tabs>
          <w:tab w:val="left" w:pos="1571"/>
        </w:tabs>
        <w:ind w:left="1418" w:hanging="567"/>
      </w:p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566"/>
        </w:tabs>
        <w:ind w:left="3260" w:hanging="1134"/>
      </w:pPr>
    </w:lvl>
    <w:lvl w:ilvl="6" w:tentative="0">
      <w:start w:val="1"/>
      <w:numFmt w:val="decimal"/>
      <w:lvlText w:val="%1.%2.%3.%4.%5.%6.%7"/>
      <w:lvlJc w:val="left"/>
      <w:pPr>
        <w:tabs>
          <w:tab w:val="left" w:pos="435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562"/>
        </w:tabs>
        <w:ind w:left="5102" w:hanging="1700"/>
      </w:pPr>
    </w:lvl>
  </w:abstractNum>
  <w:abstractNum w:abstractNumId="2">
    <w:nsid w:val="06BD3FFE"/>
    <w:multiLevelType w:val="multilevel"/>
    <w:tmpl w:val="06BD3FFE"/>
    <w:lvl w:ilvl="0" w:tentative="0">
      <w:start w:val="4"/>
      <w:numFmt w:val="decimal"/>
      <w:lvlText w:val="%1"/>
      <w:lvlJc w:val="left"/>
      <w:pPr>
        <w:tabs>
          <w:tab w:val="left" w:pos="425"/>
        </w:tabs>
        <w:ind w:left="425" w:hanging="425"/>
      </w:pPr>
    </w:lvl>
    <w:lvl w:ilvl="1" w:tentative="0">
      <w:start w:val="1"/>
      <w:numFmt w:val="bullet"/>
      <w:lvlText w:val=""/>
      <w:lvlJc w:val="left"/>
      <w:pPr>
        <w:tabs>
          <w:tab w:val="left" w:pos="846"/>
        </w:tabs>
        <w:ind w:left="846" w:hanging="420"/>
      </w:pPr>
      <w:rPr>
        <w:rFonts w:hint="default" w:ascii="Wingdings" w:hAnsi="Wingdings"/>
      </w:rPr>
    </w:lvl>
    <w:lvl w:ilvl="2" w:tentative="0">
      <w:start w:val="1"/>
      <w:numFmt w:val="bullet"/>
      <w:lvlText w:val=""/>
      <w:lvlJc w:val="left"/>
      <w:pPr>
        <w:tabs>
          <w:tab w:val="left" w:pos="1571"/>
        </w:tabs>
        <w:ind w:left="1418" w:hanging="567"/>
      </w:pPr>
      <w:rPr>
        <w:rFonts w:hint="default" w:ascii="Wingdings" w:hAnsi="Wingdings"/>
      </w:r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566"/>
        </w:tabs>
        <w:ind w:left="3260" w:hanging="1134"/>
      </w:pPr>
    </w:lvl>
    <w:lvl w:ilvl="6" w:tentative="0">
      <w:start w:val="1"/>
      <w:numFmt w:val="decimal"/>
      <w:lvlText w:val="%1.%2.%3.%4.%5.%6.%7"/>
      <w:lvlJc w:val="left"/>
      <w:pPr>
        <w:tabs>
          <w:tab w:val="left" w:pos="435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562"/>
        </w:tabs>
        <w:ind w:left="5102" w:hanging="1700"/>
      </w:pPr>
    </w:lvl>
  </w:abstractNum>
  <w:abstractNum w:abstractNumId="3">
    <w:nsid w:val="24F05541"/>
    <w:multiLevelType w:val="multilevel"/>
    <w:tmpl w:val="24F05541"/>
    <w:lvl w:ilvl="0" w:tentative="0">
      <w:start w:val="4"/>
      <w:numFmt w:val="decimal"/>
      <w:lvlText w:val="%1"/>
      <w:lvlJc w:val="left"/>
      <w:pPr>
        <w:tabs>
          <w:tab w:val="left" w:pos="425"/>
        </w:tabs>
        <w:ind w:left="425" w:hanging="425"/>
      </w:pPr>
      <w:rPr>
        <w:rFonts w:hint="eastAsia"/>
      </w:rPr>
    </w:lvl>
    <w:lvl w:ilvl="1" w:tentative="0">
      <w:start w:val="2"/>
      <w:numFmt w:val="decimal"/>
      <w:lvlText w:val="%1.%2"/>
      <w:lvlJc w:val="left"/>
      <w:pPr>
        <w:tabs>
          <w:tab w:val="left" w:pos="992"/>
        </w:tabs>
        <w:ind w:left="992" w:hanging="567"/>
      </w:pPr>
      <w:rPr>
        <w:rFonts w:hint="eastAsia"/>
        <w:b/>
      </w:rPr>
    </w:lvl>
    <w:lvl w:ilvl="2" w:tentative="0">
      <w:start w:val="1"/>
      <w:numFmt w:val="decimal"/>
      <w:pStyle w:val="4"/>
      <w:lvlText w:val="%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4">
    <w:nsid w:val="32841FB8"/>
    <w:multiLevelType w:val="multilevel"/>
    <w:tmpl w:val="32841FB8"/>
    <w:lvl w:ilvl="0" w:tentative="0">
      <w:start w:val="1"/>
      <w:numFmt w:val="decimal"/>
      <w:lvlText w:val="%1.0"/>
      <w:lvlJc w:val="left"/>
      <w:pPr>
        <w:tabs>
          <w:tab w:val="left" w:pos="600"/>
        </w:tabs>
        <w:ind w:left="600" w:hanging="420"/>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EnclosedCircle"/>
      <w:lvlText w:val="%4"/>
      <w:lvlJc w:val="left"/>
      <w:pPr>
        <w:tabs>
          <w:tab w:val="left" w:pos="1620"/>
        </w:tabs>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2684E78"/>
    <w:multiLevelType w:val="multilevel"/>
    <w:tmpl w:val="42684E78"/>
    <w:lvl w:ilvl="0" w:tentative="0">
      <w:start w:val="4"/>
      <w:numFmt w:val="decimal"/>
      <w:lvlText w:val="%1"/>
      <w:lvlJc w:val="left"/>
      <w:pPr>
        <w:tabs>
          <w:tab w:val="left" w:pos="425"/>
        </w:tabs>
        <w:ind w:left="425" w:hanging="425"/>
      </w:pPr>
    </w:lvl>
    <w:lvl w:ilvl="1" w:tentative="0">
      <w:start w:val="1"/>
      <w:numFmt w:val="decimal"/>
      <w:lvlText w:val="4.%2"/>
      <w:lvlJc w:val="left"/>
      <w:pPr>
        <w:tabs>
          <w:tab w:val="left" w:pos="992"/>
        </w:tabs>
        <w:ind w:left="992" w:hanging="567"/>
      </w:pPr>
      <w:rPr>
        <w:rFonts w:hint="default" w:ascii="Arial" w:hAnsi="Arial" w:cs="Arial"/>
        <w:b/>
      </w:rPr>
    </w:lvl>
    <w:lvl w:ilvl="2" w:tentative="0">
      <w:start w:val="1"/>
      <w:numFmt w:val="decimal"/>
      <w:lvlText w:val="%1.%2.%3"/>
      <w:lvlJc w:val="left"/>
      <w:pPr>
        <w:tabs>
          <w:tab w:val="left" w:pos="1571"/>
        </w:tabs>
        <w:ind w:left="1418" w:hanging="567"/>
      </w:p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566"/>
        </w:tabs>
        <w:ind w:left="3260" w:hanging="1134"/>
      </w:pPr>
    </w:lvl>
    <w:lvl w:ilvl="6" w:tentative="0">
      <w:start w:val="1"/>
      <w:numFmt w:val="decimal"/>
      <w:lvlText w:val="%1.%2.%3.%4.%5.%6.%7"/>
      <w:lvlJc w:val="left"/>
      <w:pPr>
        <w:tabs>
          <w:tab w:val="left" w:pos="435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562"/>
        </w:tabs>
        <w:ind w:left="5102" w:hanging="1700"/>
      </w:pPr>
    </w:lvl>
  </w:abstractNum>
  <w:abstractNum w:abstractNumId="6">
    <w:nsid w:val="6F4630B6"/>
    <w:multiLevelType w:val="multilevel"/>
    <w:tmpl w:val="6F4630B6"/>
    <w:lvl w:ilvl="0" w:tentative="0">
      <w:start w:val="4"/>
      <w:numFmt w:val="decimal"/>
      <w:lvlText w:val="%1"/>
      <w:lvlJc w:val="left"/>
      <w:pPr>
        <w:tabs>
          <w:tab w:val="left" w:pos="425"/>
        </w:tabs>
        <w:ind w:left="425" w:hanging="425"/>
      </w:pPr>
    </w:lvl>
    <w:lvl w:ilvl="1" w:tentative="0">
      <w:start w:val="1"/>
      <w:numFmt w:val="decimal"/>
      <w:lvlText w:val="7.%2"/>
      <w:lvlJc w:val="left"/>
      <w:pPr>
        <w:tabs>
          <w:tab w:val="left" w:pos="510"/>
        </w:tabs>
        <w:ind w:left="510" w:hanging="510"/>
      </w:pPr>
      <w:rPr>
        <w:rFonts w:hint="default" w:ascii="Arial" w:hAnsi="Arial" w:cs="Arial"/>
        <w:b/>
      </w:rPr>
    </w:lvl>
    <w:lvl w:ilvl="2" w:tentative="0">
      <w:start w:val="1"/>
      <w:numFmt w:val="decimal"/>
      <w:lvlText w:val="%1.%2.%3"/>
      <w:lvlJc w:val="left"/>
      <w:pPr>
        <w:tabs>
          <w:tab w:val="left" w:pos="1571"/>
        </w:tabs>
        <w:ind w:left="1418" w:hanging="567"/>
      </w:p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566"/>
        </w:tabs>
        <w:ind w:left="3260" w:hanging="1134"/>
      </w:pPr>
    </w:lvl>
    <w:lvl w:ilvl="6" w:tentative="0">
      <w:start w:val="1"/>
      <w:numFmt w:val="decimal"/>
      <w:lvlText w:val="%1.%2.%3.%4.%5.%6.%7"/>
      <w:lvlJc w:val="left"/>
      <w:pPr>
        <w:tabs>
          <w:tab w:val="left" w:pos="435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562"/>
        </w:tabs>
        <w:ind w:left="5102" w:hanging="1700"/>
      </w:pPr>
    </w:lvl>
  </w:abstractNum>
  <w:abstractNum w:abstractNumId="7">
    <w:nsid w:val="72B71C5B"/>
    <w:multiLevelType w:val="multilevel"/>
    <w:tmpl w:val="72B71C5B"/>
    <w:lvl w:ilvl="0" w:tentative="0">
      <w:start w:val="4"/>
      <w:numFmt w:val="decimal"/>
      <w:lvlText w:val="%1"/>
      <w:lvlJc w:val="left"/>
      <w:pPr>
        <w:tabs>
          <w:tab w:val="left" w:pos="425"/>
        </w:tabs>
        <w:ind w:left="425" w:hanging="425"/>
      </w:pPr>
    </w:lvl>
    <w:lvl w:ilvl="1" w:tentative="0">
      <w:start w:val="1"/>
      <w:numFmt w:val="decimal"/>
      <w:lvlText w:val="6.%2"/>
      <w:lvlJc w:val="left"/>
      <w:pPr>
        <w:tabs>
          <w:tab w:val="left" w:pos="992"/>
        </w:tabs>
        <w:ind w:left="992" w:hanging="567"/>
      </w:pPr>
      <w:rPr>
        <w:rFonts w:hint="default" w:ascii="Arial" w:hAnsi="Arial" w:cs="Arial"/>
        <w:b/>
      </w:rPr>
    </w:lvl>
    <w:lvl w:ilvl="2" w:tentative="0">
      <w:start w:val="1"/>
      <w:numFmt w:val="decimal"/>
      <w:lvlText w:val="%1.%2.%3"/>
      <w:lvlJc w:val="left"/>
      <w:pPr>
        <w:tabs>
          <w:tab w:val="left" w:pos="1571"/>
        </w:tabs>
        <w:ind w:left="1418" w:hanging="567"/>
      </w:p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566"/>
        </w:tabs>
        <w:ind w:left="3260" w:hanging="1134"/>
      </w:pPr>
    </w:lvl>
    <w:lvl w:ilvl="6" w:tentative="0">
      <w:start w:val="1"/>
      <w:numFmt w:val="decimal"/>
      <w:lvlText w:val="%1.%2.%3.%4.%5.%6.%7"/>
      <w:lvlJc w:val="left"/>
      <w:pPr>
        <w:tabs>
          <w:tab w:val="left" w:pos="435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562"/>
        </w:tabs>
        <w:ind w:left="5102" w:hanging="1700"/>
      </w:pPr>
    </w:lvl>
  </w:abstractNum>
  <w:num w:numId="1">
    <w:abstractNumId w:val="3"/>
  </w:num>
  <w:num w:numId="2">
    <w:abstractNumId w:val="4"/>
    <w:lvlOverride w:ilvl="0">
      <w:startOverride w:val="1"/>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onEnd1" w:val="2012-09-28"/>
    <w:docVar w:name="ActionEnd10" w:val="2012-10-09"/>
    <w:docVar w:name="ActionEnd11" w:val="2012-10-09"/>
    <w:docVar w:name="ActionEnd12" w:val="2012-10-09"/>
    <w:docVar w:name="ActionEnd2" w:val="2012-09-28"/>
    <w:docVar w:name="ActionEnd3" w:val="2012-09-28"/>
    <w:docVar w:name="ActionEnd4" w:val="2012-09-29"/>
    <w:docVar w:name="ActionEnd5" w:val="2012-09-29"/>
    <w:docVar w:name="ActionEnd6" w:val="2012-10-08"/>
    <w:docVar w:name="ActionEnd7" w:val=" "/>
    <w:docVar w:name="ActionEnd8" w:val="2012-10-08"/>
    <w:docVar w:name="ActionEnd9" w:val="2012-10-08"/>
    <w:docVar w:name="Allqm1" w:val="邵健(P101382)"/>
    <w:docVar w:name="Allqm10" w:val="王斐(P920129)"/>
    <w:docVar w:name="Allqm11" w:val="-"/>
    <w:docVar w:name="Allqm12" w:val="邵健(P101382)"/>
    <w:docVar w:name="Allqm2" w:val="-"/>
    <w:docVar w:name="Allqm3" w:val="肖文轩(P138256)"/>
    <w:docVar w:name="Allqm4" w:val="张丽丽(P105890)"/>
    <w:docVar w:name="Allqm5" w:val="邵健(P101382)"/>
    <w:docVar w:name="Allqm6" w:val="喻睿(P106620)"/>
    <w:docVar w:name="Allqm7" w:val="-"/>
    <w:docVar w:name="Allqm8" w:val="李焕新(P890161)"/>
    <w:docVar w:name="Allqm9" w:val="-"/>
    <w:docVar w:name="ComServerName" w:val="dl-app2"/>
    <w:docVar w:name="CQOMNO" w:val="8"/>
    <w:docVar w:name="DISTRIBUTE" w:val="标准分发"/>
    <w:docVar w:name="FileNo" w:val="991114"/>
    <w:docVar w:name="FILEUPDATE" w:val="Y"/>
    <w:docVar w:name="HandleType" w:val="QUERY"/>
    <w:docVar w:name="ISPLANUSER" w:val="YES"/>
    <w:docVar w:name="KEYWORD" w:val=" "/>
    <w:docVar w:name="LocalFileInfo" w:val="(F)(C:\DOCUME~1\p150218\LOCALS~1\Temp\LHNP_WD.DOC)(991114)(T)(C:\DOCUME~1\p150218\LOCALS~1\Temp\LHNP_CPS.DOT)(991115)(P)(C:\DOCUME~1\p150218\LOCALS~1\Temp\LHNP_WD.PDF)(991337)"/>
    <w:docVar w:name="OWNERDEPT" w:val="OPP"/>
    <w:docVar w:name="OWNERDEPTNAME" w:val="生产计划处"/>
    <w:docVar w:name="OWNERNAME" w:val="辽宁红沿河核电有限公司"/>
    <w:docVar w:name="OWNERNAMEENG" w:val="Design Corp"/>
    <w:docVar w:name="OWNERSHORTENG" w:val="LHNP"/>
    <w:docVar w:name="PDFFILENO" w:val="991337"/>
    <w:docVar w:name="PlanUser1" w:val="P101382"/>
    <w:docVar w:name="PlanUser10" w:val="P920129"/>
    <w:docVar w:name="PlanUser11" w:val=" "/>
    <w:docVar w:name="PlanUser12" w:val=" "/>
    <w:docVar w:name="PlanUser2" w:val=" "/>
    <w:docVar w:name="PlanUser3" w:val="P138256"/>
    <w:docVar w:name="PlanUser4" w:val="P105890"/>
    <w:docVar w:name="PlanUser5" w:val="P101382"/>
    <w:docVar w:name="PlanUser6" w:val="P106620"/>
    <w:docVar w:name="PlanUser7" w:val=" "/>
    <w:docVar w:name="PlanUser8" w:val="P890161"/>
    <w:docVar w:name="PlanUser9" w:val=" "/>
    <w:docVar w:name="PlanUserName1" w:val="邵健"/>
    <w:docVar w:name="PlanUserName10" w:val="王斐"/>
    <w:docVar w:name="PlanUserName11" w:val=" "/>
    <w:docVar w:name="PlanUserName12" w:val=" "/>
    <w:docVar w:name="PlanUserName2" w:val=" "/>
    <w:docVar w:name="PlanUserName3" w:val="肖文轩"/>
    <w:docVar w:name="PlanUserName4" w:val="张丽丽"/>
    <w:docVar w:name="PlanUserName5" w:val="邵健"/>
    <w:docVar w:name="PlanUserName6" w:val="喻睿"/>
    <w:docVar w:name="PlanUserName7" w:val=" "/>
    <w:docVar w:name="PlanUserName8" w:val="李焕新"/>
    <w:docVar w:name="PlanUserName9" w:val=" "/>
    <w:docVar w:name="PROCCODE" w:val="H-WD-0842-112-I"/>
    <w:docVar w:name="PROCDISTRTYPE" w:val="内部管理程序"/>
    <w:docVar w:name="ProcessDate1" w:val="2012-09-28"/>
    <w:docVar w:name="ProcessDate10" w:val="2012-10-09"/>
    <w:docVar w:name="ProcessDate11" w:val="2012-10-09"/>
    <w:docVar w:name="ProcessDate12" w:val="2012-10-09"/>
    <w:docVar w:name="ProcessDate2" w:val="2012-09-28"/>
    <w:docVar w:name="ProcessDate3" w:val="2012-09-28"/>
    <w:docVar w:name="ProcessDate4" w:val="2012-09-29"/>
    <w:docVar w:name="ProcessDate5" w:val="2012-09-29"/>
    <w:docVar w:name="ProcessDate6" w:val="2012-10-08"/>
    <w:docVar w:name="ProcessDate7" w:val=" "/>
    <w:docVar w:name="ProcessDate8" w:val="2012-10-08"/>
    <w:docVar w:name="ProcessDate9" w:val="2012-10-08"/>
    <w:docVar w:name="PROCINFO1" w:val=" "/>
    <w:docVar w:name="PROCNAME" w:val="电厂管理巡视规定"/>
    <w:docVar w:name="PROCNAME_ENG" w:val="Management Patrol Regulations for HOP"/>
    <w:docVar w:name="ProcNo" w:val="758708"/>
    <w:docVar w:name="PROCSUBTYPE" w:val="WD"/>
    <w:docVar w:name="PROCSUBTYPENAME" w:val="工作文件(WD)"/>
    <w:docVar w:name="PROCSUBTYPENAME_ENG" w:val="WD Procedure"/>
    <w:docVar w:name="PROCTYPE" w:val="LH"/>
    <w:docVar w:name="PROCTYPENAME" w:val="管理程序"/>
    <w:docVar w:name="qm1" w:val="邵健"/>
    <w:docVar w:name="qm10" w:val="王斐"/>
    <w:docVar w:name="qm11" w:val="-"/>
    <w:docVar w:name="qm12" w:val="邵健"/>
    <w:docVar w:name="qm2" w:val="-"/>
    <w:docVar w:name="qm3" w:val="肖文轩"/>
    <w:docVar w:name="qm4" w:val="张丽丽"/>
    <w:docVar w:name="qm5" w:val="邵健"/>
    <w:docVar w:name="qm6" w:val="喻睿"/>
    <w:docVar w:name="qm7" w:val="-"/>
    <w:docVar w:name="qm8" w:val="李焕新"/>
    <w:docVar w:name="qm9" w:val="-"/>
    <w:docVar w:name="qmCode1" w:val="P101382"/>
    <w:docVar w:name="qmCode10" w:val="P920129"/>
    <w:docVar w:name="qmCode11" w:val="-"/>
    <w:docVar w:name="qmCode12" w:val="P101382"/>
    <w:docVar w:name="qmCode2" w:val="-"/>
    <w:docVar w:name="qmCode3" w:val="P138256"/>
    <w:docVar w:name="qmCode4" w:val="P105890"/>
    <w:docVar w:name="qmCode5" w:val="P101382"/>
    <w:docVar w:name="qmCode6" w:val="P106620"/>
    <w:docVar w:name="qmCode7" w:val="-"/>
    <w:docVar w:name="qmCode8" w:val="P890161"/>
    <w:docVar w:name="qmCode9" w:val="-"/>
    <w:docVar w:name="SECURITYLEVEL" w:val=" "/>
    <w:docVar w:name="sqdm1" w:val="Y"/>
    <w:docVar w:name="sqdm10" w:val="WF"/>
    <w:docVar w:name="sqdm11" w:val="-"/>
    <w:docVar w:name="sqdm12" w:val="Y"/>
    <w:docVar w:name="sqdm2" w:val="-"/>
    <w:docVar w:name="sqdm3" w:val="XWX"/>
    <w:docVar w:name="sqdm4" w:val="ZLL"/>
    <w:docVar w:name="sqdm5" w:val="Y"/>
    <w:docVar w:name="sqdm6" w:val=" "/>
    <w:docVar w:name="sqdm7" w:val="-"/>
    <w:docVar w:name="sqdm8" w:val="LHX"/>
    <w:docVar w:name="sqdm9" w:val="-"/>
    <w:docVar w:name="STATUS" w:val="流通"/>
    <w:docVar w:name="SUBSTATUS" w:val="流通"/>
    <w:docVar w:name="TASKLIST" w:val=" "/>
    <w:docVar w:name="UPGRADEDATE" w:val=" "/>
    <w:docVar w:name="UserDept1" w:val="HOP"/>
    <w:docVar w:name="UserDept10" w:val="HOP"/>
    <w:docVar w:name="UserDept11" w:val="-"/>
    <w:docVar w:name="UserDept12" w:val="HOP"/>
    <w:docVar w:name="UserDept2" w:val="-"/>
    <w:docVar w:name="UserDept3" w:val="HOP"/>
    <w:docVar w:name="UserDept4" w:val="HOP"/>
    <w:docVar w:name="UserDept5" w:val="HOP"/>
    <w:docVar w:name="UserDept6" w:val="HSQ"/>
    <w:docVar w:name="UserDept7" w:val="-"/>
    <w:docVar w:name="UserDept8" w:val="HOP"/>
    <w:docVar w:name="UserDept9" w:val="-"/>
    <w:docVar w:name="UserDST" w:val=" "/>
    <w:docVar w:name="UserID" w:val="P101382"/>
    <w:docVar w:name="UserName" w:val="邵健"/>
    <w:docVar w:name="USESTATUS" w:val=" "/>
    <w:docVar w:name="VERSION" w:val="1"/>
  </w:docVars>
  <w:rsids>
    <w:rsidRoot w:val="00E664F7"/>
    <w:rsid w:val="00014243"/>
    <w:rsid w:val="00016410"/>
    <w:rsid w:val="00020A1B"/>
    <w:rsid w:val="00020EF2"/>
    <w:rsid w:val="0002351C"/>
    <w:rsid w:val="00032997"/>
    <w:rsid w:val="000376E6"/>
    <w:rsid w:val="0004600A"/>
    <w:rsid w:val="0004782D"/>
    <w:rsid w:val="00052F37"/>
    <w:rsid w:val="00082453"/>
    <w:rsid w:val="00096D10"/>
    <w:rsid w:val="000B5B1C"/>
    <w:rsid w:val="000C1172"/>
    <w:rsid w:val="000C1FFE"/>
    <w:rsid w:val="000F16EF"/>
    <w:rsid w:val="000F5B42"/>
    <w:rsid w:val="0010123B"/>
    <w:rsid w:val="00110700"/>
    <w:rsid w:val="00110DCA"/>
    <w:rsid w:val="001124DE"/>
    <w:rsid w:val="00112DF4"/>
    <w:rsid w:val="00115DCC"/>
    <w:rsid w:val="00117EAF"/>
    <w:rsid w:val="00127D86"/>
    <w:rsid w:val="00131D25"/>
    <w:rsid w:val="001351E2"/>
    <w:rsid w:val="00136416"/>
    <w:rsid w:val="00136A16"/>
    <w:rsid w:val="001474E8"/>
    <w:rsid w:val="0014756F"/>
    <w:rsid w:val="001630D3"/>
    <w:rsid w:val="0016406A"/>
    <w:rsid w:val="0017770E"/>
    <w:rsid w:val="00191B1F"/>
    <w:rsid w:val="00195087"/>
    <w:rsid w:val="001A2337"/>
    <w:rsid w:val="001B4476"/>
    <w:rsid w:val="001C2DAF"/>
    <w:rsid w:val="001D13E5"/>
    <w:rsid w:val="001D2BBD"/>
    <w:rsid w:val="001D47D3"/>
    <w:rsid w:val="001D600C"/>
    <w:rsid w:val="001D6A91"/>
    <w:rsid w:val="001D71AB"/>
    <w:rsid w:val="001E4AA2"/>
    <w:rsid w:val="001E52D4"/>
    <w:rsid w:val="001E55AE"/>
    <w:rsid w:val="001E59D8"/>
    <w:rsid w:val="001E6D75"/>
    <w:rsid w:val="001F332E"/>
    <w:rsid w:val="00211E40"/>
    <w:rsid w:val="00214706"/>
    <w:rsid w:val="00217D60"/>
    <w:rsid w:val="002266EA"/>
    <w:rsid w:val="00242776"/>
    <w:rsid w:val="00247D53"/>
    <w:rsid w:val="00263085"/>
    <w:rsid w:val="00282449"/>
    <w:rsid w:val="00292B5A"/>
    <w:rsid w:val="002A1DE1"/>
    <w:rsid w:val="002A384A"/>
    <w:rsid w:val="002B46FD"/>
    <w:rsid w:val="002C13E0"/>
    <w:rsid w:val="002C2F43"/>
    <w:rsid w:val="002C6DCD"/>
    <w:rsid w:val="002D0213"/>
    <w:rsid w:val="002E06BD"/>
    <w:rsid w:val="002E5CC9"/>
    <w:rsid w:val="00302D80"/>
    <w:rsid w:val="00304D67"/>
    <w:rsid w:val="003073D1"/>
    <w:rsid w:val="00351CC7"/>
    <w:rsid w:val="00352253"/>
    <w:rsid w:val="00363598"/>
    <w:rsid w:val="00364108"/>
    <w:rsid w:val="0037058A"/>
    <w:rsid w:val="00370996"/>
    <w:rsid w:val="00376625"/>
    <w:rsid w:val="003861DC"/>
    <w:rsid w:val="0039393B"/>
    <w:rsid w:val="003A2B59"/>
    <w:rsid w:val="003C2581"/>
    <w:rsid w:val="003C73B7"/>
    <w:rsid w:val="003E2A55"/>
    <w:rsid w:val="003E7912"/>
    <w:rsid w:val="00401573"/>
    <w:rsid w:val="0040437F"/>
    <w:rsid w:val="00406721"/>
    <w:rsid w:val="00407840"/>
    <w:rsid w:val="004103C4"/>
    <w:rsid w:val="00417BFC"/>
    <w:rsid w:val="0044093A"/>
    <w:rsid w:val="00442765"/>
    <w:rsid w:val="00443E5D"/>
    <w:rsid w:val="00443EFE"/>
    <w:rsid w:val="00444CD5"/>
    <w:rsid w:val="004459EE"/>
    <w:rsid w:val="00457374"/>
    <w:rsid w:val="004618C6"/>
    <w:rsid w:val="00467154"/>
    <w:rsid w:val="00467326"/>
    <w:rsid w:val="0047154F"/>
    <w:rsid w:val="004740C1"/>
    <w:rsid w:val="00490EAE"/>
    <w:rsid w:val="00490FFA"/>
    <w:rsid w:val="00497C84"/>
    <w:rsid w:val="004A2390"/>
    <w:rsid w:val="004A4DB3"/>
    <w:rsid w:val="004A57FD"/>
    <w:rsid w:val="004B2BCB"/>
    <w:rsid w:val="004B4650"/>
    <w:rsid w:val="004C1C5D"/>
    <w:rsid w:val="004C1D1C"/>
    <w:rsid w:val="004C2D95"/>
    <w:rsid w:val="004D3743"/>
    <w:rsid w:val="004D6F99"/>
    <w:rsid w:val="004E03E6"/>
    <w:rsid w:val="004E4285"/>
    <w:rsid w:val="004E4583"/>
    <w:rsid w:val="004E7009"/>
    <w:rsid w:val="004F0C58"/>
    <w:rsid w:val="004F3873"/>
    <w:rsid w:val="0050652C"/>
    <w:rsid w:val="0051048C"/>
    <w:rsid w:val="0051331E"/>
    <w:rsid w:val="005216E8"/>
    <w:rsid w:val="005348BE"/>
    <w:rsid w:val="00544A9F"/>
    <w:rsid w:val="00546E1E"/>
    <w:rsid w:val="005635E6"/>
    <w:rsid w:val="00565A62"/>
    <w:rsid w:val="0057392E"/>
    <w:rsid w:val="0058327F"/>
    <w:rsid w:val="00590E12"/>
    <w:rsid w:val="00593B38"/>
    <w:rsid w:val="00593E2F"/>
    <w:rsid w:val="005A3611"/>
    <w:rsid w:val="005A6923"/>
    <w:rsid w:val="005D1048"/>
    <w:rsid w:val="005D7748"/>
    <w:rsid w:val="005F63EB"/>
    <w:rsid w:val="005F6405"/>
    <w:rsid w:val="005F7296"/>
    <w:rsid w:val="00601F08"/>
    <w:rsid w:val="00602628"/>
    <w:rsid w:val="00621571"/>
    <w:rsid w:val="006323D6"/>
    <w:rsid w:val="0063445B"/>
    <w:rsid w:val="006372E6"/>
    <w:rsid w:val="00655C04"/>
    <w:rsid w:val="0066229A"/>
    <w:rsid w:val="00665B06"/>
    <w:rsid w:val="00677226"/>
    <w:rsid w:val="00694B4D"/>
    <w:rsid w:val="00697EC6"/>
    <w:rsid w:val="006A00C9"/>
    <w:rsid w:val="006A0E21"/>
    <w:rsid w:val="006A43C4"/>
    <w:rsid w:val="006C1806"/>
    <w:rsid w:val="006D0AA0"/>
    <w:rsid w:val="006D3409"/>
    <w:rsid w:val="006D36D0"/>
    <w:rsid w:val="006D46F1"/>
    <w:rsid w:val="006E6E9B"/>
    <w:rsid w:val="006F5688"/>
    <w:rsid w:val="0070093F"/>
    <w:rsid w:val="00700A34"/>
    <w:rsid w:val="00702C8C"/>
    <w:rsid w:val="007237DC"/>
    <w:rsid w:val="00727F6C"/>
    <w:rsid w:val="007300FD"/>
    <w:rsid w:val="00740FA5"/>
    <w:rsid w:val="00743EEC"/>
    <w:rsid w:val="00745BA5"/>
    <w:rsid w:val="007650F9"/>
    <w:rsid w:val="00770697"/>
    <w:rsid w:val="00772CF9"/>
    <w:rsid w:val="007A0C36"/>
    <w:rsid w:val="007A4290"/>
    <w:rsid w:val="007B473A"/>
    <w:rsid w:val="007C1202"/>
    <w:rsid w:val="007D21C3"/>
    <w:rsid w:val="007D2AF8"/>
    <w:rsid w:val="007D43F8"/>
    <w:rsid w:val="00804A47"/>
    <w:rsid w:val="00807B25"/>
    <w:rsid w:val="00812241"/>
    <w:rsid w:val="00825105"/>
    <w:rsid w:val="00832801"/>
    <w:rsid w:val="00837C25"/>
    <w:rsid w:val="00846AC7"/>
    <w:rsid w:val="0085223A"/>
    <w:rsid w:val="00863593"/>
    <w:rsid w:val="00870909"/>
    <w:rsid w:val="00872B78"/>
    <w:rsid w:val="00877B44"/>
    <w:rsid w:val="008816E6"/>
    <w:rsid w:val="008867E9"/>
    <w:rsid w:val="00887014"/>
    <w:rsid w:val="008A0B54"/>
    <w:rsid w:val="008A2CDE"/>
    <w:rsid w:val="008A43D8"/>
    <w:rsid w:val="008A7875"/>
    <w:rsid w:val="008C1361"/>
    <w:rsid w:val="008D3FE0"/>
    <w:rsid w:val="008E4C1D"/>
    <w:rsid w:val="008E6412"/>
    <w:rsid w:val="008F31EB"/>
    <w:rsid w:val="00902BDD"/>
    <w:rsid w:val="00924C09"/>
    <w:rsid w:val="0094002E"/>
    <w:rsid w:val="009427E3"/>
    <w:rsid w:val="00942A00"/>
    <w:rsid w:val="00942B83"/>
    <w:rsid w:val="0095106F"/>
    <w:rsid w:val="009654AC"/>
    <w:rsid w:val="00974296"/>
    <w:rsid w:val="00976DC5"/>
    <w:rsid w:val="009841FE"/>
    <w:rsid w:val="009849A6"/>
    <w:rsid w:val="00990B18"/>
    <w:rsid w:val="00994955"/>
    <w:rsid w:val="00996795"/>
    <w:rsid w:val="009A76C1"/>
    <w:rsid w:val="009B7F5A"/>
    <w:rsid w:val="009C54E1"/>
    <w:rsid w:val="009E5E6A"/>
    <w:rsid w:val="009E6B66"/>
    <w:rsid w:val="009F430C"/>
    <w:rsid w:val="009F59D4"/>
    <w:rsid w:val="00A030DE"/>
    <w:rsid w:val="00A05375"/>
    <w:rsid w:val="00A135B4"/>
    <w:rsid w:val="00A1781D"/>
    <w:rsid w:val="00A250E5"/>
    <w:rsid w:val="00A37F09"/>
    <w:rsid w:val="00A40129"/>
    <w:rsid w:val="00A43738"/>
    <w:rsid w:val="00A53EDC"/>
    <w:rsid w:val="00A559BC"/>
    <w:rsid w:val="00A56B1E"/>
    <w:rsid w:val="00A60B26"/>
    <w:rsid w:val="00A62D4B"/>
    <w:rsid w:val="00A70C5B"/>
    <w:rsid w:val="00A91974"/>
    <w:rsid w:val="00A926EB"/>
    <w:rsid w:val="00A9411B"/>
    <w:rsid w:val="00AA6D48"/>
    <w:rsid w:val="00AB066B"/>
    <w:rsid w:val="00AB75DE"/>
    <w:rsid w:val="00AC52A1"/>
    <w:rsid w:val="00AD1CEC"/>
    <w:rsid w:val="00AE0530"/>
    <w:rsid w:val="00AE7566"/>
    <w:rsid w:val="00AF566A"/>
    <w:rsid w:val="00B06C24"/>
    <w:rsid w:val="00B073B9"/>
    <w:rsid w:val="00B10B06"/>
    <w:rsid w:val="00B11561"/>
    <w:rsid w:val="00B130D2"/>
    <w:rsid w:val="00B15049"/>
    <w:rsid w:val="00B25DDE"/>
    <w:rsid w:val="00B267C3"/>
    <w:rsid w:val="00B31271"/>
    <w:rsid w:val="00B337BA"/>
    <w:rsid w:val="00B35EFD"/>
    <w:rsid w:val="00B41B5F"/>
    <w:rsid w:val="00B515BC"/>
    <w:rsid w:val="00B53656"/>
    <w:rsid w:val="00B5545F"/>
    <w:rsid w:val="00B938AA"/>
    <w:rsid w:val="00BA58DB"/>
    <w:rsid w:val="00BC4002"/>
    <w:rsid w:val="00BE35D6"/>
    <w:rsid w:val="00BE3BDA"/>
    <w:rsid w:val="00BE5770"/>
    <w:rsid w:val="00BE7A5D"/>
    <w:rsid w:val="00BF1C6E"/>
    <w:rsid w:val="00BF4FA0"/>
    <w:rsid w:val="00BF5A43"/>
    <w:rsid w:val="00C157E1"/>
    <w:rsid w:val="00C22576"/>
    <w:rsid w:val="00C40B87"/>
    <w:rsid w:val="00C45257"/>
    <w:rsid w:val="00C52B8C"/>
    <w:rsid w:val="00C532D7"/>
    <w:rsid w:val="00C57F24"/>
    <w:rsid w:val="00C63F34"/>
    <w:rsid w:val="00C8411E"/>
    <w:rsid w:val="00C845E9"/>
    <w:rsid w:val="00C91840"/>
    <w:rsid w:val="00C9648E"/>
    <w:rsid w:val="00CA2109"/>
    <w:rsid w:val="00CB596F"/>
    <w:rsid w:val="00CB7036"/>
    <w:rsid w:val="00CB718B"/>
    <w:rsid w:val="00CB7A5E"/>
    <w:rsid w:val="00CC2B66"/>
    <w:rsid w:val="00CC5D0A"/>
    <w:rsid w:val="00CC6CF3"/>
    <w:rsid w:val="00CD0527"/>
    <w:rsid w:val="00CF21F8"/>
    <w:rsid w:val="00CF25FC"/>
    <w:rsid w:val="00D0038E"/>
    <w:rsid w:val="00D01732"/>
    <w:rsid w:val="00D127AA"/>
    <w:rsid w:val="00D2500C"/>
    <w:rsid w:val="00D2624F"/>
    <w:rsid w:val="00D32072"/>
    <w:rsid w:val="00D3545E"/>
    <w:rsid w:val="00D35D82"/>
    <w:rsid w:val="00D40EC8"/>
    <w:rsid w:val="00D41829"/>
    <w:rsid w:val="00D42746"/>
    <w:rsid w:val="00D43616"/>
    <w:rsid w:val="00D50790"/>
    <w:rsid w:val="00D52190"/>
    <w:rsid w:val="00D57113"/>
    <w:rsid w:val="00D83E55"/>
    <w:rsid w:val="00D84849"/>
    <w:rsid w:val="00D929B1"/>
    <w:rsid w:val="00DA1958"/>
    <w:rsid w:val="00DA2204"/>
    <w:rsid w:val="00DB0351"/>
    <w:rsid w:val="00DC01F3"/>
    <w:rsid w:val="00DC2C65"/>
    <w:rsid w:val="00DD61B6"/>
    <w:rsid w:val="00DD6ED8"/>
    <w:rsid w:val="00DF569A"/>
    <w:rsid w:val="00E041AF"/>
    <w:rsid w:val="00E13553"/>
    <w:rsid w:val="00E13597"/>
    <w:rsid w:val="00E210BE"/>
    <w:rsid w:val="00E24513"/>
    <w:rsid w:val="00E25E0A"/>
    <w:rsid w:val="00E27219"/>
    <w:rsid w:val="00E2729D"/>
    <w:rsid w:val="00E31F71"/>
    <w:rsid w:val="00E33130"/>
    <w:rsid w:val="00E408A1"/>
    <w:rsid w:val="00E4470B"/>
    <w:rsid w:val="00E4586C"/>
    <w:rsid w:val="00E46B24"/>
    <w:rsid w:val="00E47D9D"/>
    <w:rsid w:val="00E51914"/>
    <w:rsid w:val="00E531DB"/>
    <w:rsid w:val="00E55F40"/>
    <w:rsid w:val="00E62603"/>
    <w:rsid w:val="00E65A27"/>
    <w:rsid w:val="00E664F7"/>
    <w:rsid w:val="00E74F91"/>
    <w:rsid w:val="00E82B5C"/>
    <w:rsid w:val="00E86638"/>
    <w:rsid w:val="00E96056"/>
    <w:rsid w:val="00E977B3"/>
    <w:rsid w:val="00EA6B38"/>
    <w:rsid w:val="00EB09FB"/>
    <w:rsid w:val="00EC095D"/>
    <w:rsid w:val="00EC2AD7"/>
    <w:rsid w:val="00EF328D"/>
    <w:rsid w:val="00EF47A3"/>
    <w:rsid w:val="00F04BD5"/>
    <w:rsid w:val="00F20A4D"/>
    <w:rsid w:val="00F23A1C"/>
    <w:rsid w:val="00F2784D"/>
    <w:rsid w:val="00F354D6"/>
    <w:rsid w:val="00F41A11"/>
    <w:rsid w:val="00F532D6"/>
    <w:rsid w:val="00F74E60"/>
    <w:rsid w:val="00F75556"/>
    <w:rsid w:val="00F93239"/>
    <w:rsid w:val="00F93841"/>
    <w:rsid w:val="00F93FCF"/>
    <w:rsid w:val="00F9676A"/>
    <w:rsid w:val="00FA0051"/>
    <w:rsid w:val="00FB0472"/>
    <w:rsid w:val="00FC1C70"/>
    <w:rsid w:val="00FD18F5"/>
    <w:rsid w:val="00FD3927"/>
    <w:rsid w:val="00FF1C86"/>
    <w:rsid w:val="1AEC0EDA"/>
    <w:rsid w:val="61A0180E"/>
    <w:rsid w:val="73950D2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ascii="Arial Narrow"/>
      <w:b/>
      <w:spacing w:val="24"/>
      <w:sz w:val="72"/>
    </w:rPr>
  </w:style>
  <w:style w:type="paragraph" w:styleId="3">
    <w:name w:val="heading 2"/>
    <w:basedOn w:val="1"/>
    <w:next w:val="1"/>
    <w:link w:val="42"/>
    <w:qFormat/>
    <w:uiPriority w:val="0"/>
    <w:pPr>
      <w:keepNext/>
      <w:jc w:val="center"/>
      <w:outlineLvl w:val="1"/>
    </w:pPr>
    <w:rPr>
      <w:rFonts w:ascii="Arial Narrow" w:eastAsia="幼圆"/>
      <w:b/>
      <w:spacing w:val="22"/>
      <w:sz w:val="36"/>
    </w:rPr>
  </w:style>
  <w:style w:type="paragraph" w:styleId="4">
    <w:name w:val="heading 3"/>
    <w:basedOn w:val="1"/>
    <w:next w:val="1"/>
    <w:qFormat/>
    <w:uiPriority w:val="0"/>
    <w:pPr>
      <w:keepNext/>
      <w:numPr>
        <w:ilvl w:val="2"/>
        <w:numId w:val="1"/>
      </w:numPr>
      <w:adjustRightInd w:val="0"/>
      <w:snapToGrid w:val="0"/>
      <w:spacing w:before="60" w:after="60" w:line="400" w:lineRule="atLeast"/>
      <w:jc w:val="left"/>
      <w:outlineLvl w:val="2"/>
    </w:pPr>
    <w:rPr>
      <w:rFonts w:ascii="Arial" w:hAnsi="Arial"/>
      <w:b/>
      <w:sz w:val="24"/>
      <w:szCs w:val="20"/>
    </w:rPr>
  </w:style>
  <w:style w:type="paragraph" w:styleId="5">
    <w:name w:val="heading 4"/>
    <w:basedOn w:val="1"/>
    <w:next w:val="1"/>
    <w:qFormat/>
    <w:uiPriority w:val="0"/>
    <w:pPr>
      <w:keepNext/>
      <w:shd w:val="clear" w:color="FFFFFF" w:fill="auto"/>
      <w:spacing w:before="60" w:after="60" w:line="400" w:lineRule="exact"/>
      <w:jc w:val="left"/>
      <w:outlineLvl w:val="3"/>
    </w:pPr>
    <w:rPr>
      <w:rFonts w:ascii="Arial" w:hAnsi="Arial" w:cs="Arial"/>
      <w:b/>
      <w:sz w:val="24"/>
      <w:szCs w:val="20"/>
      <w:shd w:val="clear" w:color="auto" w:fill="FFFFFF"/>
    </w:rPr>
  </w:style>
  <w:style w:type="paragraph" w:styleId="6">
    <w:name w:val="heading 5"/>
    <w:basedOn w:val="1"/>
    <w:next w:val="1"/>
    <w:qFormat/>
    <w:uiPriority w:val="0"/>
    <w:pPr>
      <w:keepNext/>
      <w:adjustRightInd w:val="0"/>
      <w:snapToGrid w:val="0"/>
      <w:spacing w:before="60" w:after="60" w:line="400" w:lineRule="atLeast"/>
      <w:outlineLvl w:val="4"/>
    </w:pPr>
    <w:rPr>
      <w:rFonts w:ascii="Arial" w:hAnsi="Arial"/>
      <w:b/>
      <w:sz w:val="24"/>
      <w:szCs w:val="20"/>
      <w:shd w:val="pct15" w:color="FFFFFF" w:fill="FFFFFF"/>
    </w:rPr>
  </w:style>
  <w:style w:type="paragraph" w:styleId="7">
    <w:name w:val="heading 6"/>
    <w:basedOn w:val="1"/>
    <w:next w:val="1"/>
    <w:qFormat/>
    <w:uiPriority w:val="0"/>
    <w:pPr>
      <w:widowControl/>
      <w:overflowPunct w:val="0"/>
      <w:autoSpaceDE w:val="0"/>
      <w:autoSpaceDN w:val="0"/>
      <w:spacing w:before="60" w:after="60" w:line="400" w:lineRule="atLeast"/>
      <w:jc w:val="left"/>
      <w:textAlignment w:val="baseline"/>
      <w:outlineLvl w:val="5"/>
    </w:pPr>
    <w:rPr>
      <w:rFonts w:ascii="Arial" w:hAnsi="Arial"/>
      <w:b/>
      <w:kern w:val="0"/>
      <w:sz w:val="24"/>
      <w:szCs w:val="20"/>
      <w:lang w:val="en-GB"/>
    </w:rPr>
  </w:style>
  <w:style w:type="paragraph" w:styleId="8">
    <w:name w:val="heading 7"/>
    <w:basedOn w:val="1"/>
    <w:next w:val="1"/>
    <w:qFormat/>
    <w:uiPriority w:val="0"/>
    <w:pPr>
      <w:widowControl/>
      <w:overflowPunct w:val="0"/>
      <w:autoSpaceDE w:val="0"/>
      <w:autoSpaceDN w:val="0"/>
      <w:adjustRightInd w:val="0"/>
      <w:spacing w:before="240" w:after="60"/>
      <w:jc w:val="left"/>
      <w:textAlignment w:val="baseline"/>
      <w:outlineLvl w:val="6"/>
    </w:pPr>
    <w:rPr>
      <w:rFonts w:ascii="Arial" w:hAnsi="Arial"/>
      <w:kern w:val="0"/>
      <w:sz w:val="24"/>
      <w:szCs w:val="20"/>
      <w:lang w:val="en-GB"/>
    </w:rPr>
  </w:style>
  <w:style w:type="paragraph" w:styleId="9">
    <w:name w:val="heading 8"/>
    <w:basedOn w:val="1"/>
    <w:next w:val="1"/>
    <w:qFormat/>
    <w:uiPriority w:val="0"/>
    <w:pPr>
      <w:widowControl/>
      <w:overflowPunct w:val="0"/>
      <w:autoSpaceDE w:val="0"/>
      <w:autoSpaceDN w:val="0"/>
      <w:adjustRightInd w:val="0"/>
      <w:spacing w:before="240" w:after="60"/>
      <w:jc w:val="left"/>
      <w:textAlignment w:val="baseline"/>
      <w:outlineLvl w:val="7"/>
    </w:pPr>
    <w:rPr>
      <w:rFonts w:ascii="Arial" w:hAnsi="Arial"/>
      <w:i/>
      <w:kern w:val="0"/>
      <w:sz w:val="24"/>
      <w:szCs w:val="20"/>
      <w:lang w:val="en-GB"/>
    </w:rPr>
  </w:style>
  <w:style w:type="paragraph" w:styleId="10">
    <w:name w:val="heading 9"/>
    <w:basedOn w:val="1"/>
    <w:next w:val="1"/>
    <w:qFormat/>
    <w:uiPriority w:val="0"/>
    <w:pPr>
      <w:widowControl/>
      <w:overflowPunct w:val="0"/>
      <w:autoSpaceDE w:val="0"/>
      <w:autoSpaceDN w:val="0"/>
      <w:adjustRightInd w:val="0"/>
      <w:spacing w:before="240" w:after="60"/>
      <w:jc w:val="left"/>
      <w:textAlignment w:val="baseline"/>
      <w:outlineLvl w:val="8"/>
    </w:pPr>
    <w:rPr>
      <w:rFonts w:ascii="Arial" w:hAnsi="Arial"/>
      <w:i/>
      <w:kern w:val="0"/>
      <w:sz w:val="18"/>
      <w:szCs w:val="20"/>
      <w:lang w:val="en-GB"/>
    </w:rPr>
  </w:style>
  <w:style w:type="character" w:default="1" w:styleId="30">
    <w:name w:val="Default Paragraph Font"/>
    <w:semiHidden/>
    <w:qFormat/>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 w:val="18"/>
      <w:szCs w:val="18"/>
    </w:rPr>
  </w:style>
  <w:style w:type="paragraph" w:styleId="12">
    <w:name w:val="Document Map"/>
    <w:basedOn w:val="1"/>
    <w:semiHidden/>
    <w:qFormat/>
    <w:uiPriority w:val="0"/>
    <w:pPr>
      <w:shd w:val="clear" w:color="auto" w:fill="000080"/>
    </w:pPr>
  </w:style>
  <w:style w:type="paragraph" w:styleId="13">
    <w:name w:val="annotation text"/>
    <w:basedOn w:val="1"/>
    <w:link w:val="39"/>
    <w:qFormat/>
    <w:uiPriority w:val="0"/>
    <w:pPr>
      <w:jc w:val="left"/>
    </w:pPr>
  </w:style>
  <w:style w:type="paragraph" w:styleId="14">
    <w:name w:val="Body Text"/>
    <w:basedOn w:val="1"/>
    <w:qFormat/>
    <w:uiPriority w:val="0"/>
    <w:rPr>
      <w:sz w:val="24"/>
    </w:rPr>
  </w:style>
  <w:style w:type="paragraph" w:styleId="15">
    <w:name w:val="Body Text Indent"/>
    <w:basedOn w:val="1"/>
    <w:qFormat/>
    <w:uiPriority w:val="0"/>
    <w:pPr>
      <w:ind w:leftChars="-33" w:hanging="69" w:hangingChars="33"/>
    </w:pPr>
    <w:rPr>
      <w:szCs w:val="20"/>
    </w:rPr>
  </w:style>
  <w:style w:type="paragraph" w:styleId="16">
    <w:name w:val="toc 5"/>
    <w:basedOn w:val="1"/>
    <w:next w:val="1"/>
    <w:semiHidden/>
    <w:qFormat/>
    <w:uiPriority w:val="0"/>
    <w:pPr>
      <w:ind w:left="840"/>
      <w:jc w:val="left"/>
    </w:pPr>
    <w:rPr>
      <w:sz w:val="18"/>
      <w:szCs w:val="18"/>
    </w:rPr>
  </w:style>
  <w:style w:type="paragraph" w:styleId="17">
    <w:name w:val="toc 3"/>
    <w:basedOn w:val="1"/>
    <w:next w:val="1"/>
    <w:semiHidden/>
    <w:qFormat/>
    <w:uiPriority w:val="0"/>
    <w:pPr>
      <w:ind w:left="420"/>
      <w:jc w:val="left"/>
    </w:pPr>
    <w:rPr>
      <w:rFonts w:ascii="Arial" w:hAnsi="Arial"/>
      <w:iCs/>
      <w:sz w:val="24"/>
    </w:rPr>
  </w:style>
  <w:style w:type="paragraph" w:styleId="18">
    <w:name w:val="toc 8"/>
    <w:basedOn w:val="1"/>
    <w:next w:val="1"/>
    <w:semiHidden/>
    <w:qFormat/>
    <w:uiPriority w:val="0"/>
    <w:pPr>
      <w:ind w:left="1470"/>
      <w:jc w:val="left"/>
    </w:pPr>
    <w:rPr>
      <w:sz w:val="18"/>
      <w:szCs w:val="18"/>
    </w:rPr>
  </w:style>
  <w:style w:type="paragraph" w:styleId="19">
    <w:name w:val="Balloon Text"/>
    <w:basedOn w:val="1"/>
    <w:link w:val="41"/>
    <w:qFormat/>
    <w:uiPriority w:val="0"/>
    <w:rPr>
      <w:sz w:val="18"/>
      <w:szCs w:val="18"/>
    </w:rPr>
  </w:style>
  <w:style w:type="paragraph" w:styleId="20">
    <w:name w:val="footer"/>
    <w:basedOn w:val="1"/>
    <w:qFormat/>
    <w:uiPriority w:val="0"/>
    <w:pPr>
      <w:tabs>
        <w:tab w:val="center" w:pos="4153"/>
        <w:tab w:val="right" w:pos="8306"/>
      </w:tabs>
      <w:snapToGrid w:val="0"/>
      <w:jc w:val="left"/>
    </w:pPr>
    <w:rPr>
      <w:rFonts w:ascii="Arial" w:hAnsi="Arial"/>
      <w:sz w:val="18"/>
      <w:szCs w:val="20"/>
    </w:rPr>
  </w:style>
  <w:style w:type="paragraph" w:styleId="21">
    <w:name w:val="header"/>
    <w:basedOn w:val="1"/>
    <w:qFormat/>
    <w:uiPriority w:val="0"/>
    <w:pPr>
      <w:pBdr>
        <w:bottom w:val="single" w:color="auto" w:sz="6" w:space="1"/>
      </w:pBdr>
      <w:tabs>
        <w:tab w:val="center" w:pos="4153"/>
        <w:tab w:val="right" w:pos="8306"/>
      </w:tabs>
      <w:snapToGrid w:val="0"/>
      <w:jc w:val="center"/>
    </w:pPr>
    <w:rPr>
      <w:rFonts w:ascii="Arial" w:hAnsi="Arial"/>
      <w:sz w:val="18"/>
      <w:szCs w:val="20"/>
    </w:rPr>
  </w:style>
  <w:style w:type="paragraph" w:styleId="22">
    <w:name w:val="toc 1"/>
    <w:basedOn w:val="1"/>
    <w:next w:val="1"/>
    <w:qFormat/>
    <w:uiPriority w:val="39"/>
    <w:pPr>
      <w:spacing w:before="120" w:after="120"/>
      <w:jc w:val="left"/>
    </w:pPr>
    <w:rPr>
      <w:rFonts w:ascii="Arial" w:hAnsi="Arial"/>
      <w:b/>
      <w:bCs/>
      <w:caps/>
      <w:sz w:val="24"/>
    </w:rPr>
  </w:style>
  <w:style w:type="paragraph" w:styleId="23">
    <w:name w:val="toc 4"/>
    <w:basedOn w:val="1"/>
    <w:next w:val="1"/>
    <w:semiHidden/>
    <w:qFormat/>
    <w:uiPriority w:val="0"/>
    <w:pPr>
      <w:ind w:left="630"/>
      <w:jc w:val="left"/>
    </w:pPr>
    <w:rPr>
      <w:sz w:val="18"/>
      <w:szCs w:val="18"/>
    </w:rPr>
  </w:style>
  <w:style w:type="paragraph" w:styleId="24">
    <w:name w:val="toc 6"/>
    <w:basedOn w:val="1"/>
    <w:next w:val="1"/>
    <w:semiHidden/>
    <w:qFormat/>
    <w:uiPriority w:val="0"/>
    <w:pPr>
      <w:ind w:left="1050"/>
      <w:jc w:val="left"/>
    </w:pPr>
    <w:rPr>
      <w:sz w:val="18"/>
      <w:szCs w:val="18"/>
    </w:rPr>
  </w:style>
  <w:style w:type="paragraph" w:styleId="25">
    <w:name w:val="toc 2"/>
    <w:basedOn w:val="1"/>
    <w:next w:val="1"/>
    <w:qFormat/>
    <w:uiPriority w:val="39"/>
    <w:pPr>
      <w:ind w:left="210"/>
      <w:jc w:val="left"/>
    </w:pPr>
    <w:rPr>
      <w:rFonts w:ascii="Arial" w:hAnsi="Arial"/>
      <w:smallCaps/>
      <w:sz w:val="24"/>
    </w:rPr>
  </w:style>
  <w:style w:type="paragraph" w:styleId="26">
    <w:name w:val="toc 9"/>
    <w:basedOn w:val="1"/>
    <w:next w:val="1"/>
    <w:semiHidden/>
    <w:qFormat/>
    <w:uiPriority w:val="0"/>
    <w:pPr>
      <w:ind w:left="1680"/>
      <w:jc w:val="left"/>
    </w:pPr>
    <w:rPr>
      <w:sz w:val="18"/>
      <w:szCs w:val="18"/>
    </w:rPr>
  </w:style>
  <w:style w:type="paragraph" w:styleId="2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8">
    <w:name w:val="annotation subject"/>
    <w:basedOn w:val="13"/>
    <w:next w:val="13"/>
    <w:link w:val="40"/>
    <w:qFormat/>
    <w:uiPriority w:val="0"/>
    <w:rPr>
      <w:b/>
      <w:bCs/>
    </w:r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qFormat/>
    <w:uiPriority w:val="0"/>
    <w:rPr>
      <w:sz w:val="21"/>
      <w:szCs w:val="21"/>
    </w:rPr>
  </w:style>
  <w:style w:type="paragraph" w:customStyle="1" w:styleId="34">
    <w:name w:val="章节标题"/>
    <w:basedOn w:val="1"/>
    <w:next w:val="35"/>
    <w:qFormat/>
    <w:uiPriority w:val="0"/>
    <w:pPr>
      <w:tabs>
        <w:tab w:val="left" w:pos="851"/>
      </w:tabs>
      <w:spacing w:before="60" w:after="60"/>
      <w:ind w:left="851" w:right="113" w:hanging="567"/>
      <w:jc w:val="left"/>
    </w:pPr>
    <w:rPr>
      <w:rFonts w:ascii="Arial" w:hAnsi="Arial"/>
      <w:sz w:val="24"/>
      <w:szCs w:val="20"/>
    </w:rPr>
  </w:style>
  <w:style w:type="paragraph" w:customStyle="1" w:styleId="35">
    <w:name w:val="基准"/>
    <w:basedOn w:val="1"/>
    <w:qFormat/>
    <w:uiPriority w:val="0"/>
    <w:pPr>
      <w:tabs>
        <w:tab w:val="left" w:pos="284"/>
      </w:tabs>
      <w:ind w:right="113"/>
      <w:jc w:val="left"/>
    </w:pPr>
    <w:rPr>
      <w:rFonts w:ascii="Arial" w:hAnsi="Arial"/>
      <w:sz w:val="24"/>
      <w:szCs w:val="20"/>
    </w:rPr>
  </w:style>
  <w:style w:type="paragraph" w:customStyle="1" w:styleId="36">
    <w:name w:val="正文格式"/>
    <w:basedOn w:val="1"/>
    <w:qFormat/>
    <w:uiPriority w:val="0"/>
    <w:pPr>
      <w:spacing w:before="60" w:after="60" w:line="400" w:lineRule="exact"/>
      <w:ind w:left="300" w:leftChars="300"/>
    </w:pPr>
    <w:rPr>
      <w:rFonts w:ascii="Arial" w:hAnsi="Arial"/>
      <w:sz w:val="24"/>
      <w:szCs w:val="20"/>
    </w:rPr>
  </w:style>
  <w:style w:type="paragraph" w:customStyle="1" w:styleId="37">
    <w:name w:val="样式1"/>
    <w:basedOn w:val="4"/>
    <w:qFormat/>
    <w:uiPriority w:val="0"/>
    <w:pPr>
      <w:keepLines/>
      <w:adjustRightInd/>
      <w:snapToGrid/>
      <w:spacing w:before="120" w:after="120" w:line="330" w:lineRule="exact"/>
      <w:ind w:left="629" w:right="83" w:rightChars="83" w:firstLine="200" w:firstLineChars="200"/>
      <w:jc w:val="center"/>
    </w:pPr>
    <w:rPr>
      <w:rFonts w:ascii="Times New Roman" w:hAnsi="Times New Roman" w:eastAsia="黑体"/>
      <w:b w:val="0"/>
      <w:bCs/>
      <w:szCs w:val="24"/>
    </w:rPr>
  </w:style>
  <w:style w:type="paragraph" w:customStyle="1" w:styleId="38">
    <w:name w:val="样式 宋体 首行缩进:  0.77 厘米 行距: 1.5 倍行距"/>
    <w:basedOn w:val="1"/>
    <w:qFormat/>
    <w:uiPriority w:val="0"/>
    <w:pPr>
      <w:spacing w:line="360" w:lineRule="auto"/>
      <w:ind w:left="57" w:firstLine="437"/>
    </w:pPr>
    <w:rPr>
      <w:rFonts w:ascii="宋体" w:hAnsi="宋体" w:cs="宋体"/>
      <w:sz w:val="28"/>
      <w:szCs w:val="20"/>
    </w:rPr>
  </w:style>
  <w:style w:type="character" w:customStyle="1" w:styleId="39">
    <w:name w:val="批注文字 Char"/>
    <w:link w:val="13"/>
    <w:qFormat/>
    <w:uiPriority w:val="0"/>
    <w:rPr>
      <w:kern w:val="2"/>
      <w:sz w:val="21"/>
      <w:szCs w:val="24"/>
    </w:rPr>
  </w:style>
  <w:style w:type="character" w:customStyle="1" w:styleId="40">
    <w:name w:val="批注主题 Char"/>
    <w:link w:val="28"/>
    <w:qFormat/>
    <w:uiPriority w:val="0"/>
    <w:rPr>
      <w:b/>
      <w:bCs/>
      <w:kern w:val="2"/>
      <w:sz w:val="21"/>
      <w:szCs w:val="24"/>
    </w:rPr>
  </w:style>
  <w:style w:type="character" w:customStyle="1" w:styleId="41">
    <w:name w:val="批注框文本 Char"/>
    <w:link w:val="19"/>
    <w:qFormat/>
    <w:uiPriority w:val="0"/>
    <w:rPr>
      <w:kern w:val="2"/>
      <w:sz w:val="18"/>
      <w:szCs w:val="18"/>
    </w:rPr>
  </w:style>
  <w:style w:type="character" w:customStyle="1" w:styleId="42">
    <w:name w:val="标题 2 Char"/>
    <w:link w:val="3"/>
    <w:qFormat/>
    <w:uiPriority w:val="0"/>
    <w:rPr>
      <w:rFonts w:ascii="Arial Narrow" w:eastAsia="幼圆"/>
      <w:b/>
      <w:spacing w:val="22"/>
      <w:kern w:val="2"/>
      <w:sz w:val="36"/>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203025\LOCALS~1\Temp\LHNP_CP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LHNP_CPS</Template>
  <Company>CHAP</Company>
  <Pages>12</Pages>
  <Words>1502</Words>
  <Characters>1828</Characters>
  <Lines>47</Lines>
  <Paragraphs>13</Paragraphs>
  <TotalTime>52</TotalTime>
  <ScaleCrop>false</ScaleCrop>
  <LinksUpToDate>false</LinksUpToDate>
  <CharactersWithSpaces>1940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2013-12-31T01:15:00Z</dcterms:created>
  <dc:creator>徐建军</dc:creator>
  <cp:lastModifiedBy>当下</cp:lastModifiedBy>
  <cp:lastPrinted>2013-11-11T05:57:00Z</cp:lastPrinted>
  <dcterms:modified xsi:type="dcterms:W3CDTF">2026-03-01T15:18:20Z</dcterms:modified>
  <dc:title>辽宁红沿河核电有限公司（筹）</dc:title>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eyJoZGlkIjoiOTg2NzY5MGJiMTc3NDIwOTFjOTRiMjkwYjA1ZjkzZTciLCJ1c2VySWQiOiIzMjMwODQyMDQifQ==</vt:lpwstr>
  </property>
  <property fmtid="{D5CDD505-2E9C-101B-9397-08002B2CF9AE}" pid="3" name="KSOProductBuildVer">
    <vt:lpwstr>2052-12.1.0.24657</vt:lpwstr>
  </property>
  <property fmtid="{D5CDD505-2E9C-101B-9397-08002B2CF9AE}" pid="4" name="ICV">
    <vt:lpwstr>3828C75F51A648CA92057B4BC2EEF5C4_13</vt:lpwstr>
  </property>
</Properties>
</file>