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7DD0E" w14:textId="4E88A798" w:rsidR="0078525A" w:rsidRDefault="009727FE">
      <w:pPr>
        <w:rPr>
          <w:b/>
          <w:bCs/>
        </w:rPr>
      </w:pPr>
      <w:r w:rsidRPr="009727FE">
        <w:rPr>
          <w:b/>
          <w:bCs/>
        </w:rPr>
        <w:t xml:space="preserve">Heroes </w:t>
      </w:r>
      <w:r>
        <w:rPr>
          <w:b/>
          <w:bCs/>
        </w:rPr>
        <w:t>o</w:t>
      </w:r>
      <w:r w:rsidRPr="009727FE">
        <w:rPr>
          <w:b/>
          <w:bCs/>
        </w:rPr>
        <w:t xml:space="preserve">f </w:t>
      </w:r>
      <w:proofErr w:type="spellStart"/>
      <w:r w:rsidRPr="009727FE">
        <w:rPr>
          <w:b/>
          <w:bCs/>
        </w:rPr>
        <w:t>Pymoli</w:t>
      </w:r>
      <w:proofErr w:type="spellEnd"/>
      <w:r>
        <w:rPr>
          <w:b/>
          <w:bCs/>
        </w:rPr>
        <w:t xml:space="preserve"> Analysis</w:t>
      </w:r>
    </w:p>
    <w:p w14:paraId="298FDE82" w14:textId="0F57DC46" w:rsidR="009727FE" w:rsidRDefault="009727FE">
      <w:pPr>
        <w:rPr>
          <w:b/>
          <w:bCs/>
        </w:rPr>
      </w:pPr>
    </w:p>
    <w:p w14:paraId="38AA2200" w14:textId="1610F3BA" w:rsidR="009727FE" w:rsidRDefault="009727FE">
      <w:r>
        <w:t xml:space="preserve">The purpose of this paper is to </w:t>
      </w:r>
      <w:r w:rsidR="00897D83">
        <w:t xml:space="preserve">draw conclusions based on the Heroes of </w:t>
      </w:r>
      <w:proofErr w:type="spellStart"/>
      <w:r w:rsidR="00897D83">
        <w:t>Pymoli</w:t>
      </w:r>
      <w:proofErr w:type="spellEnd"/>
      <w:r w:rsidR="00897D83">
        <w:t xml:space="preserve"> data.  The paper will focus on the following three focuses: demographics (based on gender and age), best sellers (based on </w:t>
      </w:r>
      <w:r w:rsidR="006D7D71">
        <w:t>total purchase value</w:t>
      </w:r>
      <w:r w:rsidR="00897D83">
        <w:t xml:space="preserve"> and popul</w:t>
      </w:r>
      <w:r w:rsidR="006D7D71">
        <w:t>arity</w:t>
      </w:r>
      <w:r w:rsidR="00897D83">
        <w:t>) and spending.</w:t>
      </w:r>
    </w:p>
    <w:p w14:paraId="483D01D1" w14:textId="677B7DC0" w:rsidR="00897D83" w:rsidRDefault="00897D83"/>
    <w:p w14:paraId="5E4DFD21" w14:textId="7026048B" w:rsidR="006779E1" w:rsidRDefault="006779E1">
      <w:pPr>
        <w:rPr>
          <w:noProof/>
        </w:rPr>
      </w:pPr>
      <w:r>
        <w:t>For my first conclusion, w</w:t>
      </w:r>
      <w:r w:rsidR="00897D83">
        <w:t>hen looking at the demographics of people who</w:t>
      </w:r>
      <w:r>
        <w:t xml:space="preserve"> </w:t>
      </w:r>
      <w:r w:rsidR="00897D83">
        <w:t>purchase</w:t>
      </w:r>
      <w:r>
        <w:t>d</w:t>
      </w:r>
      <w:r w:rsidR="00897D83">
        <w:t xml:space="preserve"> game items, males tend to outspend both females and other/non-disclosed in terms of total amount by almost 6x the amount.  </w:t>
      </w:r>
      <w:r>
        <w:t>On</w:t>
      </w:r>
      <w:r w:rsidR="00897D83">
        <w:t xml:space="preserve"> average </w:t>
      </w:r>
      <w:r>
        <w:t>total purchase per person, males</w:t>
      </w:r>
      <w:r w:rsidR="00897D83">
        <w:t xml:space="preserve"> </w:t>
      </w:r>
      <w:r>
        <w:t>are not the big spenders</w:t>
      </w:r>
      <w:r w:rsidR="00445EF4">
        <w:t xml:space="preserve"> as their avg total purchase per person is .40 cents less than females and .49 cents less than other/non-disclosed</w:t>
      </w:r>
      <w:r>
        <w:t>. (fig 1.)</w:t>
      </w:r>
      <w:r w:rsidRPr="006779E1">
        <w:rPr>
          <w:noProof/>
        </w:rPr>
        <w:t xml:space="preserve"> </w:t>
      </w:r>
    </w:p>
    <w:p w14:paraId="7AF18AD5" w14:textId="77424ED6" w:rsidR="006779E1" w:rsidRDefault="006779E1">
      <w:pPr>
        <w:rPr>
          <w:noProof/>
        </w:rPr>
      </w:pPr>
    </w:p>
    <w:p w14:paraId="07940BE4" w14:textId="45D7622D" w:rsidR="00897D83" w:rsidRDefault="006779E1" w:rsidP="006779E1">
      <w:pPr>
        <w:jc w:val="center"/>
      </w:pPr>
      <w:r>
        <w:rPr>
          <w:noProof/>
        </w:rPr>
        <w:drawing>
          <wp:inline distT="0" distB="0" distL="0" distR="0" wp14:anchorId="082BC49F" wp14:editId="4B2B8798">
            <wp:extent cx="5346700" cy="9271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346700" cy="927100"/>
                    </a:xfrm>
                    <a:prstGeom prst="rect">
                      <a:avLst/>
                    </a:prstGeom>
                  </pic:spPr>
                </pic:pic>
              </a:graphicData>
            </a:graphic>
          </wp:inline>
        </w:drawing>
      </w:r>
    </w:p>
    <w:p w14:paraId="72DE2AB1" w14:textId="5FFDA649" w:rsidR="006779E1" w:rsidRDefault="006779E1" w:rsidP="006779E1">
      <w:pPr>
        <w:jc w:val="center"/>
      </w:pPr>
      <w:r>
        <w:t>Fig 1</w:t>
      </w:r>
    </w:p>
    <w:p w14:paraId="20E13715" w14:textId="7B0ADE11" w:rsidR="006779E1" w:rsidRDefault="006779E1" w:rsidP="006779E1">
      <w:pPr>
        <w:jc w:val="center"/>
      </w:pPr>
    </w:p>
    <w:p w14:paraId="6AF63047" w14:textId="4EDD02AD" w:rsidR="006779E1" w:rsidRDefault="006779E1" w:rsidP="006779E1">
      <w:r>
        <w:t>In terms of ages, people who are between the 20-24 (45% of the population) tend to either play and/or spend the most (fig 2.)</w:t>
      </w:r>
    </w:p>
    <w:p w14:paraId="0FBC973E" w14:textId="5102EAAE" w:rsidR="006779E1" w:rsidRDefault="006779E1" w:rsidP="006779E1"/>
    <w:p w14:paraId="77F20826" w14:textId="03E93A93" w:rsidR="006779E1" w:rsidRDefault="006779E1" w:rsidP="006779E1">
      <w:pPr>
        <w:jc w:val="center"/>
      </w:pPr>
      <w:r>
        <w:rPr>
          <w:noProof/>
        </w:rPr>
        <w:drawing>
          <wp:inline distT="0" distB="0" distL="0" distR="0" wp14:anchorId="1CD7ADE7" wp14:editId="112F064A">
            <wp:extent cx="1816100" cy="1562100"/>
            <wp:effectExtent l="0" t="0" r="0" b="0"/>
            <wp:docPr id="2" name="Picture 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816100" cy="1562100"/>
                    </a:xfrm>
                    <a:prstGeom prst="rect">
                      <a:avLst/>
                    </a:prstGeom>
                  </pic:spPr>
                </pic:pic>
              </a:graphicData>
            </a:graphic>
          </wp:inline>
        </w:drawing>
      </w:r>
    </w:p>
    <w:p w14:paraId="2578D6B2" w14:textId="1697E7CB" w:rsidR="00445EF4" w:rsidRDefault="00445EF4" w:rsidP="006779E1">
      <w:pPr>
        <w:jc w:val="center"/>
      </w:pPr>
      <w:r>
        <w:t>Fig 2</w:t>
      </w:r>
    </w:p>
    <w:p w14:paraId="6862FE0A" w14:textId="77777777" w:rsidR="006D7D71" w:rsidRDefault="006D7D71" w:rsidP="006779E1">
      <w:pPr>
        <w:jc w:val="center"/>
      </w:pPr>
    </w:p>
    <w:p w14:paraId="6EC3228A" w14:textId="4F10E797" w:rsidR="006D7D71" w:rsidRDefault="006D7D71" w:rsidP="006779E1">
      <w:pPr>
        <w:jc w:val="center"/>
      </w:pPr>
    </w:p>
    <w:p w14:paraId="56917594" w14:textId="05762553" w:rsidR="006D7D71" w:rsidRDefault="006D7D71" w:rsidP="006D7D71">
      <w:r>
        <w:t>For my second conclusion, when looking at items and which were the most popular and made the most money, we see that Final Critic not only sold the most but brought in the most Purchase Value at 13 items sold at $60 total</w:t>
      </w:r>
      <w:r w:rsidR="00445EF4">
        <w:t xml:space="preserve"> (fig 3 and 4.)</w:t>
      </w:r>
    </w:p>
    <w:p w14:paraId="208286B2" w14:textId="77777777" w:rsidR="00445EF4" w:rsidRDefault="00445EF4" w:rsidP="006D7D71"/>
    <w:p w14:paraId="0FB4821B" w14:textId="3AB9F0DE" w:rsidR="00445EF4" w:rsidRDefault="00445EF4" w:rsidP="00445EF4">
      <w:pPr>
        <w:jc w:val="center"/>
      </w:pPr>
      <w:r>
        <w:rPr>
          <w:noProof/>
        </w:rPr>
        <w:lastRenderedPageBreak/>
        <w:drawing>
          <wp:inline distT="0" distB="0" distL="0" distR="0" wp14:anchorId="1AB73AD9" wp14:editId="3916CCC2">
            <wp:extent cx="4305300" cy="13081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305300" cy="1308100"/>
                    </a:xfrm>
                    <a:prstGeom prst="rect">
                      <a:avLst/>
                    </a:prstGeom>
                  </pic:spPr>
                </pic:pic>
              </a:graphicData>
            </a:graphic>
          </wp:inline>
        </w:drawing>
      </w:r>
    </w:p>
    <w:p w14:paraId="033E5F32" w14:textId="77777777" w:rsidR="00445EF4" w:rsidRDefault="00445EF4" w:rsidP="00445EF4">
      <w:pPr>
        <w:jc w:val="center"/>
      </w:pPr>
      <w:r>
        <w:t>Fig 3 – Most Sold</w:t>
      </w:r>
    </w:p>
    <w:p w14:paraId="0A5A3C95" w14:textId="0B6D6C12" w:rsidR="00445EF4" w:rsidRDefault="00445EF4" w:rsidP="00445EF4">
      <w:pPr>
        <w:jc w:val="center"/>
      </w:pPr>
      <w:r>
        <w:rPr>
          <w:noProof/>
        </w:rPr>
        <w:drawing>
          <wp:inline distT="0" distB="0" distL="0" distR="0" wp14:anchorId="2CEFF5D7" wp14:editId="647315B3">
            <wp:extent cx="4254500" cy="12700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54500" cy="1270000"/>
                    </a:xfrm>
                    <a:prstGeom prst="rect">
                      <a:avLst/>
                    </a:prstGeom>
                  </pic:spPr>
                </pic:pic>
              </a:graphicData>
            </a:graphic>
          </wp:inline>
        </w:drawing>
      </w:r>
    </w:p>
    <w:p w14:paraId="7FD7B14C" w14:textId="4276A62E" w:rsidR="00445EF4" w:rsidRDefault="00445EF4" w:rsidP="00445EF4">
      <w:pPr>
        <w:jc w:val="center"/>
      </w:pPr>
      <w:r>
        <w:t>Fig 4 – Highest Total Purchase Value</w:t>
      </w:r>
    </w:p>
    <w:p w14:paraId="5CD20A9A" w14:textId="00ED9243" w:rsidR="00445EF4" w:rsidRDefault="00445EF4" w:rsidP="00445EF4">
      <w:pPr>
        <w:jc w:val="center"/>
      </w:pPr>
    </w:p>
    <w:p w14:paraId="3510BF6D" w14:textId="21700491" w:rsidR="00445EF4" w:rsidRDefault="00445EF4" w:rsidP="00445EF4">
      <w:r>
        <w:t xml:space="preserve">For my final conclusion, </w:t>
      </w:r>
      <w:proofErr w:type="spellStart"/>
      <w:r>
        <w:t>Lisosia</w:t>
      </w:r>
      <w:proofErr w:type="spellEnd"/>
      <w:r>
        <w:t xml:space="preserve"> has spent the most on items at over $3 more than the next person (Idastidru52).</w:t>
      </w:r>
    </w:p>
    <w:p w14:paraId="616BF3D5" w14:textId="77777777" w:rsidR="00445EF4" w:rsidRDefault="00445EF4" w:rsidP="00445EF4"/>
    <w:p w14:paraId="5E0A17A7" w14:textId="17123C5B" w:rsidR="00445EF4" w:rsidRDefault="00445EF4" w:rsidP="00445EF4">
      <w:pPr>
        <w:jc w:val="center"/>
      </w:pPr>
      <w:r>
        <w:rPr>
          <w:noProof/>
        </w:rPr>
        <w:drawing>
          <wp:inline distT="0" distB="0" distL="0" distR="0" wp14:anchorId="274973C7" wp14:editId="2B3478FD">
            <wp:extent cx="2984500" cy="12700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84500" cy="1270000"/>
                    </a:xfrm>
                    <a:prstGeom prst="rect">
                      <a:avLst/>
                    </a:prstGeom>
                  </pic:spPr>
                </pic:pic>
              </a:graphicData>
            </a:graphic>
          </wp:inline>
        </w:drawing>
      </w:r>
    </w:p>
    <w:p w14:paraId="31A23C9C" w14:textId="23E84A1D" w:rsidR="00445EF4" w:rsidRPr="009727FE" w:rsidRDefault="00445EF4" w:rsidP="00445EF4">
      <w:pPr>
        <w:jc w:val="center"/>
      </w:pPr>
      <w:r>
        <w:t>Fig 5</w:t>
      </w:r>
    </w:p>
    <w:sectPr w:rsidR="00445EF4" w:rsidRPr="0097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FE"/>
    <w:rsid w:val="00445EF4"/>
    <w:rsid w:val="004E0199"/>
    <w:rsid w:val="006779E1"/>
    <w:rsid w:val="006D7D71"/>
    <w:rsid w:val="0078525A"/>
    <w:rsid w:val="00897D83"/>
    <w:rsid w:val="008D6F61"/>
    <w:rsid w:val="0097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A3AF1"/>
  <w15:chartTrackingRefBased/>
  <w15:docId w15:val="{DF5ECD89-7301-4E4F-BE2B-53966A4C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Walker</dc:creator>
  <cp:keywords/>
  <dc:description/>
  <cp:lastModifiedBy>Bernard Walker</cp:lastModifiedBy>
  <cp:revision>3</cp:revision>
  <dcterms:created xsi:type="dcterms:W3CDTF">2021-04-10T00:30:00Z</dcterms:created>
  <dcterms:modified xsi:type="dcterms:W3CDTF">2021-04-10T00:56:00Z</dcterms:modified>
</cp:coreProperties>
</file>