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87CF" w14:textId="5C38A7CD" w:rsidR="00546886" w:rsidRPr="00FD370A" w:rsidRDefault="00546886" w:rsidP="00546886">
      <w:pPr>
        <w:pStyle w:val="DFARS"/>
        <w:widowControl w:val="0"/>
        <w:spacing w:line="240" w:lineRule="auto"/>
        <w:rPr>
          <w:rFonts w:ascii="Arial" w:hAnsi="Arial" w:cs="Arial"/>
          <w:b/>
          <w:caps/>
          <w:szCs w:val="24"/>
        </w:rPr>
      </w:pPr>
      <w:bookmarkStart w:id="0" w:name="BM209_1"/>
      <w:proofErr w:type="spellStart"/>
      <w:r w:rsidRPr="00FD370A">
        <w:rPr>
          <w:rFonts w:ascii="Arial" w:hAnsi="Arial" w:cs="Arial"/>
          <w:b/>
          <w:caps/>
          <w:szCs w:val="24"/>
        </w:rPr>
        <w:t>PGI</w:t>
      </w:r>
      <w:proofErr w:type="spellEnd"/>
      <w:r w:rsidRPr="00FD370A">
        <w:rPr>
          <w:rFonts w:ascii="Arial" w:hAnsi="Arial" w:cs="Arial"/>
          <w:b/>
          <w:caps/>
          <w:szCs w:val="24"/>
        </w:rPr>
        <w:t xml:space="preserve"> </w:t>
      </w:r>
      <w:r w:rsidR="003E0DF7" w:rsidRPr="00FD370A">
        <w:rPr>
          <w:rFonts w:ascii="Arial" w:hAnsi="Arial" w:cs="Arial"/>
          <w:b/>
          <w:caps/>
          <w:szCs w:val="24"/>
        </w:rPr>
        <w:t xml:space="preserve">PART </w:t>
      </w:r>
      <w:r w:rsidRPr="00FD370A">
        <w:rPr>
          <w:rFonts w:ascii="Arial" w:hAnsi="Arial" w:cs="Arial"/>
          <w:b/>
          <w:caps/>
          <w:szCs w:val="24"/>
        </w:rPr>
        <w:t>209.1—responsible prospective contractors</w:t>
      </w:r>
    </w:p>
    <w:p w14:paraId="06A2052B" w14:textId="77777777" w:rsidR="00546886" w:rsidRPr="00FD370A" w:rsidRDefault="00546886" w:rsidP="00546886">
      <w:pPr>
        <w:pStyle w:val="DFARS"/>
        <w:widowControl w:val="0"/>
        <w:spacing w:line="240" w:lineRule="auto"/>
        <w:rPr>
          <w:rFonts w:ascii="Arial" w:hAnsi="Arial" w:cs="Arial"/>
          <w:szCs w:val="24"/>
        </w:rPr>
      </w:pPr>
    </w:p>
    <w:p w14:paraId="10ACE47E" w14:textId="77777777" w:rsidR="00546886" w:rsidRPr="00FD370A" w:rsidRDefault="00546886" w:rsidP="00546886">
      <w:pPr>
        <w:pStyle w:val="dfars0"/>
        <w:spacing w:before="0" w:beforeAutospacing="0" w:after="0" w:afterAutospacing="0" w:line="240" w:lineRule="auto"/>
        <w:rPr>
          <w:rFonts w:ascii="Arial" w:hAnsi="Arial" w:cs="Arial"/>
          <w:b/>
          <w:bCs/>
        </w:rPr>
      </w:pPr>
      <w:proofErr w:type="spellStart"/>
      <w:r w:rsidRPr="00FD370A">
        <w:rPr>
          <w:rFonts w:ascii="Arial" w:hAnsi="Arial" w:cs="Arial"/>
          <w:b/>
          <w:bCs/>
        </w:rPr>
        <w:t>PGI</w:t>
      </w:r>
      <w:proofErr w:type="spellEnd"/>
      <w:r w:rsidRPr="00FD370A">
        <w:rPr>
          <w:rFonts w:ascii="Arial" w:hAnsi="Arial" w:cs="Arial"/>
          <w:b/>
          <w:bCs/>
        </w:rPr>
        <w:t xml:space="preserve"> 209.105-</w:t>
      </w:r>
      <w:proofErr w:type="gramStart"/>
      <w:r w:rsidRPr="00FD370A">
        <w:rPr>
          <w:rFonts w:ascii="Arial" w:hAnsi="Arial" w:cs="Arial"/>
          <w:b/>
          <w:bCs/>
        </w:rPr>
        <w:t>1  Obtaining</w:t>
      </w:r>
      <w:proofErr w:type="gramEnd"/>
      <w:r w:rsidRPr="00FD370A">
        <w:rPr>
          <w:rFonts w:ascii="Arial" w:hAnsi="Arial" w:cs="Arial"/>
          <w:b/>
          <w:bCs/>
        </w:rPr>
        <w:t xml:space="preserve"> information.</w:t>
      </w:r>
    </w:p>
    <w:p w14:paraId="53C66D25" w14:textId="77777777" w:rsidR="00546886" w:rsidRPr="00FD370A" w:rsidRDefault="00546886" w:rsidP="00546886">
      <w:pPr>
        <w:pStyle w:val="dfars0"/>
        <w:spacing w:before="0" w:beforeAutospacing="0" w:after="0" w:afterAutospacing="0" w:line="240" w:lineRule="auto"/>
        <w:rPr>
          <w:rFonts w:ascii="Arial" w:hAnsi="Arial" w:cs="Arial"/>
          <w:b/>
          <w:bCs/>
        </w:rPr>
      </w:pPr>
    </w:p>
    <w:p w14:paraId="7E560732" w14:textId="1F454B73" w:rsidR="00546886" w:rsidRPr="00FD370A" w:rsidRDefault="00546886" w:rsidP="00546886">
      <w:pPr>
        <w:pStyle w:val="DFARS"/>
        <w:rPr>
          <w:rFonts w:ascii="Arial" w:hAnsi="Arial" w:cs="Arial"/>
          <w:bCs/>
          <w:szCs w:val="24"/>
        </w:rPr>
      </w:pPr>
      <w:r w:rsidRPr="00FD370A">
        <w:rPr>
          <w:rFonts w:ascii="Arial" w:hAnsi="Arial" w:cs="Arial"/>
          <w:szCs w:val="24"/>
        </w:rPr>
        <w:tab/>
        <w:t>(1)  GSA's System for Award Management (</w:t>
      </w:r>
      <w:r w:rsidRPr="00FD370A">
        <w:rPr>
          <w:rFonts w:ascii="Arial" w:hAnsi="Arial" w:cs="Arial"/>
          <w:bCs/>
          <w:szCs w:val="24"/>
        </w:rPr>
        <w:t>SAM</w:t>
      </w:r>
      <w:r w:rsidRPr="00FD370A">
        <w:rPr>
          <w:rFonts w:ascii="Arial" w:hAnsi="Arial" w:cs="Arial"/>
          <w:szCs w:val="24"/>
        </w:rPr>
        <w:t>), which is available at</w:t>
      </w:r>
      <w:bookmarkStart w:id="1" w:name="P19_270"/>
      <w:r w:rsidRPr="00FD370A">
        <w:rPr>
          <w:rFonts w:ascii="Arial" w:hAnsi="Arial" w:cs="Arial"/>
          <w:szCs w:val="24"/>
        </w:rPr>
        <w:t xml:space="preserve"> </w:t>
      </w:r>
      <w:bookmarkStart w:id="2" w:name="P19_289"/>
      <w:bookmarkEnd w:id="1"/>
      <w:bookmarkEnd w:id="2"/>
      <w:r w:rsidRPr="00FD370A">
        <w:rPr>
          <w:i/>
          <w:iCs/>
        </w:rPr>
        <w:fldChar w:fldCharType="begin"/>
      </w:r>
      <w:r w:rsidRPr="00FD370A">
        <w:rPr>
          <w:i/>
          <w:iCs/>
        </w:rPr>
        <w:instrText xml:space="preserve"> HYPERLINK "" </w:instrText>
      </w:r>
      <w:r w:rsidRPr="00FD370A">
        <w:rPr>
          <w:i/>
          <w:iCs/>
        </w:rPr>
      </w:r>
      <w:r w:rsidRPr="00FD370A">
        <w:rPr>
          <w:i/>
          <w:iCs/>
        </w:rPr>
        <w:fldChar w:fldCharType="end"/>
      </w:r>
      <w:hyperlink r:id="rId10" w:history="1">
        <w:r w:rsidRPr="00FD370A">
          <w:rPr>
            <w:rStyle w:val="Hyperlink"/>
            <w:rFonts w:ascii="Arial" w:hAnsi="Arial" w:cs="Arial"/>
            <w:i/>
            <w:iCs/>
            <w:szCs w:val="24"/>
          </w:rPr>
          <w:t>https://sam.gov/</w:t>
        </w:r>
      </w:hyperlink>
      <w:r w:rsidRPr="00FD370A">
        <w:rPr>
          <w:rFonts w:ascii="Arial" w:hAnsi="Arial" w:cs="Arial"/>
          <w:szCs w:val="24"/>
        </w:rPr>
        <w:t xml:space="preserve">, identifies entities excluded throughout the U.S. Government (unless otherwise noted) from receiving Federal contracts or certain subcontracts and from certain types of Federal financial and non-financial assistance and benefits.  The SAM website provides useful documents and online training to assist with SAM navigation and data entry.  User Guides and Demonstration Videos can </w:t>
      </w:r>
      <w:proofErr w:type="gramStart"/>
      <w:r w:rsidRPr="00FD370A">
        <w:rPr>
          <w:rFonts w:ascii="Arial" w:hAnsi="Arial" w:cs="Arial"/>
          <w:szCs w:val="24"/>
        </w:rPr>
        <w:t>be found</w:t>
      </w:r>
      <w:proofErr w:type="gramEnd"/>
      <w:r w:rsidRPr="00FD370A">
        <w:rPr>
          <w:rFonts w:ascii="Arial" w:hAnsi="Arial" w:cs="Arial"/>
          <w:szCs w:val="24"/>
        </w:rPr>
        <w:t xml:space="preserve"> in the User Help section after clicking the HELP link at the top of the website homepage.  The former Excluded Parties List System (</w:t>
      </w:r>
      <w:proofErr w:type="spellStart"/>
      <w:r w:rsidRPr="00FD370A">
        <w:rPr>
          <w:rFonts w:ascii="Arial" w:hAnsi="Arial" w:cs="Arial"/>
          <w:szCs w:val="24"/>
        </w:rPr>
        <w:t>EPLS</w:t>
      </w:r>
      <w:proofErr w:type="spellEnd"/>
      <w:r w:rsidRPr="00FD370A">
        <w:rPr>
          <w:rFonts w:ascii="Arial" w:hAnsi="Arial" w:cs="Arial"/>
          <w:szCs w:val="24"/>
        </w:rPr>
        <w:t xml:space="preserve">) information is within the Performance Information functional area of </w:t>
      </w:r>
      <w:r w:rsidR="00BD1215" w:rsidRPr="00FD370A">
        <w:rPr>
          <w:rFonts w:ascii="Arial" w:hAnsi="Arial" w:cs="Arial"/>
          <w:szCs w:val="24"/>
        </w:rPr>
        <w:t>SAM maintained</w:t>
      </w:r>
      <w:r w:rsidRPr="00FD370A">
        <w:rPr>
          <w:rFonts w:ascii="Arial" w:hAnsi="Arial" w:cs="Arial"/>
          <w:szCs w:val="24"/>
        </w:rPr>
        <w:t xml:space="preserve"> as “Exclusions” data.  Exclusions </w:t>
      </w:r>
      <w:r w:rsidR="00BD1215" w:rsidRPr="00FD370A">
        <w:rPr>
          <w:rFonts w:ascii="Arial" w:hAnsi="Arial" w:cs="Arial"/>
          <w:szCs w:val="24"/>
        </w:rPr>
        <w:t>are in</w:t>
      </w:r>
      <w:r w:rsidRPr="00FD370A">
        <w:rPr>
          <w:rFonts w:ascii="Arial" w:hAnsi="Arial" w:cs="Arial"/>
          <w:szCs w:val="24"/>
        </w:rPr>
        <w:t xml:space="preserve"> the Data Access area of SAM which can </w:t>
      </w:r>
      <w:proofErr w:type="gramStart"/>
      <w:r w:rsidRPr="00FD370A">
        <w:rPr>
          <w:rFonts w:ascii="Arial" w:hAnsi="Arial" w:cs="Arial"/>
          <w:szCs w:val="24"/>
        </w:rPr>
        <w:t>be accessed</w:t>
      </w:r>
      <w:proofErr w:type="gramEnd"/>
      <w:r w:rsidRPr="00FD370A">
        <w:rPr>
          <w:rFonts w:ascii="Arial" w:hAnsi="Arial" w:cs="Arial"/>
          <w:szCs w:val="24"/>
        </w:rPr>
        <w:t xml:space="preserve"> by navigating the following path after logging into the SAM website.  Select Tab – </w:t>
      </w:r>
      <w:proofErr w:type="spellStart"/>
      <w:r w:rsidRPr="00FD370A">
        <w:rPr>
          <w:rFonts w:ascii="Arial" w:hAnsi="Arial" w:cs="Arial"/>
          <w:szCs w:val="24"/>
        </w:rPr>
        <w:t>MYSAM</w:t>
      </w:r>
      <w:proofErr w:type="spellEnd"/>
      <w:r w:rsidRPr="00FD370A">
        <w:rPr>
          <w:rFonts w:ascii="Arial" w:hAnsi="Arial" w:cs="Arial"/>
          <w:szCs w:val="24"/>
        </w:rPr>
        <w:t>, Tab</w:t>
      </w:r>
      <w:r w:rsidR="005C4DFF" w:rsidRPr="00FD370A">
        <w:rPr>
          <w:rFonts w:ascii="Arial" w:hAnsi="Arial" w:cs="Arial"/>
          <w:szCs w:val="24"/>
        </w:rPr>
        <w:t xml:space="preserve"> – </w:t>
      </w:r>
      <w:r w:rsidRPr="00FD370A">
        <w:rPr>
          <w:rFonts w:ascii="Arial" w:hAnsi="Arial" w:cs="Arial"/>
          <w:szCs w:val="24"/>
        </w:rPr>
        <w:t>Data Access, and Tab – Exclusions.</w:t>
      </w:r>
    </w:p>
    <w:p w14:paraId="455EF270" w14:textId="77777777" w:rsidR="00546886" w:rsidRPr="00FD370A" w:rsidRDefault="00546886" w:rsidP="00546886">
      <w:pPr>
        <w:pStyle w:val="DFARS"/>
        <w:spacing w:line="240" w:lineRule="auto"/>
        <w:rPr>
          <w:rFonts w:ascii="Arial" w:hAnsi="Arial" w:cs="Arial"/>
          <w:szCs w:val="24"/>
        </w:rPr>
      </w:pPr>
    </w:p>
    <w:p w14:paraId="66879478" w14:textId="77777777"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t xml:space="preserve">(i)  Multiple agencies have the authority to suspend or debar entities from “doing business” with the Government.  There are approximately 71 separate cause and treatment codes under which entities have </w:t>
      </w:r>
      <w:proofErr w:type="gramStart"/>
      <w:r w:rsidRPr="00FD370A">
        <w:rPr>
          <w:rFonts w:ascii="Arial" w:hAnsi="Arial" w:cs="Arial"/>
          <w:szCs w:val="24"/>
        </w:rPr>
        <w:t>been suspended</w:t>
      </w:r>
      <w:proofErr w:type="gramEnd"/>
      <w:r w:rsidRPr="00FD370A">
        <w:rPr>
          <w:rFonts w:ascii="Arial" w:hAnsi="Arial" w:cs="Arial"/>
          <w:szCs w:val="24"/>
        </w:rPr>
        <w:t xml:space="preserve"> or debarred or excluded.  New exclusion records created in SAM will no longer </w:t>
      </w:r>
      <w:proofErr w:type="gramStart"/>
      <w:r w:rsidRPr="00FD370A">
        <w:rPr>
          <w:rFonts w:ascii="Arial" w:hAnsi="Arial" w:cs="Arial"/>
          <w:szCs w:val="24"/>
        </w:rPr>
        <w:t>be identified</w:t>
      </w:r>
      <w:proofErr w:type="gramEnd"/>
      <w:r w:rsidRPr="00FD370A">
        <w:rPr>
          <w:rFonts w:ascii="Arial" w:hAnsi="Arial" w:cs="Arial"/>
          <w:szCs w:val="24"/>
        </w:rPr>
        <w:t xml:space="preserve"> with cause and treatment codes.  Exclusions will be associated with one of four exclusion types: Preliminarily Ineligible (Proceedings Pending), Ineligible (Proceedings Completed), Prohibition/Restriction, Voluntary Exclusion.  Each cause and treatment code </w:t>
      </w:r>
      <w:proofErr w:type="gramStart"/>
      <w:r w:rsidRPr="00FD370A">
        <w:rPr>
          <w:rFonts w:ascii="Arial" w:hAnsi="Arial" w:cs="Arial"/>
          <w:szCs w:val="24"/>
        </w:rPr>
        <w:t>is</w:t>
      </w:r>
      <w:proofErr w:type="gramEnd"/>
      <w:r w:rsidRPr="00FD370A">
        <w:rPr>
          <w:rFonts w:ascii="Arial" w:hAnsi="Arial" w:cs="Arial"/>
          <w:szCs w:val="24"/>
        </w:rPr>
        <w:t xml:space="preserve"> linked to one exclusion type.</w:t>
      </w:r>
    </w:p>
    <w:p w14:paraId="7A579B01" w14:textId="77777777" w:rsidR="00546886" w:rsidRPr="00FD370A" w:rsidRDefault="00546886" w:rsidP="00546886">
      <w:pPr>
        <w:pStyle w:val="DFARS"/>
        <w:rPr>
          <w:rFonts w:ascii="Arial" w:hAnsi="Arial" w:cs="Arial"/>
          <w:szCs w:val="24"/>
        </w:rPr>
      </w:pPr>
    </w:p>
    <w:p w14:paraId="3EA15DEA" w14:textId="77777777" w:rsidR="00792B16" w:rsidRPr="00FD370A" w:rsidRDefault="00546886" w:rsidP="00792B16">
      <w:pPr>
        <w:pStyle w:val="DFARS"/>
        <w:rPr>
          <w:rFonts w:ascii="Arial" w:hAnsi="Arial" w:cs="Arial"/>
          <w:color w:val="000000"/>
          <w:szCs w:val="24"/>
        </w:rPr>
      </w:pPr>
      <w:r w:rsidRPr="00FD370A">
        <w:rPr>
          <w:rFonts w:ascii="Arial" w:hAnsi="Arial" w:cs="Arial"/>
          <w:szCs w:val="24"/>
        </w:rPr>
        <w:tab/>
      </w:r>
      <w:r w:rsidRPr="00FD370A">
        <w:rPr>
          <w:rFonts w:ascii="Arial" w:hAnsi="Arial" w:cs="Arial"/>
          <w:szCs w:val="24"/>
        </w:rPr>
        <w:tab/>
        <w:t xml:space="preserve">(ii)  </w:t>
      </w:r>
      <w:r w:rsidRPr="00FD370A">
        <w:rPr>
          <w:rFonts w:ascii="Arial" w:hAnsi="Arial" w:cs="Arial"/>
          <w:color w:val="000000"/>
          <w:szCs w:val="24"/>
        </w:rPr>
        <w:t xml:space="preserve">The exclusion type advises readers of the nature of the exclusion, debarment, or suspension and how those listed in the </w:t>
      </w:r>
      <w:r w:rsidRPr="00FD370A">
        <w:rPr>
          <w:rFonts w:ascii="Arial" w:hAnsi="Arial" w:cs="Arial"/>
          <w:bCs/>
          <w:szCs w:val="24"/>
        </w:rPr>
        <w:t>SAM Exclusions</w:t>
      </w:r>
      <w:r w:rsidRPr="00FD370A">
        <w:rPr>
          <w:rFonts w:ascii="Arial" w:hAnsi="Arial" w:cs="Arial"/>
          <w:color w:val="000000"/>
          <w:szCs w:val="24"/>
        </w:rPr>
        <w:t xml:space="preserve"> should be treated</w:t>
      </w:r>
      <w:proofErr w:type="gramStart"/>
      <w:r w:rsidRPr="00FD370A">
        <w:rPr>
          <w:rFonts w:ascii="Arial" w:hAnsi="Arial" w:cs="Arial"/>
          <w:color w:val="000000"/>
          <w:szCs w:val="24"/>
        </w:rPr>
        <w:t xml:space="preserve">. </w:t>
      </w:r>
      <w:proofErr w:type="gramEnd"/>
      <w:r w:rsidRPr="00FD370A">
        <w:rPr>
          <w:rFonts w:ascii="Arial" w:hAnsi="Arial" w:cs="Arial"/>
          <w:color w:val="000000"/>
          <w:szCs w:val="24"/>
        </w:rPr>
        <w:t xml:space="preserve">However, the fact that an entity </w:t>
      </w:r>
      <w:proofErr w:type="gramStart"/>
      <w:r w:rsidRPr="00FD370A">
        <w:rPr>
          <w:rFonts w:ascii="Arial" w:hAnsi="Arial" w:cs="Arial"/>
          <w:color w:val="000000"/>
          <w:szCs w:val="24"/>
        </w:rPr>
        <w:t>is listed</w:t>
      </w:r>
      <w:proofErr w:type="gramEnd"/>
      <w:r w:rsidRPr="00FD370A">
        <w:rPr>
          <w:rFonts w:ascii="Arial" w:hAnsi="Arial" w:cs="Arial"/>
          <w:color w:val="000000"/>
          <w:szCs w:val="24"/>
        </w:rPr>
        <w:t xml:space="preserve"> in the </w:t>
      </w:r>
      <w:r w:rsidRPr="00FD370A">
        <w:rPr>
          <w:rFonts w:ascii="Arial" w:hAnsi="Arial" w:cs="Arial"/>
          <w:bCs/>
          <w:szCs w:val="24"/>
        </w:rPr>
        <w:t>SAM Exclusions</w:t>
      </w:r>
      <w:r w:rsidRPr="00FD370A">
        <w:rPr>
          <w:rFonts w:ascii="Arial" w:hAnsi="Arial" w:cs="Arial"/>
          <w:color w:val="000000"/>
          <w:szCs w:val="24"/>
        </w:rPr>
        <w:t xml:space="preserve"> does not necessarily mean the entity is ineligible for contract award.  Review of the exclusion type is crucial in ensuring that listed entities </w:t>
      </w:r>
      <w:proofErr w:type="gramStart"/>
      <w:r w:rsidRPr="00FD370A">
        <w:rPr>
          <w:rFonts w:ascii="Arial" w:hAnsi="Arial" w:cs="Arial"/>
          <w:color w:val="000000"/>
          <w:szCs w:val="24"/>
        </w:rPr>
        <w:t>are not deprived</w:t>
      </w:r>
      <w:proofErr w:type="gramEnd"/>
      <w:r w:rsidRPr="00FD370A">
        <w:rPr>
          <w:rFonts w:ascii="Arial" w:hAnsi="Arial" w:cs="Arial"/>
          <w:color w:val="000000"/>
          <w:szCs w:val="24"/>
        </w:rPr>
        <w:t xml:space="preserve"> of their “liberty interest” in conducting business with the Government.</w:t>
      </w:r>
    </w:p>
    <w:p w14:paraId="09BF2A5B" w14:textId="77777777" w:rsidR="00792B16" w:rsidRPr="00FD370A" w:rsidRDefault="00792B16" w:rsidP="00792B16">
      <w:pPr>
        <w:pStyle w:val="DFARS"/>
        <w:rPr>
          <w:rFonts w:ascii="Arial" w:hAnsi="Arial" w:cs="Arial"/>
          <w:color w:val="000000"/>
          <w:szCs w:val="24"/>
        </w:rPr>
      </w:pPr>
    </w:p>
    <w:p w14:paraId="54F8E761" w14:textId="77777777" w:rsidR="00792B16" w:rsidRPr="00FD370A" w:rsidRDefault="00792B16" w:rsidP="00792B16">
      <w:pPr>
        <w:pStyle w:val="DFARS"/>
        <w:rPr>
          <w:rFonts w:ascii="Arial" w:hAnsi="Arial" w:cs="Arial"/>
          <w:bCs/>
          <w:color w:val="000000"/>
          <w:szCs w:val="24"/>
        </w:rPr>
      </w:pPr>
      <w:r w:rsidRPr="00FD370A">
        <w:rPr>
          <w:rFonts w:ascii="Arial" w:hAnsi="Arial" w:cs="Arial"/>
          <w:color w:val="000000"/>
          <w:szCs w:val="24"/>
        </w:rPr>
        <w:tab/>
      </w:r>
      <w:r w:rsidRPr="00FD370A">
        <w:rPr>
          <w:rFonts w:ascii="Arial" w:hAnsi="Arial" w:cs="Arial"/>
          <w:color w:val="000000"/>
          <w:szCs w:val="24"/>
        </w:rPr>
        <w:tab/>
      </w:r>
      <w:r w:rsidR="00546886" w:rsidRPr="00FD370A">
        <w:rPr>
          <w:rFonts w:ascii="Arial" w:hAnsi="Arial" w:cs="Arial"/>
          <w:color w:val="000000"/>
          <w:szCs w:val="24"/>
        </w:rPr>
        <w:t xml:space="preserve">(iii)  When the Department of Justice Bureau of Justice Assistance debars individuals under 10 U.S.C. 4656, they </w:t>
      </w:r>
      <w:proofErr w:type="gramStart"/>
      <w:r w:rsidR="00546886" w:rsidRPr="00FD370A">
        <w:rPr>
          <w:rFonts w:ascii="Arial" w:hAnsi="Arial" w:cs="Arial"/>
          <w:color w:val="000000"/>
          <w:szCs w:val="24"/>
        </w:rPr>
        <w:t>are placed</w:t>
      </w:r>
      <w:proofErr w:type="gramEnd"/>
      <w:r w:rsidR="00546886" w:rsidRPr="00FD370A">
        <w:rPr>
          <w:rFonts w:ascii="Arial" w:hAnsi="Arial" w:cs="Arial"/>
          <w:color w:val="000000"/>
          <w:szCs w:val="24"/>
        </w:rPr>
        <w:t xml:space="preserve"> in the </w:t>
      </w:r>
      <w:r w:rsidR="00546886" w:rsidRPr="00FD370A">
        <w:rPr>
          <w:rFonts w:ascii="Arial" w:hAnsi="Arial" w:cs="Arial"/>
          <w:bCs/>
          <w:color w:val="000000"/>
          <w:szCs w:val="24"/>
        </w:rPr>
        <w:t>SAM Exclusions</w:t>
      </w:r>
      <w:r w:rsidR="00546886" w:rsidRPr="00FD370A">
        <w:rPr>
          <w:rFonts w:ascii="Arial" w:hAnsi="Arial" w:cs="Arial"/>
          <w:color w:val="000000"/>
          <w:szCs w:val="24"/>
        </w:rPr>
        <w:t xml:space="preserve"> under cause and treatment code FF (Reciprocal), which is now linked to exclusion type, Ineligible (Proceedings Completed).  The records for individuals currently </w:t>
      </w:r>
      <w:proofErr w:type="gramStart"/>
      <w:r w:rsidR="00546886" w:rsidRPr="00FD370A">
        <w:rPr>
          <w:rFonts w:ascii="Arial" w:hAnsi="Arial" w:cs="Arial"/>
          <w:color w:val="000000"/>
          <w:szCs w:val="24"/>
        </w:rPr>
        <w:t>entered into</w:t>
      </w:r>
      <w:proofErr w:type="gramEnd"/>
      <w:r w:rsidR="00546886" w:rsidRPr="00FD370A">
        <w:rPr>
          <w:rFonts w:ascii="Arial" w:hAnsi="Arial" w:cs="Arial"/>
          <w:color w:val="000000"/>
          <w:szCs w:val="24"/>
        </w:rPr>
        <w:t xml:space="preserve"> </w:t>
      </w:r>
      <w:proofErr w:type="spellStart"/>
      <w:r w:rsidR="00546886" w:rsidRPr="00FD370A">
        <w:rPr>
          <w:rFonts w:ascii="Arial" w:hAnsi="Arial" w:cs="Arial"/>
          <w:color w:val="000000"/>
          <w:szCs w:val="24"/>
        </w:rPr>
        <w:t>EPLS</w:t>
      </w:r>
      <w:proofErr w:type="spellEnd"/>
      <w:r w:rsidR="00546886" w:rsidRPr="00FD370A">
        <w:rPr>
          <w:rFonts w:ascii="Arial" w:hAnsi="Arial" w:cs="Arial"/>
          <w:color w:val="000000"/>
          <w:szCs w:val="24"/>
        </w:rPr>
        <w:t xml:space="preserve"> and listed under this cause and treatment code can be found in the </w:t>
      </w:r>
      <w:r w:rsidR="00546886" w:rsidRPr="00FD370A">
        <w:rPr>
          <w:rFonts w:ascii="Arial" w:hAnsi="Arial" w:cs="Arial"/>
          <w:bCs/>
          <w:color w:val="000000"/>
          <w:szCs w:val="24"/>
        </w:rPr>
        <w:t xml:space="preserve">SAM Exclusions.  Records created in </w:t>
      </w:r>
      <w:proofErr w:type="spellStart"/>
      <w:r w:rsidR="00546886" w:rsidRPr="00FD370A">
        <w:rPr>
          <w:rFonts w:ascii="Arial" w:hAnsi="Arial" w:cs="Arial"/>
          <w:bCs/>
          <w:color w:val="000000"/>
          <w:szCs w:val="24"/>
        </w:rPr>
        <w:t>EPLS</w:t>
      </w:r>
      <w:proofErr w:type="spellEnd"/>
      <w:r w:rsidR="00546886" w:rsidRPr="00FD370A">
        <w:rPr>
          <w:rFonts w:ascii="Arial" w:hAnsi="Arial" w:cs="Arial"/>
          <w:bCs/>
          <w:color w:val="000000"/>
          <w:szCs w:val="24"/>
        </w:rPr>
        <w:t xml:space="preserve"> have both a cause and treatment code and an exclusion type listed</w:t>
      </w:r>
      <w:bookmarkStart w:id="3" w:name="P25_1545"/>
      <w:bookmarkEnd w:id="3"/>
      <w:r w:rsidRPr="00FD370A">
        <w:rPr>
          <w:rFonts w:ascii="Arial" w:hAnsi="Arial" w:cs="Arial"/>
          <w:bCs/>
          <w:color w:val="000000"/>
          <w:szCs w:val="24"/>
        </w:rPr>
        <w:t>.</w:t>
      </w:r>
    </w:p>
    <w:p w14:paraId="0217547F" w14:textId="77777777" w:rsidR="00792B16" w:rsidRPr="00FD370A" w:rsidRDefault="00792B16" w:rsidP="00792B16">
      <w:pPr>
        <w:pStyle w:val="DFARS"/>
        <w:rPr>
          <w:rFonts w:ascii="Arial" w:hAnsi="Arial" w:cs="Arial"/>
          <w:bCs/>
          <w:color w:val="000000"/>
          <w:szCs w:val="24"/>
        </w:rPr>
      </w:pPr>
    </w:p>
    <w:p w14:paraId="61445201" w14:textId="52A21991" w:rsidR="00546886" w:rsidRPr="00FD370A" w:rsidRDefault="00792B16" w:rsidP="00792B16">
      <w:pPr>
        <w:pStyle w:val="DFARS"/>
        <w:rPr>
          <w:rFonts w:ascii="Arial" w:hAnsi="Arial" w:cs="Arial"/>
          <w:color w:val="000000"/>
          <w:szCs w:val="24"/>
        </w:rPr>
      </w:pPr>
      <w:r w:rsidRPr="00FD370A">
        <w:rPr>
          <w:rFonts w:ascii="Arial" w:hAnsi="Arial" w:cs="Arial"/>
          <w:bCs/>
          <w:color w:val="000000"/>
          <w:szCs w:val="24"/>
        </w:rPr>
        <w:tab/>
      </w:r>
      <w:r w:rsidR="00546886" w:rsidRPr="00FD370A">
        <w:rPr>
          <w:rFonts w:ascii="Arial" w:hAnsi="Arial" w:cs="Arial"/>
          <w:color w:val="000000"/>
          <w:szCs w:val="24"/>
        </w:rPr>
        <w:t xml:space="preserve">(2)  </w:t>
      </w:r>
      <w:r w:rsidR="00546886" w:rsidRPr="00FD370A">
        <w:rPr>
          <w:rFonts w:ascii="Arial" w:hAnsi="Arial" w:cs="Arial"/>
        </w:rPr>
        <w:t xml:space="preserve">The contracting officer shall consider the information available in the Supplier Performance Risk System during the evaluation of quotations and offers received in response to a solicitation and in the determination of the contractor’s responsibility.  In addition, the contracting officer shall document the contract file regarding any action taken </w:t>
      </w:r>
      <w:proofErr w:type="gramStart"/>
      <w:r w:rsidR="00546886" w:rsidRPr="00FD370A">
        <w:rPr>
          <w:rFonts w:ascii="Arial" w:hAnsi="Arial" w:cs="Arial"/>
        </w:rPr>
        <w:t>as a result of</w:t>
      </w:r>
      <w:proofErr w:type="gramEnd"/>
      <w:r w:rsidR="00546886" w:rsidRPr="00FD370A">
        <w:rPr>
          <w:rFonts w:ascii="Arial" w:hAnsi="Arial" w:cs="Arial"/>
        </w:rPr>
        <w:t xml:space="preserve"> information obtained from the Supplier Performance Risk System.</w:t>
      </w:r>
    </w:p>
    <w:p w14:paraId="150ACEB3" w14:textId="77777777" w:rsidR="00546886" w:rsidRPr="00FD370A" w:rsidRDefault="00546886" w:rsidP="00546886">
      <w:pPr>
        <w:pStyle w:val="DFARS"/>
        <w:rPr>
          <w:rFonts w:ascii="Arial" w:hAnsi="Arial" w:cs="Arial"/>
          <w:szCs w:val="24"/>
        </w:rPr>
      </w:pPr>
    </w:p>
    <w:bookmarkEnd w:id="0"/>
    <w:p w14:paraId="170FD0AB" w14:textId="77777777" w:rsidR="00402D9E" w:rsidRDefault="00546886" w:rsidP="00546886">
      <w:pPr>
        <w:pStyle w:val="DFARS"/>
        <w:widowControl w:val="0"/>
        <w:rPr>
          <w:rFonts w:ascii="Arial" w:hAnsi="Arial" w:cs="Arial"/>
          <w:szCs w:val="24"/>
        </w:rPr>
      </w:pPr>
      <w:proofErr w:type="spellStart"/>
      <w:r w:rsidRPr="00FD370A">
        <w:rPr>
          <w:rFonts w:ascii="Arial" w:hAnsi="Arial" w:cs="Arial"/>
          <w:b/>
          <w:bCs/>
          <w:szCs w:val="24"/>
        </w:rPr>
        <w:t>PGI</w:t>
      </w:r>
      <w:proofErr w:type="spellEnd"/>
      <w:r w:rsidRPr="00FD370A">
        <w:rPr>
          <w:rFonts w:ascii="Arial" w:hAnsi="Arial" w:cs="Arial"/>
          <w:b/>
          <w:bCs/>
          <w:szCs w:val="24"/>
        </w:rPr>
        <w:t xml:space="preserve"> 209.170-</w:t>
      </w:r>
      <w:proofErr w:type="gramStart"/>
      <w:r w:rsidRPr="00FD370A">
        <w:rPr>
          <w:rFonts w:ascii="Arial" w:hAnsi="Arial" w:cs="Arial"/>
          <w:b/>
          <w:bCs/>
          <w:szCs w:val="24"/>
        </w:rPr>
        <w:t>3  Waiver</w:t>
      </w:r>
      <w:proofErr w:type="gramEnd"/>
      <w:r w:rsidRPr="00FD370A">
        <w:rPr>
          <w:rFonts w:ascii="Arial" w:hAnsi="Arial" w:cs="Arial"/>
          <w:b/>
          <w:bCs/>
          <w:szCs w:val="24"/>
        </w:rPr>
        <w:t xml:space="preserve"> of restriction</w:t>
      </w:r>
      <w:r w:rsidRPr="00FD370A">
        <w:rPr>
          <w:rFonts w:ascii="Arial" w:hAnsi="Arial" w:cs="Arial"/>
          <w:szCs w:val="24"/>
        </w:rPr>
        <w:t>.</w:t>
      </w:r>
    </w:p>
    <w:p w14:paraId="2D4B689D" w14:textId="73336DFF" w:rsidR="00546886" w:rsidRPr="00FD370A" w:rsidRDefault="00546886" w:rsidP="00546886">
      <w:pPr>
        <w:pStyle w:val="DFARS"/>
        <w:widowControl w:val="0"/>
        <w:rPr>
          <w:rFonts w:ascii="Arial" w:hAnsi="Arial" w:cs="Arial"/>
          <w:szCs w:val="24"/>
        </w:rPr>
      </w:pPr>
      <w:r w:rsidRPr="00FD370A">
        <w:rPr>
          <w:rFonts w:ascii="Arial" w:hAnsi="Arial" w:cs="Arial"/>
          <w:szCs w:val="24"/>
        </w:rPr>
        <w:t xml:space="preserve">The waiver authority terminates on October 1, 2026.  For information on the roles of </w:t>
      </w:r>
    </w:p>
    <w:p w14:paraId="40F915C5" w14:textId="77777777" w:rsidR="00546886" w:rsidRPr="00FD370A" w:rsidRDefault="00546886" w:rsidP="00546886">
      <w:pPr>
        <w:pStyle w:val="DFARS"/>
        <w:widowControl w:val="0"/>
        <w:rPr>
          <w:rFonts w:ascii="Arial" w:hAnsi="Arial" w:cs="Arial"/>
          <w:szCs w:val="24"/>
        </w:rPr>
      </w:pPr>
      <w:r w:rsidRPr="00FD370A">
        <w:rPr>
          <w:rFonts w:ascii="Arial" w:hAnsi="Arial" w:cs="Arial"/>
          <w:szCs w:val="24"/>
        </w:rPr>
        <w:t xml:space="preserve">requiring activities and the Confucius Institute Waiver Program in the waiver process, see the Confucius Institute Waiver Program Guidance to U.S. Institutions of Higher Education, issued by the Office of the Under Secretary of Defense (Research and Engineering), </w:t>
      </w:r>
      <w:r w:rsidRPr="00FD370A">
        <w:rPr>
          <w:rFonts w:ascii="Arial" w:hAnsi="Arial" w:cs="Arial"/>
          <w:szCs w:val="24"/>
        </w:rPr>
        <w:lastRenderedPageBreak/>
        <w:t xml:space="preserve">Confucius Institute Waiver Program and available at </w:t>
      </w:r>
      <w:hyperlink r:id="rId11" w:history="1">
        <w:r w:rsidRPr="00FD370A">
          <w:rPr>
            <w:rStyle w:val="Hyperlink"/>
            <w:rFonts w:ascii="Arial" w:hAnsi="Arial" w:cs="Arial"/>
            <w:i/>
            <w:iCs/>
            <w:szCs w:val="24"/>
          </w:rPr>
          <w:t>https://rt.cto.mil/wp-content/uploads/Confucius-Institute-Waiver-Program-Guidance-28Mar2023.pdf</w:t>
        </w:r>
      </w:hyperlink>
      <w:r w:rsidRPr="00FD370A">
        <w:rPr>
          <w:rFonts w:ascii="Arial" w:hAnsi="Arial" w:cs="Arial"/>
          <w:szCs w:val="24"/>
        </w:rPr>
        <w:t>.</w:t>
      </w:r>
    </w:p>
    <w:p w14:paraId="2EC4EC07" w14:textId="77777777" w:rsidR="00546886" w:rsidRPr="00FD370A" w:rsidRDefault="00546886" w:rsidP="00546886">
      <w:pPr>
        <w:pStyle w:val="DFARS"/>
        <w:widowControl w:val="0"/>
        <w:rPr>
          <w:rFonts w:ascii="Arial" w:hAnsi="Arial" w:cs="Arial"/>
          <w:szCs w:val="24"/>
        </w:rPr>
      </w:pPr>
    </w:p>
    <w:p w14:paraId="5F505887" w14:textId="6D294978" w:rsidR="005E7ACA" w:rsidRPr="00FD370A" w:rsidRDefault="005E7ACA" w:rsidP="005E7ACA">
      <w:pPr>
        <w:pStyle w:val="DFARS"/>
        <w:widowControl w:val="0"/>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w:t>
      </w:r>
      <w:proofErr w:type="gramStart"/>
      <w:r w:rsidRPr="00FD370A">
        <w:rPr>
          <w:rFonts w:ascii="Arial" w:hAnsi="Arial" w:cs="Arial"/>
          <w:b/>
          <w:szCs w:val="24"/>
        </w:rPr>
        <w:t>209.</w:t>
      </w:r>
      <w:r w:rsidR="00E07323" w:rsidRPr="00FD370A">
        <w:rPr>
          <w:rFonts w:ascii="Arial" w:hAnsi="Arial" w:cs="Arial"/>
          <w:b/>
          <w:szCs w:val="24"/>
        </w:rPr>
        <w:t>171</w:t>
      </w:r>
      <w:r w:rsidRPr="00FD370A">
        <w:rPr>
          <w:rFonts w:ascii="Arial" w:hAnsi="Arial" w:cs="Arial"/>
          <w:b/>
          <w:szCs w:val="24"/>
        </w:rPr>
        <w:t xml:space="preserve">  </w:t>
      </w:r>
      <w:proofErr w:type="spellStart"/>
      <w:r w:rsidRPr="00FD370A">
        <w:rPr>
          <w:rFonts w:ascii="Arial" w:hAnsi="Arial" w:cs="Arial"/>
          <w:b/>
          <w:szCs w:val="24"/>
        </w:rPr>
        <w:t>Preaward</w:t>
      </w:r>
      <w:proofErr w:type="spellEnd"/>
      <w:proofErr w:type="gramEnd"/>
      <w:r w:rsidRPr="00FD370A">
        <w:rPr>
          <w:rFonts w:ascii="Arial" w:hAnsi="Arial" w:cs="Arial"/>
          <w:b/>
          <w:szCs w:val="24"/>
        </w:rPr>
        <w:t xml:space="preserve"> surveys.</w:t>
      </w:r>
    </w:p>
    <w:p w14:paraId="28612BC1" w14:textId="77777777" w:rsidR="005E7ACA" w:rsidRPr="00FD370A" w:rsidRDefault="005E7ACA" w:rsidP="005E7ACA">
      <w:pPr>
        <w:pStyle w:val="DFARS"/>
        <w:widowControl w:val="0"/>
        <w:rPr>
          <w:rFonts w:ascii="Arial" w:hAnsi="Arial" w:cs="Arial"/>
          <w:szCs w:val="24"/>
        </w:rPr>
      </w:pPr>
    </w:p>
    <w:p w14:paraId="32D8567E" w14:textId="30BDBD41" w:rsidR="005E7ACA" w:rsidRPr="00FD370A" w:rsidRDefault="005E7ACA" w:rsidP="005E7ACA">
      <w:pPr>
        <w:pStyle w:val="DFARS"/>
        <w:widowControl w:val="0"/>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209.</w:t>
      </w:r>
      <w:r w:rsidR="00E07323" w:rsidRPr="00FD370A">
        <w:rPr>
          <w:rFonts w:ascii="Arial" w:hAnsi="Arial" w:cs="Arial"/>
          <w:b/>
          <w:szCs w:val="24"/>
        </w:rPr>
        <w:t>171</w:t>
      </w:r>
      <w:r w:rsidRPr="00FD370A">
        <w:rPr>
          <w:rFonts w:ascii="Arial" w:hAnsi="Arial" w:cs="Arial"/>
          <w:b/>
          <w:szCs w:val="24"/>
        </w:rPr>
        <w:t>-</w:t>
      </w:r>
      <w:proofErr w:type="gramStart"/>
      <w:r w:rsidRPr="00FD370A">
        <w:rPr>
          <w:rFonts w:ascii="Arial" w:hAnsi="Arial" w:cs="Arial"/>
          <w:b/>
          <w:szCs w:val="24"/>
        </w:rPr>
        <w:t>1  Conditions</w:t>
      </w:r>
      <w:proofErr w:type="gramEnd"/>
      <w:r w:rsidRPr="00FD370A">
        <w:rPr>
          <w:rFonts w:ascii="Arial" w:hAnsi="Arial" w:cs="Arial"/>
          <w:b/>
          <w:szCs w:val="24"/>
        </w:rPr>
        <w:t xml:space="preserve"> for </w:t>
      </w:r>
      <w:proofErr w:type="spellStart"/>
      <w:r w:rsidRPr="00FD370A">
        <w:rPr>
          <w:rFonts w:ascii="Arial" w:hAnsi="Arial" w:cs="Arial"/>
          <w:b/>
          <w:szCs w:val="24"/>
        </w:rPr>
        <w:t>preaward</w:t>
      </w:r>
      <w:proofErr w:type="spellEnd"/>
      <w:r w:rsidRPr="00FD370A">
        <w:rPr>
          <w:rFonts w:ascii="Arial" w:hAnsi="Arial" w:cs="Arial"/>
          <w:b/>
          <w:szCs w:val="24"/>
        </w:rPr>
        <w:t xml:space="preserve"> surveys.</w:t>
      </w:r>
    </w:p>
    <w:p w14:paraId="307AEF46" w14:textId="77777777" w:rsidR="005E7ACA" w:rsidRPr="00FD370A" w:rsidRDefault="005E7ACA" w:rsidP="005E7ACA">
      <w:pPr>
        <w:pStyle w:val="DFARS"/>
        <w:widowControl w:val="0"/>
        <w:rPr>
          <w:rFonts w:ascii="Arial" w:hAnsi="Arial" w:cs="Arial"/>
          <w:szCs w:val="24"/>
        </w:rPr>
      </w:pPr>
    </w:p>
    <w:p w14:paraId="773A1F8D"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t xml:space="preserve">(a)  If a </w:t>
      </w:r>
      <w:proofErr w:type="spellStart"/>
      <w:r w:rsidRPr="00FD370A">
        <w:rPr>
          <w:rFonts w:ascii="Arial" w:hAnsi="Arial" w:cs="Arial"/>
          <w:szCs w:val="24"/>
        </w:rPr>
        <w:t>preaward</w:t>
      </w:r>
      <w:proofErr w:type="spellEnd"/>
      <w:r w:rsidRPr="00FD370A">
        <w:rPr>
          <w:rFonts w:ascii="Arial" w:hAnsi="Arial" w:cs="Arial"/>
          <w:szCs w:val="24"/>
        </w:rPr>
        <w:t xml:space="preserve"> survey </w:t>
      </w:r>
      <w:proofErr w:type="gramStart"/>
      <w:r w:rsidRPr="00FD370A">
        <w:rPr>
          <w:rFonts w:ascii="Arial" w:hAnsi="Arial" w:cs="Arial"/>
          <w:szCs w:val="24"/>
        </w:rPr>
        <w:t>is requested</w:t>
      </w:r>
      <w:proofErr w:type="gramEnd"/>
      <w:r w:rsidRPr="00FD370A">
        <w:rPr>
          <w:rFonts w:ascii="Arial" w:hAnsi="Arial" w:cs="Arial"/>
          <w:szCs w:val="24"/>
        </w:rPr>
        <w:t xml:space="preserve">, include the rationale in Block 23 of the SF 1403, </w:t>
      </w:r>
      <w:proofErr w:type="spellStart"/>
      <w:r w:rsidRPr="00FD370A">
        <w:rPr>
          <w:rFonts w:ascii="Arial" w:hAnsi="Arial" w:cs="Arial"/>
          <w:szCs w:val="24"/>
        </w:rPr>
        <w:t>Preaward</w:t>
      </w:r>
      <w:proofErr w:type="spellEnd"/>
      <w:r w:rsidRPr="00FD370A">
        <w:rPr>
          <w:rFonts w:ascii="Arial" w:hAnsi="Arial" w:cs="Arial"/>
          <w:szCs w:val="24"/>
        </w:rPr>
        <w:t xml:space="preserve"> Survey of Prospective Contractor (General).</w:t>
      </w:r>
    </w:p>
    <w:p w14:paraId="0BD95D3C" w14:textId="77777777" w:rsidR="005E7ACA" w:rsidRPr="00FD370A" w:rsidRDefault="005E7ACA" w:rsidP="005E7ACA">
      <w:pPr>
        <w:pStyle w:val="DFARS"/>
        <w:widowControl w:val="0"/>
        <w:rPr>
          <w:rFonts w:ascii="Arial" w:hAnsi="Arial" w:cs="Arial"/>
          <w:szCs w:val="24"/>
        </w:rPr>
      </w:pPr>
    </w:p>
    <w:p w14:paraId="2CDA87C3" w14:textId="506D0F2C" w:rsidR="005E7ACA" w:rsidRPr="00FD370A" w:rsidRDefault="005E7ACA" w:rsidP="005E7ACA">
      <w:pPr>
        <w:pStyle w:val="DFARS"/>
        <w:widowControl w:val="0"/>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209.</w:t>
      </w:r>
      <w:r w:rsidR="00E07323" w:rsidRPr="00FD370A">
        <w:rPr>
          <w:rFonts w:ascii="Arial" w:hAnsi="Arial" w:cs="Arial"/>
          <w:b/>
          <w:szCs w:val="24"/>
        </w:rPr>
        <w:t>171</w:t>
      </w:r>
      <w:r w:rsidRPr="00FD370A">
        <w:rPr>
          <w:rFonts w:ascii="Arial" w:hAnsi="Arial" w:cs="Arial"/>
          <w:b/>
          <w:szCs w:val="24"/>
        </w:rPr>
        <w:t>-</w:t>
      </w:r>
      <w:proofErr w:type="gramStart"/>
      <w:r w:rsidRPr="00FD370A">
        <w:rPr>
          <w:rFonts w:ascii="Arial" w:hAnsi="Arial" w:cs="Arial"/>
          <w:b/>
          <w:szCs w:val="24"/>
        </w:rPr>
        <w:t>2  Requests</w:t>
      </w:r>
      <w:proofErr w:type="gramEnd"/>
      <w:r w:rsidRPr="00FD370A">
        <w:rPr>
          <w:rFonts w:ascii="Arial" w:hAnsi="Arial" w:cs="Arial"/>
          <w:b/>
          <w:szCs w:val="24"/>
        </w:rPr>
        <w:t xml:space="preserve"> for </w:t>
      </w:r>
      <w:proofErr w:type="spellStart"/>
      <w:r w:rsidRPr="00FD370A">
        <w:rPr>
          <w:rFonts w:ascii="Arial" w:hAnsi="Arial" w:cs="Arial"/>
          <w:b/>
          <w:szCs w:val="24"/>
        </w:rPr>
        <w:t>preaward</w:t>
      </w:r>
      <w:proofErr w:type="spellEnd"/>
      <w:r w:rsidRPr="00FD370A">
        <w:rPr>
          <w:rFonts w:ascii="Arial" w:hAnsi="Arial" w:cs="Arial"/>
          <w:b/>
          <w:szCs w:val="24"/>
        </w:rPr>
        <w:t xml:space="preserve"> surveys.</w:t>
      </w:r>
    </w:p>
    <w:p w14:paraId="569709D2" w14:textId="77777777" w:rsidR="005E7ACA" w:rsidRPr="00FD370A" w:rsidRDefault="005E7ACA" w:rsidP="005E7ACA">
      <w:pPr>
        <w:pStyle w:val="DFARS"/>
        <w:widowControl w:val="0"/>
        <w:rPr>
          <w:rFonts w:ascii="Arial" w:hAnsi="Arial" w:cs="Arial"/>
          <w:szCs w:val="24"/>
        </w:rPr>
      </w:pPr>
    </w:p>
    <w:p w14:paraId="7B60B027" w14:textId="3DE9ED5A"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(1)</w:t>
      </w:r>
      <w:r w:rsidR="00402D9E">
        <w:rPr>
          <w:rFonts w:ascii="Arial" w:hAnsi="Arial" w:cs="Arial"/>
          <w:szCs w:val="24"/>
        </w:rPr>
        <w:t xml:space="preserve">  </w:t>
      </w:r>
      <w:r w:rsidRPr="00FD370A">
        <w:rPr>
          <w:rFonts w:ascii="Arial" w:hAnsi="Arial" w:cs="Arial"/>
          <w:szCs w:val="24"/>
        </w:rPr>
        <w:t xml:space="preserve">The surveying activity is the cognizant contract administration office as listed in the Federal Directory of Contract Administration Services Components, available at </w:t>
      </w:r>
      <w:hyperlink r:id="rId12" w:history="1">
        <w:r w:rsidRPr="00FD370A">
          <w:rPr>
            <w:rStyle w:val="Hyperlink"/>
            <w:rFonts w:ascii="Arial" w:hAnsi="Arial" w:cs="Arial"/>
            <w:szCs w:val="24"/>
          </w:rPr>
          <w:t>https://pubapp.dcma.mil/CASD/main.jsp</w:t>
        </w:r>
      </w:hyperlink>
      <w:r w:rsidRPr="00FD370A">
        <w:rPr>
          <w:rFonts w:ascii="Arial" w:hAnsi="Arial" w:cs="Arial"/>
          <w:szCs w:val="24"/>
        </w:rPr>
        <w:t xml:space="preserve">.  When information </w:t>
      </w:r>
      <w:proofErr w:type="gramStart"/>
      <w:r w:rsidRPr="00FD370A">
        <w:rPr>
          <w:rFonts w:ascii="Arial" w:hAnsi="Arial" w:cs="Arial"/>
          <w:szCs w:val="24"/>
        </w:rPr>
        <w:t>is required</w:t>
      </w:r>
      <w:proofErr w:type="gramEnd"/>
      <w:r w:rsidRPr="00FD370A">
        <w:rPr>
          <w:rFonts w:ascii="Arial" w:hAnsi="Arial" w:cs="Arial"/>
          <w:szCs w:val="24"/>
        </w:rPr>
        <w:t xml:space="preserve"> as part of the survey on the adequacy of the contractor's accounting system or its suitability for administration of the proposed type of contract, the surveying activity will obtain the information from the auditor.</w:t>
      </w:r>
    </w:p>
    <w:p w14:paraId="4752B377" w14:textId="77777777" w:rsidR="005E7ACA" w:rsidRPr="00FD370A" w:rsidRDefault="005E7ACA" w:rsidP="005E7ACA">
      <w:pPr>
        <w:pStyle w:val="DFARS"/>
        <w:widowControl w:val="0"/>
        <w:rPr>
          <w:rFonts w:ascii="Arial" w:hAnsi="Arial" w:cs="Arial"/>
          <w:szCs w:val="24"/>
        </w:rPr>
      </w:pPr>
    </w:p>
    <w:p w14:paraId="4ABBBA44"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 xml:space="preserve">(2)  Limited information may </w:t>
      </w:r>
      <w:proofErr w:type="gramStart"/>
      <w:r w:rsidRPr="00FD370A">
        <w:rPr>
          <w:rFonts w:ascii="Arial" w:hAnsi="Arial" w:cs="Arial"/>
          <w:szCs w:val="24"/>
        </w:rPr>
        <w:t>be requested</w:t>
      </w:r>
      <w:proofErr w:type="gramEnd"/>
      <w:r w:rsidRPr="00FD370A">
        <w:rPr>
          <w:rFonts w:ascii="Arial" w:hAnsi="Arial" w:cs="Arial"/>
          <w:szCs w:val="24"/>
        </w:rPr>
        <w:t xml:space="preserve"> by telephone.</w:t>
      </w:r>
    </w:p>
    <w:p w14:paraId="1EE59AF9" w14:textId="77777777" w:rsidR="005E7ACA" w:rsidRPr="00FD370A" w:rsidRDefault="005E7ACA" w:rsidP="005E7ACA">
      <w:pPr>
        <w:pStyle w:val="DFARS"/>
        <w:widowControl w:val="0"/>
        <w:rPr>
          <w:rFonts w:ascii="Arial" w:hAnsi="Arial" w:cs="Arial"/>
          <w:szCs w:val="24"/>
        </w:rPr>
      </w:pPr>
    </w:p>
    <w:p w14:paraId="6976F4E2"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 xml:space="preserve">(3)  The contracting officer may request a formal survey by telephone but must confirm immediately with SF 1403, </w:t>
      </w:r>
      <w:proofErr w:type="spellStart"/>
      <w:r w:rsidRPr="00FD370A">
        <w:rPr>
          <w:rFonts w:ascii="Arial" w:hAnsi="Arial" w:cs="Arial"/>
          <w:szCs w:val="24"/>
        </w:rPr>
        <w:t>Preaward</w:t>
      </w:r>
      <w:proofErr w:type="spellEnd"/>
      <w:r w:rsidRPr="00FD370A">
        <w:rPr>
          <w:rFonts w:ascii="Arial" w:hAnsi="Arial" w:cs="Arial"/>
          <w:szCs w:val="24"/>
        </w:rPr>
        <w:t xml:space="preserve"> Survey of Prospective Contractor (General).  For a formal survey, send original and three copies of SF 1403, including necessary drawings and specifications.</w:t>
      </w:r>
    </w:p>
    <w:p w14:paraId="139D654F" w14:textId="77777777" w:rsidR="005E7ACA" w:rsidRPr="00FD370A" w:rsidRDefault="005E7ACA" w:rsidP="005E7ACA">
      <w:pPr>
        <w:pStyle w:val="DFARS"/>
        <w:widowControl w:val="0"/>
        <w:rPr>
          <w:rFonts w:ascii="Arial" w:hAnsi="Arial" w:cs="Arial"/>
          <w:szCs w:val="24"/>
        </w:rPr>
      </w:pPr>
    </w:p>
    <w:p w14:paraId="18444E0F"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t>(i)  List additional factors in Item H, Section III of the SF 1403 and explain them in Block 23.  For example—</w:t>
      </w:r>
    </w:p>
    <w:p w14:paraId="0F735E6F" w14:textId="77777777" w:rsidR="005E7ACA" w:rsidRPr="00FD370A" w:rsidRDefault="005E7ACA" w:rsidP="005E7ACA">
      <w:pPr>
        <w:pStyle w:val="DFARS"/>
        <w:widowControl w:val="0"/>
        <w:rPr>
          <w:rFonts w:ascii="Arial" w:hAnsi="Arial" w:cs="Arial"/>
          <w:szCs w:val="24"/>
        </w:rPr>
      </w:pPr>
    </w:p>
    <w:p w14:paraId="57FA78A7"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r>
      <w:r w:rsidRPr="00FD370A">
        <w:rPr>
          <w:rFonts w:ascii="Arial" w:hAnsi="Arial" w:cs="Arial"/>
          <w:szCs w:val="24"/>
        </w:rPr>
        <w:tab/>
        <w:t>(A)  Information needed to determine a prospective contractor's eligibility under the Walsh-Healey Public Contracts Act.  (Note that the Walsh-Healey Public Contracts Act, Block 12 of Section I, only indicates what the contractor has represented its classification to be under Walsh-Healey.)</w:t>
      </w:r>
    </w:p>
    <w:p w14:paraId="3EF37E94" w14:textId="77777777" w:rsidR="005E7ACA" w:rsidRPr="00FD370A" w:rsidRDefault="005E7ACA" w:rsidP="005E7ACA">
      <w:pPr>
        <w:pStyle w:val="DFARS"/>
        <w:widowControl w:val="0"/>
        <w:rPr>
          <w:rFonts w:ascii="Arial" w:hAnsi="Arial" w:cs="Arial"/>
          <w:szCs w:val="24"/>
        </w:rPr>
      </w:pPr>
    </w:p>
    <w:p w14:paraId="1E4BBA6D"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r>
      <w:r w:rsidRPr="00FD370A">
        <w:rPr>
          <w:rFonts w:ascii="Arial" w:hAnsi="Arial" w:cs="Arial"/>
          <w:szCs w:val="24"/>
        </w:rPr>
        <w:tab/>
        <w:t>(B)  Evaluation of a contractor as a planned producer when the offered item is or may appear on the Industrial Preparedness Planning List (</w:t>
      </w:r>
      <w:proofErr w:type="spellStart"/>
      <w:r w:rsidRPr="00FD370A">
        <w:rPr>
          <w:rFonts w:ascii="Arial" w:hAnsi="Arial" w:cs="Arial"/>
          <w:szCs w:val="24"/>
        </w:rPr>
        <w:t>IPPL</w:t>
      </w:r>
      <w:proofErr w:type="spellEnd"/>
      <w:r w:rsidRPr="00FD370A">
        <w:rPr>
          <w:rFonts w:ascii="Arial" w:hAnsi="Arial" w:cs="Arial"/>
          <w:szCs w:val="24"/>
        </w:rPr>
        <w:t xml:space="preserve">).  When the </w:t>
      </w:r>
      <w:proofErr w:type="spellStart"/>
      <w:r w:rsidRPr="00FD370A">
        <w:rPr>
          <w:rFonts w:ascii="Arial" w:hAnsi="Arial" w:cs="Arial"/>
          <w:szCs w:val="24"/>
        </w:rPr>
        <w:t>preaward</w:t>
      </w:r>
      <w:proofErr w:type="spellEnd"/>
      <w:r w:rsidRPr="00FD370A">
        <w:rPr>
          <w:rFonts w:ascii="Arial" w:hAnsi="Arial" w:cs="Arial"/>
          <w:szCs w:val="24"/>
        </w:rPr>
        <w:t xml:space="preserve"> survey results in a recommendation for award, ask the office responsible for industrial preparedness planning to consider designating the prospective contractor as a planned producer.  If the item is already on the </w:t>
      </w:r>
      <w:proofErr w:type="spellStart"/>
      <w:r w:rsidRPr="00FD370A">
        <w:rPr>
          <w:rFonts w:ascii="Arial" w:hAnsi="Arial" w:cs="Arial"/>
          <w:szCs w:val="24"/>
        </w:rPr>
        <w:t>IPPL</w:t>
      </w:r>
      <w:proofErr w:type="spellEnd"/>
      <w:r w:rsidRPr="00FD370A">
        <w:rPr>
          <w:rFonts w:ascii="Arial" w:hAnsi="Arial" w:cs="Arial"/>
          <w:szCs w:val="24"/>
        </w:rPr>
        <w:t xml:space="preserve"> or the prospective contractor is already a planned producer, note the information in Block 23.</w:t>
      </w:r>
    </w:p>
    <w:p w14:paraId="5A3BA616" w14:textId="77777777" w:rsidR="005E7ACA" w:rsidRPr="00FD370A" w:rsidRDefault="005E7ACA" w:rsidP="005E7ACA">
      <w:pPr>
        <w:pStyle w:val="DFARS"/>
        <w:widowControl w:val="0"/>
        <w:rPr>
          <w:rFonts w:ascii="Arial" w:hAnsi="Arial" w:cs="Arial"/>
          <w:szCs w:val="24"/>
        </w:rPr>
      </w:pPr>
    </w:p>
    <w:p w14:paraId="3D5F8690"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r>
      <w:r w:rsidRPr="00FD370A">
        <w:rPr>
          <w:rFonts w:ascii="Arial" w:hAnsi="Arial" w:cs="Arial"/>
          <w:szCs w:val="24"/>
        </w:rPr>
        <w:tab/>
        <w:t>(C)  Evaluation of the prospective contractor’s performance against small business subcontracting plans.</w:t>
      </w:r>
    </w:p>
    <w:p w14:paraId="14BA23B9" w14:textId="77777777" w:rsidR="005E7ACA" w:rsidRPr="00FD370A" w:rsidRDefault="005E7ACA" w:rsidP="005E7ACA">
      <w:pPr>
        <w:pStyle w:val="DFARS"/>
        <w:widowControl w:val="0"/>
        <w:rPr>
          <w:rFonts w:ascii="Arial" w:hAnsi="Arial" w:cs="Arial"/>
          <w:szCs w:val="24"/>
        </w:rPr>
      </w:pPr>
    </w:p>
    <w:p w14:paraId="43F928C7"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 xml:space="preserve">(4)  On base level </w:t>
      </w:r>
      <w:proofErr w:type="spellStart"/>
      <w:r w:rsidRPr="00FD370A">
        <w:rPr>
          <w:rFonts w:ascii="Arial" w:hAnsi="Arial" w:cs="Arial"/>
          <w:szCs w:val="24"/>
        </w:rPr>
        <w:t>preaward</w:t>
      </w:r>
      <w:proofErr w:type="spellEnd"/>
      <w:r w:rsidRPr="00FD370A">
        <w:rPr>
          <w:rFonts w:ascii="Arial" w:hAnsi="Arial" w:cs="Arial"/>
          <w:szCs w:val="24"/>
        </w:rPr>
        <w:t xml:space="preserve"> surveys, technical personnel from the requiring installation should participate when there is concern about the ability of a prospective contractor to perform a base level service or construction contract.</w:t>
      </w:r>
    </w:p>
    <w:p w14:paraId="489E3974" w14:textId="77777777" w:rsidR="005E7ACA" w:rsidRPr="00FD370A" w:rsidRDefault="005E7ACA" w:rsidP="005E7ACA">
      <w:pPr>
        <w:pStyle w:val="DFARS"/>
        <w:widowControl w:val="0"/>
        <w:rPr>
          <w:rFonts w:ascii="Arial" w:hAnsi="Arial" w:cs="Arial"/>
          <w:szCs w:val="24"/>
        </w:rPr>
      </w:pPr>
    </w:p>
    <w:p w14:paraId="790EE4D7"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(5)  Allow more time for—</w:t>
      </w:r>
    </w:p>
    <w:p w14:paraId="4B6DF3CE" w14:textId="77777777" w:rsidR="005E7ACA" w:rsidRPr="00FD370A" w:rsidRDefault="005E7ACA" w:rsidP="005E7ACA">
      <w:pPr>
        <w:pStyle w:val="DFARS"/>
        <w:widowControl w:val="0"/>
        <w:rPr>
          <w:rFonts w:ascii="Arial" w:hAnsi="Arial" w:cs="Arial"/>
          <w:szCs w:val="24"/>
        </w:rPr>
      </w:pPr>
    </w:p>
    <w:p w14:paraId="542F0EA9"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lastRenderedPageBreak/>
        <w:tab/>
      </w:r>
      <w:r w:rsidRPr="00FD370A">
        <w:rPr>
          <w:rFonts w:ascii="Arial" w:hAnsi="Arial" w:cs="Arial"/>
          <w:szCs w:val="24"/>
        </w:rPr>
        <w:tab/>
      </w:r>
      <w:r w:rsidRPr="00FD370A">
        <w:rPr>
          <w:rFonts w:ascii="Arial" w:hAnsi="Arial" w:cs="Arial"/>
          <w:szCs w:val="24"/>
        </w:rPr>
        <w:tab/>
        <w:t xml:space="preserve">(i)  Complex </w:t>
      </w:r>
      <w:proofErr w:type="gramStart"/>
      <w:r w:rsidRPr="00FD370A">
        <w:rPr>
          <w:rFonts w:ascii="Arial" w:hAnsi="Arial" w:cs="Arial"/>
          <w:szCs w:val="24"/>
        </w:rPr>
        <w:t>items;</w:t>
      </w:r>
      <w:proofErr w:type="gramEnd"/>
    </w:p>
    <w:p w14:paraId="2C5247A8" w14:textId="77777777" w:rsidR="005E7ACA" w:rsidRPr="00FD370A" w:rsidRDefault="005E7ACA" w:rsidP="005E7ACA">
      <w:pPr>
        <w:pStyle w:val="DFARS"/>
        <w:widowControl w:val="0"/>
        <w:rPr>
          <w:rFonts w:ascii="Arial" w:hAnsi="Arial" w:cs="Arial"/>
          <w:szCs w:val="24"/>
        </w:rPr>
      </w:pPr>
    </w:p>
    <w:p w14:paraId="6B93BED6"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t>(ii)  New or inexperienced DoD contractors; and</w:t>
      </w:r>
    </w:p>
    <w:p w14:paraId="1E0D0A89" w14:textId="77777777" w:rsidR="005E7ACA" w:rsidRPr="00FD370A" w:rsidRDefault="005E7ACA" w:rsidP="005E7ACA">
      <w:pPr>
        <w:pStyle w:val="DFARS"/>
        <w:widowControl w:val="0"/>
        <w:rPr>
          <w:rFonts w:ascii="Arial" w:hAnsi="Arial" w:cs="Arial"/>
          <w:szCs w:val="24"/>
        </w:rPr>
      </w:pPr>
    </w:p>
    <w:p w14:paraId="7559E7BB" w14:textId="77777777" w:rsidR="005E7ACA"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r>
      <w:r w:rsidRPr="00FD370A">
        <w:rPr>
          <w:rFonts w:ascii="Arial" w:hAnsi="Arial" w:cs="Arial"/>
          <w:szCs w:val="24"/>
        </w:rPr>
        <w:tab/>
        <w:t>(iii)  Surveys with time-consuming requirements, e.g., secondary survey, accounting system review, financial capability analysis, or purchasing office participation.</w:t>
      </w:r>
    </w:p>
    <w:p w14:paraId="151BF975" w14:textId="77777777" w:rsidR="005E7ACA" w:rsidRPr="00FD370A" w:rsidRDefault="005E7ACA" w:rsidP="005E7ACA">
      <w:pPr>
        <w:pStyle w:val="DFARS"/>
        <w:widowControl w:val="0"/>
        <w:rPr>
          <w:rFonts w:ascii="Arial" w:hAnsi="Arial" w:cs="Arial"/>
          <w:szCs w:val="24"/>
        </w:rPr>
      </w:pPr>
    </w:p>
    <w:p w14:paraId="539F8AA1" w14:textId="03EF7E94" w:rsidR="00546886" w:rsidRPr="00FD370A" w:rsidRDefault="005E7ACA" w:rsidP="005E7ACA">
      <w:pPr>
        <w:pStyle w:val="DFARS"/>
        <w:widowControl w:val="0"/>
        <w:rPr>
          <w:rFonts w:ascii="Arial" w:hAnsi="Arial" w:cs="Arial"/>
          <w:szCs w:val="24"/>
        </w:rPr>
      </w:pPr>
      <w:r w:rsidRPr="00FD370A">
        <w:rPr>
          <w:rFonts w:ascii="Arial" w:hAnsi="Arial" w:cs="Arial"/>
          <w:szCs w:val="24"/>
        </w:rPr>
        <w:tab/>
      </w:r>
      <w:r w:rsidRPr="00FD370A">
        <w:rPr>
          <w:rFonts w:ascii="Arial" w:hAnsi="Arial" w:cs="Arial"/>
          <w:szCs w:val="24"/>
        </w:rPr>
        <w:tab/>
        <w:t xml:space="preserve">(6)  Only request those factors essential to the determination of responsibility.  See DFARS </w:t>
      </w:r>
      <w:hyperlink r:id="rId13" w:anchor="253.209-1" w:history="1">
        <w:r w:rsidRPr="00FD370A">
          <w:rPr>
            <w:rStyle w:val="Hyperlink"/>
            <w:rFonts w:ascii="Arial" w:hAnsi="Arial" w:cs="Arial"/>
            <w:szCs w:val="24"/>
          </w:rPr>
          <w:t>253.209-1</w:t>
        </w:r>
      </w:hyperlink>
      <w:r w:rsidRPr="00FD370A">
        <w:rPr>
          <w:rFonts w:ascii="Arial" w:hAnsi="Arial" w:cs="Arial"/>
          <w:szCs w:val="24"/>
        </w:rPr>
        <w:t>(a) for an explanation of the factors in Section III, Blocks 19 and 20 of the SF 1403.</w:t>
      </w:r>
    </w:p>
    <w:p w14:paraId="455FE763" w14:textId="77777777" w:rsidR="00546886" w:rsidRPr="00FD370A" w:rsidRDefault="00546886" w:rsidP="00546886">
      <w:pPr>
        <w:pStyle w:val="DFARS"/>
        <w:spacing w:line="240" w:lineRule="auto"/>
        <w:rPr>
          <w:rFonts w:ascii="Arial" w:hAnsi="Arial" w:cs="Arial"/>
          <w:b/>
          <w:szCs w:val="24"/>
        </w:rPr>
      </w:pPr>
    </w:p>
    <w:p w14:paraId="0B3CA718" w14:textId="77777777" w:rsidR="00546886" w:rsidRPr="00FD370A" w:rsidRDefault="00546886" w:rsidP="00546886">
      <w:pPr>
        <w:pStyle w:val="DFARS"/>
        <w:spacing w:line="240" w:lineRule="auto"/>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209.2—QUALIFICATIONS REQUIREMENTS</w:t>
      </w:r>
    </w:p>
    <w:p w14:paraId="30E30D4D" w14:textId="77777777" w:rsidR="00546886" w:rsidRPr="00FD370A" w:rsidRDefault="00546886" w:rsidP="00546886">
      <w:pPr>
        <w:pStyle w:val="DFARS"/>
        <w:spacing w:line="240" w:lineRule="auto"/>
        <w:rPr>
          <w:rFonts w:ascii="Arial" w:hAnsi="Arial" w:cs="Arial"/>
          <w:szCs w:val="24"/>
        </w:rPr>
      </w:pPr>
    </w:p>
    <w:p w14:paraId="118204B0" w14:textId="77777777" w:rsidR="00546886" w:rsidRPr="00FD370A" w:rsidRDefault="00546886" w:rsidP="00546886">
      <w:pPr>
        <w:pStyle w:val="DFARS"/>
        <w:spacing w:line="240" w:lineRule="auto"/>
        <w:rPr>
          <w:rFonts w:ascii="Arial" w:hAnsi="Arial" w:cs="Arial"/>
          <w:szCs w:val="24"/>
        </w:rPr>
      </w:pPr>
      <w:proofErr w:type="spellStart"/>
      <w:r w:rsidRPr="00FD370A">
        <w:rPr>
          <w:rFonts w:ascii="Arial" w:hAnsi="Arial" w:cs="Arial"/>
          <w:b/>
          <w:szCs w:val="24"/>
        </w:rPr>
        <w:t>PGI</w:t>
      </w:r>
      <w:proofErr w:type="spellEnd"/>
      <w:r w:rsidRPr="00FD370A">
        <w:rPr>
          <w:rFonts w:ascii="Arial" w:hAnsi="Arial" w:cs="Arial"/>
          <w:b/>
          <w:szCs w:val="24"/>
        </w:rPr>
        <w:t xml:space="preserve"> </w:t>
      </w:r>
      <w:proofErr w:type="gramStart"/>
      <w:r w:rsidRPr="00FD370A">
        <w:rPr>
          <w:rFonts w:ascii="Arial" w:hAnsi="Arial" w:cs="Arial"/>
          <w:b/>
          <w:szCs w:val="24"/>
        </w:rPr>
        <w:t>209.202  Policy</w:t>
      </w:r>
      <w:proofErr w:type="gramEnd"/>
      <w:r w:rsidRPr="00FD370A">
        <w:rPr>
          <w:rFonts w:ascii="Arial" w:hAnsi="Arial" w:cs="Arial"/>
          <w:b/>
          <w:szCs w:val="24"/>
        </w:rPr>
        <w:t>.</w:t>
      </w:r>
    </w:p>
    <w:p w14:paraId="43FA92E1" w14:textId="77777777" w:rsidR="00546886" w:rsidRPr="00FD370A" w:rsidRDefault="00546886" w:rsidP="00546886">
      <w:pPr>
        <w:pStyle w:val="DFARS"/>
        <w:spacing w:line="240" w:lineRule="auto"/>
        <w:rPr>
          <w:rFonts w:ascii="Arial" w:hAnsi="Arial" w:cs="Arial"/>
          <w:szCs w:val="24"/>
        </w:rPr>
      </w:pPr>
    </w:p>
    <w:p w14:paraId="7EE18B64" w14:textId="524374EE" w:rsidR="00546886" w:rsidRPr="00FD370A" w:rsidRDefault="00546886" w:rsidP="00546886">
      <w:pPr>
        <w:pStyle w:val="DFARS"/>
        <w:spacing w:line="240" w:lineRule="auto"/>
        <w:rPr>
          <w:rFonts w:ascii="Arial" w:hAnsi="Arial" w:cs="Arial"/>
          <w:szCs w:val="24"/>
        </w:rPr>
      </w:pPr>
      <w:r w:rsidRPr="00FD370A">
        <w:rPr>
          <w:rFonts w:ascii="Arial" w:hAnsi="Arial" w:cs="Arial"/>
          <w:szCs w:val="24"/>
        </w:rPr>
        <w:tab/>
        <w:t>(a)(1</w:t>
      </w:r>
      <w:proofErr w:type="gramStart"/>
      <w:r w:rsidR="00FD370A" w:rsidRPr="00FD370A">
        <w:rPr>
          <w:rFonts w:ascii="Arial" w:hAnsi="Arial" w:cs="Arial"/>
          <w:szCs w:val="24"/>
        </w:rPr>
        <w:t xml:space="preserve">) </w:t>
      </w:r>
      <w:r w:rsidR="00402D9E">
        <w:rPr>
          <w:rFonts w:ascii="Arial" w:hAnsi="Arial" w:cs="Arial"/>
          <w:szCs w:val="24"/>
        </w:rPr>
        <w:t xml:space="preserve"> </w:t>
      </w:r>
      <w:r w:rsidR="00FD370A" w:rsidRPr="00FD370A">
        <w:rPr>
          <w:rFonts w:ascii="Arial" w:hAnsi="Arial" w:cs="Arial"/>
          <w:szCs w:val="24"/>
        </w:rPr>
        <w:t>The</w:t>
      </w:r>
      <w:proofErr w:type="gramEnd"/>
      <w:r w:rsidRPr="00FD370A">
        <w:rPr>
          <w:rFonts w:ascii="Arial" w:hAnsi="Arial" w:cs="Arial"/>
          <w:szCs w:val="24"/>
        </w:rPr>
        <w:t xml:space="preserve"> inclusion of qualification requirements in specifications for products that are to be included on a Qualified Products List, or manufactured by business firms included on a Qualified Manufacturers List, requires approval by the departmental standardization office in accordance with DoD 4120.24-M, Defense Standardization Program (DSP) Policies and Procedures.  The inclusion of other qualification requirements in an acquisition or group of acquisitions requires approval by the chief of the contracting office.</w:t>
      </w:r>
    </w:p>
    <w:p w14:paraId="2DAD6A60" w14:textId="77777777" w:rsidR="00546886" w:rsidRPr="00FD370A" w:rsidRDefault="00546886" w:rsidP="00546886">
      <w:pPr>
        <w:pStyle w:val="DFARS"/>
        <w:spacing w:line="240" w:lineRule="auto"/>
        <w:rPr>
          <w:rFonts w:ascii="Arial" w:hAnsi="Arial" w:cs="Arial"/>
          <w:szCs w:val="24"/>
        </w:rPr>
      </w:pPr>
    </w:p>
    <w:p w14:paraId="70D69FD7" w14:textId="77777777" w:rsidR="00546886" w:rsidRPr="00FD370A" w:rsidRDefault="00546886" w:rsidP="00546886">
      <w:pPr>
        <w:pStyle w:val="DFARS"/>
        <w:spacing w:line="240" w:lineRule="auto"/>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w:t>
      </w:r>
      <w:proofErr w:type="gramStart"/>
      <w:r w:rsidRPr="00FD370A">
        <w:rPr>
          <w:rFonts w:ascii="Arial" w:hAnsi="Arial" w:cs="Arial"/>
          <w:b/>
          <w:szCs w:val="24"/>
        </w:rPr>
        <w:t>209.270  Aviation</w:t>
      </w:r>
      <w:proofErr w:type="gramEnd"/>
      <w:r w:rsidRPr="00FD370A">
        <w:rPr>
          <w:rFonts w:ascii="Arial" w:hAnsi="Arial" w:cs="Arial"/>
          <w:b/>
          <w:szCs w:val="24"/>
        </w:rPr>
        <w:t xml:space="preserve"> and ship critical safety items.</w:t>
      </w:r>
    </w:p>
    <w:p w14:paraId="74BEF96F" w14:textId="77777777" w:rsidR="00546886" w:rsidRPr="00FD370A" w:rsidRDefault="00546886" w:rsidP="00546886">
      <w:pPr>
        <w:pStyle w:val="DFARS"/>
        <w:spacing w:line="240" w:lineRule="auto"/>
        <w:rPr>
          <w:rFonts w:ascii="Arial" w:hAnsi="Arial" w:cs="Arial"/>
          <w:b/>
          <w:szCs w:val="24"/>
        </w:rPr>
      </w:pPr>
    </w:p>
    <w:p w14:paraId="5D73FAC1" w14:textId="77777777" w:rsidR="00546886" w:rsidRPr="00FD370A" w:rsidRDefault="00546886" w:rsidP="00546886">
      <w:pPr>
        <w:pStyle w:val="DFARS"/>
        <w:spacing w:line="240" w:lineRule="auto"/>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209.270-</w:t>
      </w:r>
      <w:proofErr w:type="gramStart"/>
      <w:r w:rsidRPr="00FD370A">
        <w:rPr>
          <w:rFonts w:ascii="Arial" w:hAnsi="Arial" w:cs="Arial"/>
          <w:b/>
          <w:szCs w:val="24"/>
        </w:rPr>
        <w:t>4  Procedures</w:t>
      </w:r>
      <w:proofErr w:type="gramEnd"/>
      <w:r w:rsidRPr="00FD370A">
        <w:rPr>
          <w:rFonts w:ascii="Arial" w:hAnsi="Arial" w:cs="Arial"/>
          <w:b/>
          <w:szCs w:val="24"/>
        </w:rPr>
        <w:t>.</w:t>
      </w:r>
    </w:p>
    <w:p w14:paraId="45679973" w14:textId="77777777" w:rsidR="00546886" w:rsidRPr="00FD370A" w:rsidRDefault="00546886" w:rsidP="00546886">
      <w:pPr>
        <w:pStyle w:val="DFARS"/>
        <w:spacing w:line="240" w:lineRule="auto"/>
        <w:rPr>
          <w:rFonts w:ascii="Arial" w:hAnsi="Arial" w:cs="Arial"/>
          <w:szCs w:val="24"/>
        </w:rPr>
      </w:pPr>
    </w:p>
    <w:p w14:paraId="3276BABA" w14:textId="00E9A322" w:rsidR="00546886" w:rsidRPr="00FD370A" w:rsidRDefault="00546886" w:rsidP="00546886">
      <w:pPr>
        <w:pStyle w:val="DFARS"/>
        <w:spacing w:line="240" w:lineRule="auto"/>
        <w:rPr>
          <w:rFonts w:ascii="Arial" w:hAnsi="Arial" w:cs="Arial"/>
          <w:szCs w:val="24"/>
        </w:rPr>
      </w:pPr>
      <w:r w:rsidRPr="00FD370A">
        <w:rPr>
          <w:rFonts w:ascii="Arial" w:hAnsi="Arial" w:cs="Arial"/>
          <w:szCs w:val="24"/>
        </w:rPr>
        <w:tab/>
        <w:t xml:space="preserve">(1) </w:t>
      </w:r>
      <w:r w:rsidR="00402D9E">
        <w:rPr>
          <w:rFonts w:ascii="Arial" w:hAnsi="Arial" w:cs="Arial"/>
          <w:szCs w:val="24"/>
        </w:rPr>
        <w:t xml:space="preserve"> </w:t>
      </w:r>
      <w:r w:rsidRPr="00FD370A">
        <w:rPr>
          <w:rFonts w:ascii="Arial" w:hAnsi="Arial" w:cs="Arial"/>
          <w:szCs w:val="24"/>
        </w:rPr>
        <w:t xml:space="preserve">Policies and procedures applicable to aviation critical safety item design control activities are in DoD Manual 4140.01, Volume 11, DoD Supply Chain Materiel Management Procedures: Inventory Accountability and Special Management and Handling, DoD Aviation </w:t>
      </w:r>
    </w:p>
    <w:p w14:paraId="0FE64545" w14:textId="77777777" w:rsidR="00546886" w:rsidRPr="00FD370A" w:rsidRDefault="00546886" w:rsidP="00546886">
      <w:pPr>
        <w:pStyle w:val="DFARS"/>
        <w:spacing w:line="240" w:lineRule="auto"/>
        <w:rPr>
          <w:rFonts w:ascii="Arial" w:hAnsi="Arial" w:cs="Arial"/>
          <w:szCs w:val="24"/>
        </w:rPr>
      </w:pPr>
      <w:r w:rsidRPr="00FD370A">
        <w:rPr>
          <w:rFonts w:ascii="Arial" w:hAnsi="Arial" w:cs="Arial"/>
          <w:szCs w:val="24"/>
        </w:rPr>
        <w:t>Critical Safety Item (CSI)/Flight Safety Critical Aircraft Part (</w:t>
      </w:r>
      <w:proofErr w:type="spellStart"/>
      <w:r w:rsidRPr="00FD370A">
        <w:rPr>
          <w:rFonts w:ascii="Arial" w:hAnsi="Arial" w:cs="Arial"/>
          <w:szCs w:val="24"/>
        </w:rPr>
        <w:t>FSCAP</w:t>
      </w:r>
      <w:proofErr w:type="spellEnd"/>
      <w:r w:rsidRPr="00FD370A">
        <w:rPr>
          <w:rFonts w:ascii="Arial" w:hAnsi="Arial" w:cs="Arial"/>
          <w:szCs w:val="24"/>
        </w:rPr>
        <w:t>) Program.  This regulation provides direction on establishing criticality determinations, identification of aviation critical safety items in the Federal Logistics Information System, and related requirements.</w:t>
      </w:r>
    </w:p>
    <w:p w14:paraId="0FFC176D" w14:textId="77777777" w:rsidR="00546886" w:rsidRPr="00FD370A" w:rsidRDefault="00546886" w:rsidP="00546886">
      <w:pPr>
        <w:pStyle w:val="DFARS"/>
        <w:spacing w:line="240" w:lineRule="auto"/>
        <w:rPr>
          <w:rFonts w:ascii="Arial" w:hAnsi="Arial" w:cs="Arial"/>
          <w:szCs w:val="24"/>
        </w:rPr>
      </w:pPr>
    </w:p>
    <w:p w14:paraId="551B5C48" w14:textId="1E240C92" w:rsidR="00546886" w:rsidRPr="00FD370A" w:rsidRDefault="00546886" w:rsidP="00546886">
      <w:pPr>
        <w:pStyle w:val="DFARS"/>
        <w:spacing w:line="240" w:lineRule="auto"/>
        <w:rPr>
          <w:rFonts w:ascii="Arial" w:hAnsi="Arial" w:cs="Arial"/>
          <w:szCs w:val="24"/>
        </w:rPr>
      </w:pPr>
      <w:r w:rsidRPr="00FD370A">
        <w:rPr>
          <w:rFonts w:ascii="Arial" w:hAnsi="Arial" w:cs="Arial"/>
          <w:szCs w:val="24"/>
        </w:rPr>
        <w:tab/>
      </w:r>
      <w:proofErr w:type="gramStart"/>
      <w:r w:rsidRPr="00FD370A">
        <w:rPr>
          <w:rFonts w:ascii="Arial" w:hAnsi="Arial" w:cs="Arial"/>
          <w:szCs w:val="24"/>
        </w:rPr>
        <w:t>(2)</w:t>
      </w:r>
      <w:r w:rsidR="00402D9E">
        <w:rPr>
          <w:rFonts w:ascii="Arial" w:hAnsi="Arial" w:cs="Arial"/>
          <w:szCs w:val="24"/>
        </w:rPr>
        <w:t xml:space="preserve"> </w:t>
      </w:r>
      <w:r w:rsidR="00C40CBB" w:rsidRPr="00FD370A">
        <w:rPr>
          <w:rFonts w:ascii="Arial" w:hAnsi="Arial" w:cs="Arial"/>
          <w:szCs w:val="24"/>
        </w:rPr>
        <w:t xml:space="preserve"> [</w:t>
      </w:r>
      <w:proofErr w:type="gramEnd"/>
      <w:r w:rsidR="00C40CBB" w:rsidRPr="00FD370A">
        <w:rPr>
          <w:rFonts w:ascii="Arial" w:hAnsi="Arial" w:cs="Arial"/>
          <w:szCs w:val="24"/>
        </w:rPr>
        <w:t>Reserved]</w:t>
      </w:r>
      <w:r w:rsidRPr="00FD370A">
        <w:rPr>
          <w:rFonts w:ascii="Arial" w:hAnsi="Arial" w:cs="Arial"/>
          <w:szCs w:val="24"/>
        </w:rPr>
        <w:t xml:space="preserve">  </w:t>
      </w:r>
    </w:p>
    <w:p w14:paraId="303A0B82" w14:textId="77777777" w:rsidR="00546886" w:rsidRPr="00FD370A" w:rsidRDefault="00546886" w:rsidP="00546886">
      <w:pPr>
        <w:pStyle w:val="DFARS"/>
        <w:spacing w:line="240" w:lineRule="auto"/>
        <w:rPr>
          <w:rFonts w:ascii="Arial" w:hAnsi="Arial" w:cs="Arial"/>
          <w:b/>
          <w:szCs w:val="24"/>
        </w:rPr>
      </w:pPr>
    </w:p>
    <w:p w14:paraId="3DD83B31" w14:textId="77777777" w:rsidR="00546886" w:rsidRPr="00FD370A" w:rsidRDefault="00546886" w:rsidP="00546886">
      <w:pPr>
        <w:pStyle w:val="DFARS"/>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209.4—DEBARMENT, SUSPENSION, AND INELIGIBILITY</w:t>
      </w:r>
    </w:p>
    <w:p w14:paraId="2B638CC9" w14:textId="77777777" w:rsidR="00546886" w:rsidRPr="00FD370A" w:rsidRDefault="00546886" w:rsidP="00546886">
      <w:pPr>
        <w:pStyle w:val="DFARS"/>
        <w:rPr>
          <w:rFonts w:ascii="Arial" w:hAnsi="Arial" w:cs="Arial"/>
          <w:szCs w:val="24"/>
        </w:rPr>
      </w:pPr>
    </w:p>
    <w:p w14:paraId="251CC786" w14:textId="77777777" w:rsidR="00546886" w:rsidRPr="00FD370A" w:rsidRDefault="00546886" w:rsidP="00546886">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w:t>
      </w:r>
      <w:proofErr w:type="gramStart"/>
      <w:r w:rsidRPr="00FD370A">
        <w:rPr>
          <w:rFonts w:ascii="Arial" w:hAnsi="Arial" w:cs="Arial"/>
          <w:b/>
        </w:rPr>
        <w:t>209.405  Effect</w:t>
      </w:r>
      <w:proofErr w:type="gramEnd"/>
      <w:r w:rsidRPr="00FD370A">
        <w:rPr>
          <w:rFonts w:ascii="Arial" w:hAnsi="Arial" w:cs="Arial"/>
          <w:b/>
        </w:rPr>
        <w:t xml:space="preserve"> of listing.</w:t>
      </w:r>
    </w:p>
    <w:p w14:paraId="5C1F249D" w14:textId="77777777" w:rsidR="00546886" w:rsidRPr="00FD370A" w:rsidRDefault="00546886" w:rsidP="00546886">
      <w:pPr>
        <w:pStyle w:val="DFARS"/>
        <w:rPr>
          <w:rFonts w:ascii="Arial" w:hAnsi="Arial" w:cs="Arial"/>
          <w:b/>
        </w:rPr>
      </w:pPr>
    </w:p>
    <w:p w14:paraId="31CC7912" w14:textId="77777777" w:rsidR="00546886" w:rsidRPr="00FD370A" w:rsidRDefault="00546886" w:rsidP="00546886">
      <w:pPr>
        <w:pStyle w:val="DFARS"/>
        <w:rPr>
          <w:rFonts w:ascii="Arial" w:hAnsi="Arial" w:cs="Arial"/>
        </w:rPr>
      </w:pPr>
      <w:r w:rsidRPr="00FD370A">
        <w:rPr>
          <w:rFonts w:ascii="Arial" w:hAnsi="Arial" w:cs="Arial"/>
        </w:rPr>
        <w:tab/>
        <w:t xml:space="preserve">(1)  Environmental Protection Agency (EPA) responsibilities under Executive Order 11738, Providing for Administration of the Clean Air Act and the Federal Water Pollution Control Act </w:t>
      </w:r>
      <w:proofErr w:type="gramStart"/>
      <w:r w:rsidRPr="00FD370A">
        <w:rPr>
          <w:rFonts w:ascii="Arial" w:hAnsi="Arial" w:cs="Arial"/>
        </w:rPr>
        <w:t>With</w:t>
      </w:r>
      <w:proofErr w:type="gramEnd"/>
      <w:r w:rsidRPr="00FD370A">
        <w:rPr>
          <w:rFonts w:ascii="Arial" w:hAnsi="Arial" w:cs="Arial"/>
        </w:rPr>
        <w:t xml:space="preserve"> Respect to Federal Contracts, Grants, or Loans, have been delegated to the EPA Suspending and Debarring Official (EPA SDO).</w:t>
      </w:r>
    </w:p>
    <w:p w14:paraId="0C4D7FCF" w14:textId="77777777" w:rsidR="00546886" w:rsidRPr="00FD370A" w:rsidRDefault="00546886" w:rsidP="00546886">
      <w:pPr>
        <w:pStyle w:val="DFARS"/>
        <w:rPr>
          <w:rFonts w:ascii="Arial" w:hAnsi="Arial" w:cs="Arial"/>
        </w:rPr>
      </w:pPr>
    </w:p>
    <w:p w14:paraId="142CDAA1" w14:textId="77777777" w:rsidR="00546886" w:rsidRPr="00FD370A" w:rsidRDefault="00546886" w:rsidP="00546886">
      <w:pPr>
        <w:pStyle w:val="DFARS"/>
        <w:rPr>
          <w:rFonts w:ascii="Arial" w:hAnsi="Arial" w:cs="Arial"/>
        </w:rPr>
      </w:pPr>
      <w:r w:rsidRPr="00FD370A">
        <w:rPr>
          <w:rFonts w:ascii="Arial" w:hAnsi="Arial" w:cs="Arial"/>
        </w:rPr>
        <w:lastRenderedPageBreak/>
        <w:tab/>
      </w:r>
      <w:r w:rsidRPr="00FD370A">
        <w:rPr>
          <w:rFonts w:ascii="Arial" w:hAnsi="Arial" w:cs="Arial"/>
        </w:rPr>
        <w:tab/>
        <w:t xml:space="preserve">(i)  Submit notifications and reports required by DFARS </w:t>
      </w:r>
      <w:hyperlink r:id="rId14" w:anchor="209.405" w:history="1">
        <w:r w:rsidRPr="00FD370A">
          <w:rPr>
            <w:rStyle w:val="Hyperlink"/>
            <w:rFonts w:ascii="Arial" w:hAnsi="Arial" w:cs="Arial"/>
          </w:rPr>
          <w:t>209.405</w:t>
        </w:r>
      </w:hyperlink>
      <w:r w:rsidRPr="00FD370A">
        <w:rPr>
          <w:rFonts w:ascii="Arial" w:hAnsi="Arial" w:cs="Arial"/>
        </w:rPr>
        <w:t>(b) to the EPA SDO at the following address:</w:t>
      </w:r>
    </w:p>
    <w:p w14:paraId="17CC0F55" w14:textId="77777777" w:rsidR="00546886" w:rsidRPr="00FD370A" w:rsidRDefault="00546886" w:rsidP="00546886">
      <w:pPr>
        <w:pStyle w:val="DFARS"/>
        <w:rPr>
          <w:rFonts w:ascii="Arial" w:hAnsi="Arial" w:cs="Arial"/>
        </w:rPr>
      </w:pPr>
    </w:p>
    <w:p w14:paraId="0A74F63D"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t>Office of Grants and Debarments</w:t>
      </w:r>
    </w:p>
    <w:p w14:paraId="44174B24"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r>
      <w:smartTag w:uri="urn:schemas-microsoft-com:office:smarttags" w:element="country-region">
        <w:smartTag w:uri="urn:schemas-microsoft-com:office:smarttags" w:element="place">
          <w:r w:rsidRPr="00FD370A">
            <w:rPr>
              <w:rFonts w:ascii="Arial" w:hAnsi="Arial" w:cs="Arial"/>
            </w:rPr>
            <w:t>U.S.</w:t>
          </w:r>
        </w:smartTag>
      </w:smartTag>
      <w:r w:rsidRPr="00FD370A">
        <w:rPr>
          <w:rFonts w:ascii="Arial" w:hAnsi="Arial" w:cs="Arial"/>
        </w:rPr>
        <w:t xml:space="preserve"> Environmental Protection Agency</w:t>
      </w:r>
    </w:p>
    <w:p w14:paraId="4CAA7AC5"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r>
      <w:smartTag w:uri="urn:schemas-microsoft-com:office:smarttags" w:element="place">
        <w:smartTag w:uri="urn:schemas-microsoft-com:office:smarttags" w:element="PlaceName">
          <w:r w:rsidRPr="00FD370A">
            <w:rPr>
              <w:rFonts w:ascii="Arial" w:hAnsi="Arial" w:cs="Arial"/>
            </w:rPr>
            <w:t>Ariel</w:t>
          </w:r>
        </w:smartTag>
        <w:r w:rsidRPr="00FD370A">
          <w:rPr>
            <w:rFonts w:ascii="Arial" w:hAnsi="Arial" w:cs="Arial"/>
          </w:rPr>
          <w:t xml:space="preserve"> </w:t>
        </w:r>
        <w:smartTag w:uri="urn:schemas-microsoft-com:office:smarttags" w:element="PlaceName">
          <w:r w:rsidRPr="00FD370A">
            <w:rPr>
              <w:rFonts w:ascii="Arial" w:hAnsi="Arial" w:cs="Arial"/>
            </w:rPr>
            <w:t>Rios</w:t>
          </w:r>
        </w:smartTag>
        <w:r w:rsidRPr="00FD370A">
          <w:rPr>
            <w:rFonts w:ascii="Arial" w:hAnsi="Arial" w:cs="Arial"/>
          </w:rPr>
          <w:t xml:space="preserve"> </w:t>
        </w:r>
        <w:smartTag w:uri="urn:schemas-microsoft-com:office:smarttags" w:element="PlaceType">
          <w:r w:rsidRPr="00FD370A">
            <w:rPr>
              <w:rFonts w:ascii="Arial" w:hAnsi="Arial" w:cs="Arial"/>
            </w:rPr>
            <w:t>Building</w:t>
          </w:r>
        </w:smartTag>
      </w:smartTag>
    </w:p>
    <w:p w14:paraId="4334B77A"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r>
      <w:smartTag w:uri="urn:schemas-microsoft-com:office:smarttags" w:element="Street">
        <w:smartTag w:uri="urn:schemas-microsoft-com:office:smarttags" w:element="address">
          <w:r w:rsidRPr="00FD370A">
            <w:rPr>
              <w:rFonts w:ascii="Arial" w:hAnsi="Arial" w:cs="Arial"/>
            </w:rPr>
            <w:t>1200 Pennsylvania Avenue NW</w:t>
          </w:r>
        </w:smartTag>
      </w:smartTag>
    </w:p>
    <w:p w14:paraId="586F89FA"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r>
      <w:smartTag w:uri="urn:schemas-microsoft-com:office:smarttags" w:element="place">
        <w:smartTag w:uri="urn:schemas-microsoft-com:office:smarttags" w:element="City">
          <w:r w:rsidRPr="00FD370A">
            <w:rPr>
              <w:rFonts w:ascii="Arial" w:hAnsi="Arial" w:cs="Arial"/>
            </w:rPr>
            <w:t>Washington</w:t>
          </w:r>
        </w:smartTag>
        <w:r w:rsidRPr="00FD370A">
          <w:rPr>
            <w:rFonts w:ascii="Arial" w:hAnsi="Arial" w:cs="Arial"/>
          </w:rPr>
          <w:t xml:space="preserve">, </w:t>
        </w:r>
        <w:smartTag w:uri="urn:schemas-microsoft-com:office:smarttags" w:element="State">
          <w:r w:rsidRPr="00FD370A">
            <w:rPr>
              <w:rFonts w:ascii="Arial" w:hAnsi="Arial" w:cs="Arial"/>
            </w:rPr>
            <w:t>DC</w:t>
          </w:r>
        </w:smartTag>
        <w:r w:rsidRPr="00FD370A">
          <w:rPr>
            <w:rFonts w:ascii="Arial" w:hAnsi="Arial" w:cs="Arial"/>
          </w:rPr>
          <w:t xml:space="preserve"> </w:t>
        </w:r>
        <w:smartTag w:uri="urn:schemas-microsoft-com:office:smarttags" w:element="PostalCode">
          <w:r w:rsidRPr="00FD370A">
            <w:rPr>
              <w:rFonts w:ascii="Arial" w:hAnsi="Arial" w:cs="Arial"/>
            </w:rPr>
            <w:t>20640</w:t>
          </w:r>
        </w:smartTag>
      </w:smartTag>
    </w:p>
    <w:p w14:paraId="4A0D20AC" w14:textId="77777777" w:rsidR="00546886" w:rsidRPr="00FD370A" w:rsidRDefault="00546886" w:rsidP="00546886">
      <w:pPr>
        <w:pStyle w:val="DFARS"/>
        <w:rPr>
          <w:rFonts w:ascii="Arial" w:hAnsi="Arial" w:cs="Arial"/>
        </w:rPr>
      </w:pPr>
    </w:p>
    <w:p w14:paraId="74AB530D"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t>Telephone:  202-564-5399</w:t>
      </w:r>
    </w:p>
    <w:p w14:paraId="6B9E217E" w14:textId="77777777" w:rsidR="00546886" w:rsidRPr="00FD370A" w:rsidRDefault="00546886" w:rsidP="00546886">
      <w:pPr>
        <w:pStyle w:val="DFARS"/>
        <w:rPr>
          <w:rFonts w:ascii="Arial" w:hAnsi="Arial" w:cs="Arial"/>
        </w:rPr>
      </w:pPr>
    </w:p>
    <w:p w14:paraId="2C77BDB6"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(ii)  Unless agency procedures specify otherwise, coordinate submissions to the EPA SDO through the applicable agency suspending and debarring official.</w:t>
      </w:r>
    </w:p>
    <w:p w14:paraId="08B5A7FE" w14:textId="77777777" w:rsidR="00546886" w:rsidRPr="00FD370A" w:rsidRDefault="00546886" w:rsidP="00546886">
      <w:pPr>
        <w:pStyle w:val="DFARS"/>
        <w:rPr>
          <w:rFonts w:ascii="Arial" w:hAnsi="Arial" w:cs="Arial"/>
        </w:rPr>
      </w:pPr>
    </w:p>
    <w:p w14:paraId="3BFA6994" w14:textId="4B89E850" w:rsidR="00546886" w:rsidRPr="00FD370A" w:rsidRDefault="00546886" w:rsidP="00546886">
      <w:pPr>
        <w:pStyle w:val="DFARS"/>
        <w:rPr>
          <w:rFonts w:ascii="Arial" w:hAnsi="Arial" w:cs="Arial"/>
        </w:rPr>
      </w:pPr>
      <w:r w:rsidRPr="00FD370A">
        <w:rPr>
          <w:rFonts w:ascii="Arial" w:hAnsi="Arial" w:cs="Arial"/>
        </w:rPr>
        <w:tab/>
        <w:t>(2)  Executive Order 11738 is available at</w:t>
      </w:r>
      <w:r w:rsidR="00103B43" w:rsidRPr="00FD370A">
        <w:rPr>
          <w:rFonts w:ascii="Arial" w:hAnsi="Arial" w:cs="Arial"/>
        </w:rPr>
        <w:t xml:space="preserve"> https://www.archives.gov/federal-register/codification/executive-order/11738.html</w:t>
      </w:r>
      <w:r w:rsidRPr="00FD370A">
        <w:rPr>
          <w:rFonts w:ascii="Arial" w:hAnsi="Arial" w:cs="Arial"/>
        </w:rPr>
        <w:t xml:space="preserve"> </w:t>
      </w:r>
      <w:hyperlink r:id="rId15" w:history="1"/>
      <w:r w:rsidRPr="00FD370A">
        <w:rPr>
          <w:rFonts w:ascii="Arial" w:hAnsi="Arial" w:cs="Arial"/>
        </w:rPr>
        <w:t>.</w:t>
      </w:r>
    </w:p>
    <w:p w14:paraId="10B13659" w14:textId="77777777" w:rsidR="00546886" w:rsidRPr="00FD370A" w:rsidRDefault="00546886" w:rsidP="00546886">
      <w:pPr>
        <w:pStyle w:val="DFARS"/>
        <w:rPr>
          <w:rFonts w:ascii="Arial" w:hAnsi="Arial" w:cs="Arial"/>
        </w:rPr>
      </w:pPr>
    </w:p>
    <w:p w14:paraId="797EB72A" w14:textId="31365113" w:rsidR="00546886" w:rsidRPr="00FD370A" w:rsidRDefault="00546886" w:rsidP="00546886">
      <w:pPr>
        <w:pStyle w:val="DFARS"/>
        <w:rPr>
          <w:rFonts w:ascii="Arial" w:hAnsi="Arial" w:cs="Arial"/>
        </w:rPr>
      </w:pPr>
      <w:r w:rsidRPr="00FD370A">
        <w:rPr>
          <w:rFonts w:ascii="Arial" w:hAnsi="Arial" w:cs="Arial"/>
        </w:rPr>
        <w:tab/>
        <w:t xml:space="preserve">(3)  </w:t>
      </w:r>
      <w:bookmarkStart w:id="4" w:name="OLE_LINK1"/>
      <w:bookmarkStart w:id="5" w:name="OLE_LINK2"/>
      <w:r w:rsidRPr="00FD370A">
        <w:rPr>
          <w:rFonts w:ascii="Arial" w:hAnsi="Arial" w:cs="Arial"/>
        </w:rPr>
        <w:t xml:space="preserve">Contracting officers </w:t>
      </w:r>
      <w:proofErr w:type="gramStart"/>
      <w:r w:rsidRPr="00FD370A">
        <w:rPr>
          <w:rFonts w:ascii="Arial" w:hAnsi="Arial" w:cs="Arial"/>
        </w:rPr>
        <w:t>are required</w:t>
      </w:r>
      <w:proofErr w:type="gramEnd"/>
      <w:r w:rsidRPr="00FD370A">
        <w:rPr>
          <w:rFonts w:ascii="Arial" w:hAnsi="Arial" w:cs="Arial"/>
        </w:rPr>
        <w:t xml:space="preserve"> to review the </w:t>
      </w:r>
      <w:r w:rsidRPr="00FD370A">
        <w:rPr>
          <w:rFonts w:ascii="Arial" w:hAnsi="Arial" w:cs="Arial"/>
          <w:color w:val="000000"/>
          <w:szCs w:val="24"/>
        </w:rPr>
        <w:t>System for Award Management (SAM) Exclusions</w:t>
      </w:r>
      <w:r w:rsidRPr="00FD370A">
        <w:rPr>
          <w:rFonts w:ascii="Arial" w:hAnsi="Arial" w:cs="Arial"/>
        </w:rPr>
        <w:t xml:space="preserve"> twice, once after opening of bids/receipt of proposals (FAR 9.405(d)(1)) and again immediately prior to </w:t>
      </w:r>
      <w:r w:rsidR="00C40CBB" w:rsidRPr="00FD370A">
        <w:rPr>
          <w:rFonts w:ascii="Arial" w:hAnsi="Arial" w:cs="Arial"/>
        </w:rPr>
        <w:t>award (</w:t>
      </w:r>
      <w:r w:rsidRPr="00FD370A">
        <w:rPr>
          <w:rFonts w:ascii="Arial" w:hAnsi="Arial" w:cs="Arial"/>
        </w:rPr>
        <w:t xml:space="preserve">FAR 9.405(d)(4)).  </w:t>
      </w:r>
      <w:r w:rsidRPr="00FD370A">
        <w:rPr>
          <w:rFonts w:ascii="Arial" w:hAnsi="Arial" w:cs="Arial"/>
          <w:color w:val="000000"/>
          <w:szCs w:val="24"/>
        </w:rPr>
        <w:t>The contracting officer shall d</w:t>
      </w:r>
      <w:r w:rsidRPr="00FD370A">
        <w:rPr>
          <w:rFonts w:ascii="Arial" w:hAnsi="Arial" w:cs="Arial"/>
        </w:rPr>
        <w:t>ocument the contract file for both searches; the documentation may include a copy of the SAM Exclusions search results.</w:t>
      </w:r>
    </w:p>
    <w:bookmarkEnd w:id="4"/>
    <w:bookmarkEnd w:id="5"/>
    <w:p w14:paraId="0D45C75D" w14:textId="77777777" w:rsidR="00546886" w:rsidRPr="00FD370A" w:rsidRDefault="00546886" w:rsidP="00546886">
      <w:pPr>
        <w:pStyle w:val="DFARS"/>
        <w:rPr>
          <w:rFonts w:ascii="Arial" w:hAnsi="Arial" w:cs="Arial"/>
          <w:szCs w:val="24"/>
        </w:rPr>
      </w:pPr>
    </w:p>
    <w:p w14:paraId="48FDED10" w14:textId="66A98192" w:rsidR="00546886" w:rsidRPr="00FD370A" w:rsidRDefault="00546886" w:rsidP="00546886">
      <w:pPr>
        <w:pStyle w:val="DFARS"/>
        <w:rPr>
          <w:rFonts w:ascii="Arial" w:hAnsi="Arial" w:cs="Arial"/>
          <w:b/>
          <w:szCs w:val="24"/>
        </w:rPr>
      </w:pPr>
      <w:proofErr w:type="spellStart"/>
      <w:r w:rsidRPr="00FD370A">
        <w:rPr>
          <w:rFonts w:ascii="Arial" w:hAnsi="Arial" w:cs="Arial"/>
          <w:b/>
          <w:szCs w:val="24"/>
        </w:rPr>
        <w:t>PGI</w:t>
      </w:r>
      <w:proofErr w:type="spellEnd"/>
      <w:r w:rsidRPr="00FD370A">
        <w:rPr>
          <w:rFonts w:ascii="Arial" w:hAnsi="Arial" w:cs="Arial"/>
          <w:b/>
          <w:szCs w:val="24"/>
        </w:rPr>
        <w:t xml:space="preserve"> </w:t>
      </w:r>
      <w:proofErr w:type="gramStart"/>
      <w:r w:rsidRPr="00FD370A">
        <w:rPr>
          <w:rFonts w:ascii="Arial" w:hAnsi="Arial" w:cs="Arial"/>
          <w:b/>
          <w:szCs w:val="24"/>
        </w:rPr>
        <w:t>209.</w:t>
      </w:r>
      <w:r w:rsidR="000D504B" w:rsidRPr="00FD370A">
        <w:rPr>
          <w:rFonts w:ascii="Arial" w:hAnsi="Arial" w:cs="Arial"/>
          <w:b/>
          <w:szCs w:val="24"/>
        </w:rPr>
        <w:t>4</w:t>
      </w:r>
      <w:r w:rsidR="000D504B">
        <w:rPr>
          <w:rFonts w:ascii="Arial" w:hAnsi="Arial" w:cs="Arial"/>
          <w:b/>
          <w:szCs w:val="24"/>
        </w:rPr>
        <w:t>70</w:t>
      </w:r>
      <w:r w:rsidR="000D504B" w:rsidRPr="00FD370A">
        <w:rPr>
          <w:rFonts w:ascii="Arial" w:hAnsi="Arial" w:cs="Arial"/>
          <w:b/>
          <w:szCs w:val="24"/>
        </w:rPr>
        <w:t xml:space="preserve">  </w:t>
      </w:r>
      <w:r w:rsidRPr="00FD370A">
        <w:rPr>
          <w:rFonts w:ascii="Arial" w:hAnsi="Arial" w:cs="Arial"/>
          <w:b/>
          <w:szCs w:val="24"/>
        </w:rPr>
        <w:t>Debarment</w:t>
      </w:r>
      <w:proofErr w:type="gramEnd"/>
      <w:r w:rsidR="000D504B">
        <w:rPr>
          <w:rFonts w:ascii="Arial" w:hAnsi="Arial" w:cs="Arial"/>
          <w:b/>
          <w:szCs w:val="24"/>
        </w:rPr>
        <w:t xml:space="preserve"> and Suspension Procedures</w:t>
      </w:r>
      <w:r w:rsidRPr="00FD370A">
        <w:rPr>
          <w:rFonts w:ascii="Arial" w:hAnsi="Arial" w:cs="Arial"/>
          <w:b/>
          <w:szCs w:val="24"/>
        </w:rPr>
        <w:t>.</w:t>
      </w:r>
    </w:p>
    <w:p w14:paraId="507C5415" w14:textId="77777777" w:rsidR="00546886" w:rsidRPr="00FD370A" w:rsidRDefault="00546886" w:rsidP="00546886">
      <w:pPr>
        <w:pStyle w:val="DFARS"/>
        <w:rPr>
          <w:rFonts w:ascii="Arial" w:hAnsi="Arial" w:cs="Arial"/>
          <w:szCs w:val="24"/>
        </w:rPr>
      </w:pPr>
    </w:p>
    <w:p w14:paraId="7D9AC4B9" w14:textId="6D663774" w:rsidR="004B5E84" w:rsidRDefault="00546886" w:rsidP="00546886">
      <w:pPr>
        <w:pStyle w:val="DFARS"/>
        <w:rPr>
          <w:rFonts w:ascii="Arial" w:hAnsi="Arial" w:cs="Arial"/>
          <w:szCs w:val="24"/>
        </w:rPr>
      </w:pPr>
      <w:r w:rsidRPr="00FD370A">
        <w:rPr>
          <w:rFonts w:ascii="Arial" w:hAnsi="Arial" w:cs="Arial"/>
          <w:szCs w:val="24"/>
        </w:rPr>
        <w:tab/>
        <w:t>(</w:t>
      </w:r>
      <w:r w:rsidR="000D504B">
        <w:rPr>
          <w:rFonts w:ascii="Arial" w:hAnsi="Arial" w:cs="Arial"/>
          <w:szCs w:val="24"/>
        </w:rPr>
        <w:t>a</w:t>
      </w:r>
      <w:r w:rsidRPr="00FD370A">
        <w:rPr>
          <w:rFonts w:ascii="Arial" w:hAnsi="Arial" w:cs="Arial"/>
          <w:szCs w:val="24"/>
        </w:rPr>
        <w:t xml:space="preserve">)  </w:t>
      </w:r>
      <w:r w:rsidRPr="00FD370A">
        <w:rPr>
          <w:rFonts w:ascii="Arial" w:hAnsi="Arial" w:cs="Arial"/>
          <w:i/>
          <w:szCs w:val="24"/>
        </w:rPr>
        <w:t>Investigation and referral</w:t>
      </w:r>
      <w:r w:rsidRPr="00FD370A">
        <w:rPr>
          <w:rFonts w:ascii="Arial" w:hAnsi="Arial" w:cs="Arial"/>
          <w:szCs w:val="24"/>
        </w:rPr>
        <w:t xml:space="preserve">.  </w:t>
      </w:r>
    </w:p>
    <w:p w14:paraId="57DCEFEE" w14:textId="77777777" w:rsidR="004B5E84" w:rsidRDefault="004B5E84" w:rsidP="00546886">
      <w:pPr>
        <w:pStyle w:val="DFARS"/>
        <w:rPr>
          <w:rFonts w:ascii="Arial" w:hAnsi="Arial" w:cs="Arial"/>
          <w:szCs w:val="24"/>
        </w:rPr>
      </w:pPr>
    </w:p>
    <w:p w14:paraId="2A53527F" w14:textId="75DC3904" w:rsidR="00546886" w:rsidRPr="00FD370A" w:rsidRDefault="004B5E84" w:rsidP="00546886">
      <w:pPr>
        <w:pStyle w:val="DFARS"/>
        <w:rPr>
          <w:rFonts w:ascii="Arial" w:hAnsi="Arial" w:cs="Arial"/>
          <w:szCs w:val="24"/>
        </w:rPr>
      </w:pPr>
      <w:r>
        <w:rPr>
          <w:rFonts w:ascii="Arial" w:hAnsi="Arial" w:cs="Arial"/>
          <w:szCs w:val="24"/>
        </w:rPr>
        <w:tab/>
      </w:r>
      <w:r>
        <w:rPr>
          <w:rFonts w:ascii="Arial" w:hAnsi="Arial" w:cs="Arial"/>
          <w:szCs w:val="24"/>
        </w:rPr>
        <w:tab/>
      </w:r>
      <w:r w:rsidR="000D504B">
        <w:rPr>
          <w:rFonts w:ascii="Arial" w:hAnsi="Arial" w:cs="Arial"/>
          <w:szCs w:val="24"/>
        </w:rPr>
        <w:t xml:space="preserve">(1)  </w:t>
      </w:r>
      <w:r w:rsidR="00546886" w:rsidRPr="00FD370A">
        <w:rPr>
          <w:rFonts w:ascii="Arial" w:hAnsi="Arial" w:cs="Arial"/>
          <w:szCs w:val="24"/>
        </w:rPr>
        <w:t>When referring any matter to the agency debarring and suspending official for consideration, provide the following specific information and documentation, to the extent practicable.  Send two copies (one paper and one electronic) of each report, including enclosures.</w:t>
      </w:r>
    </w:p>
    <w:p w14:paraId="59908E9A" w14:textId="77777777" w:rsidR="00546886" w:rsidRPr="00FD370A" w:rsidRDefault="00546886" w:rsidP="00546886">
      <w:pPr>
        <w:pStyle w:val="DFARS"/>
        <w:rPr>
          <w:rFonts w:ascii="Arial" w:hAnsi="Arial" w:cs="Arial"/>
          <w:szCs w:val="24"/>
        </w:rPr>
      </w:pPr>
    </w:p>
    <w:p w14:paraId="19BB9A31" w14:textId="43B45F5D" w:rsidR="00546886" w:rsidRPr="00FD370A" w:rsidRDefault="00546886" w:rsidP="00546886">
      <w:pPr>
        <w:pStyle w:val="DFARS"/>
        <w:rPr>
          <w:rFonts w:ascii="Arial" w:hAnsi="Arial" w:cs="Arial"/>
          <w:szCs w:val="24"/>
        </w:rPr>
      </w:pP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2</w:t>
      </w:r>
      <w:r w:rsidRPr="00FD370A">
        <w:rPr>
          <w:rFonts w:ascii="Arial" w:hAnsi="Arial" w:cs="Arial"/>
          <w:szCs w:val="24"/>
        </w:rPr>
        <w:t>)  For all referrals, provide the following:</w:t>
      </w:r>
    </w:p>
    <w:p w14:paraId="4D170106" w14:textId="77777777" w:rsidR="00546886" w:rsidRPr="00FD370A" w:rsidRDefault="00546886" w:rsidP="00546886">
      <w:pPr>
        <w:pStyle w:val="DFARS"/>
        <w:rPr>
          <w:rFonts w:ascii="Arial" w:hAnsi="Arial" w:cs="Arial"/>
          <w:szCs w:val="24"/>
        </w:rPr>
      </w:pPr>
    </w:p>
    <w:p w14:paraId="068F1801" w14:textId="26F528B9"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w:t>
      </w:r>
      <w:r w:rsidRPr="00FD370A">
        <w:rPr>
          <w:rFonts w:ascii="Arial" w:hAnsi="Arial" w:cs="Arial"/>
          <w:szCs w:val="24"/>
        </w:rPr>
        <w:t>)  Name, address, and telephone number of the point of contact for the activity making the report.</w:t>
      </w:r>
    </w:p>
    <w:p w14:paraId="3A988327" w14:textId="77777777" w:rsidR="00546886" w:rsidRPr="00FD370A" w:rsidRDefault="00546886" w:rsidP="00546886">
      <w:pPr>
        <w:pStyle w:val="DFARS"/>
        <w:rPr>
          <w:rFonts w:ascii="Arial" w:hAnsi="Arial" w:cs="Arial"/>
          <w:szCs w:val="24"/>
        </w:rPr>
      </w:pPr>
    </w:p>
    <w:p w14:paraId="07EC5021" w14:textId="043D7592"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w:t>
      </w:r>
      <w:r w:rsidRPr="00FD370A">
        <w:rPr>
          <w:rFonts w:ascii="Arial" w:hAnsi="Arial" w:cs="Arial"/>
          <w:szCs w:val="24"/>
        </w:rPr>
        <w:t xml:space="preserve">)  Name and address of the referred individual/contractor, CAGE code, and </w:t>
      </w:r>
    </w:p>
    <w:p w14:paraId="0FCAB71E" w14:textId="77777777" w:rsidR="00546886" w:rsidRPr="00FD370A" w:rsidRDefault="00546886" w:rsidP="00546886">
      <w:pPr>
        <w:pStyle w:val="DFARS"/>
        <w:rPr>
          <w:rFonts w:ascii="Arial" w:hAnsi="Arial" w:cs="Arial"/>
        </w:rPr>
      </w:pPr>
      <w:r w:rsidRPr="00FD370A">
        <w:rPr>
          <w:rFonts w:ascii="Arial" w:hAnsi="Arial" w:cs="Arial"/>
          <w:szCs w:val="24"/>
        </w:rPr>
        <w:t>unique entity identifier, if applicable.</w:t>
      </w:r>
    </w:p>
    <w:p w14:paraId="6EDFA50E" w14:textId="77777777" w:rsidR="00546886" w:rsidRPr="00FD370A" w:rsidRDefault="00546886" w:rsidP="00546886">
      <w:pPr>
        <w:pStyle w:val="DFARS"/>
        <w:rPr>
          <w:rFonts w:ascii="Arial" w:hAnsi="Arial" w:cs="Arial"/>
          <w:szCs w:val="24"/>
        </w:rPr>
      </w:pPr>
    </w:p>
    <w:p w14:paraId="14CBFBE8" w14:textId="40195239"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iii</w:t>
      </w:r>
      <w:r w:rsidRPr="00FD370A">
        <w:rPr>
          <w:rFonts w:ascii="Arial" w:hAnsi="Arial" w:cs="Arial"/>
          <w:szCs w:val="24"/>
        </w:rPr>
        <w:t>)  Name and addresses of the members of the board, principal officers, partners, owners, and managers of the referred contractor.</w:t>
      </w:r>
    </w:p>
    <w:p w14:paraId="708BA375" w14:textId="77777777" w:rsidR="00546886" w:rsidRPr="00FD370A" w:rsidRDefault="00546886" w:rsidP="00546886">
      <w:pPr>
        <w:pStyle w:val="DFARS"/>
        <w:rPr>
          <w:rFonts w:ascii="Arial" w:hAnsi="Arial" w:cs="Arial"/>
          <w:szCs w:val="24"/>
        </w:rPr>
      </w:pPr>
    </w:p>
    <w:p w14:paraId="380AB7D7" w14:textId="3C220D03"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iv</w:t>
      </w:r>
      <w:r w:rsidRPr="00FD370A">
        <w:rPr>
          <w:rFonts w:ascii="Arial" w:hAnsi="Arial" w:cs="Arial"/>
          <w:szCs w:val="24"/>
        </w:rPr>
        <w:t>)  Name and addresses of all known affiliates, subsidiaries, or parent firms, and the nature of the business relationship to the referred individual/contractor.</w:t>
      </w:r>
    </w:p>
    <w:p w14:paraId="0E3B8228" w14:textId="77777777" w:rsidR="00546886" w:rsidRPr="00FD370A" w:rsidRDefault="00546886" w:rsidP="00546886">
      <w:pPr>
        <w:pStyle w:val="DFARS"/>
        <w:rPr>
          <w:rFonts w:ascii="Arial" w:hAnsi="Arial" w:cs="Arial"/>
          <w:szCs w:val="24"/>
        </w:rPr>
      </w:pPr>
    </w:p>
    <w:p w14:paraId="1BFD0436" w14:textId="006A9965"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w:t>
      </w:r>
      <w:r w:rsidRPr="00FD370A">
        <w:rPr>
          <w:rFonts w:ascii="Arial" w:hAnsi="Arial" w:cs="Arial"/>
          <w:szCs w:val="24"/>
        </w:rPr>
        <w:t xml:space="preserve">)  If a contracting office initiates the report, the </w:t>
      </w:r>
      <w:proofErr w:type="gramStart"/>
      <w:r w:rsidRPr="00FD370A">
        <w:rPr>
          <w:rFonts w:ascii="Arial" w:hAnsi="Arial" w:cs="Arial"/>
          <w:szCs w:val="24"/>
        </w:rPr>
        <w:t>comments</w:t>
      </w:r>
      <w:proofErr w:type="gramEnd"/>
      <w:r w:rsidRPr="00FD370A">
        <w:rPr>
          <w:rFonts w:ascii="Arial" w:hAnsi="Arial" w:cs="Arial"/>
          <w:szCs w:val="24"/>
        </w:rPr>
        <w:t xml:space="preserve"> and recommendations of the contracting officer and of each higher-level contracting review authority regarding—</w:t>
      </w:r>
    </w:p>
    <w:p w14:paraId="549750A0" w14:textId="77777777" w:rsidR="00546886" w:rsidRPr="00FD370A" w:rsidRDefault="00546886" w:rsidP="00546886">
      <w:pPr>
        <w:pStyle w:val="DFARS"/>
        <w:rPr>
          <w:rFonts w:ascii="Arial" w:hAnsi="Arial" w:cs="Arial"/>
          <w:szCs w:val="24"/>
        </w:rPr>
      </w:pPr>
    </w:p>
    <w:p w14:paraId="4BFCEF21" w14:textId="104D4141" w:rsidR="00546886" w:rsidRPr="000D504B" w:rsidRDefault="00546886" w:rsidP="00546886">
      <w:pPr>
        <w:pStyle w:val="DFARS"/>
        <w:rPr>
          <w:rFonts w:ascii="Arial" w:hAnsi="Arial" w:cs="Arial"/>
          <w:szCs w:val="24"/>
        </w:rPr>
      </w:pPr>
      <w:r w:rsidRPr="00FD370A">
        <w:rPr>
          <w:rFonts w:ascii="Arial" w:hAnsi="Arial" w:cs="Arial"/>
          <w:szCs w:val="24"/>
        </w:rPr>
        <w:lastRenderedPageBreak/>
        <w:tab/>
      </w: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0D504B">
        <w:rPr>
          <w:rFonts w:ascii="Arial" w:hAnsi="Arial" w:cs="Arial"/>
          <w:szCs w:val="24"/>
        </w:rPr>
        <w:t>(</w:t>
      </w:r>
      <w:r w:rsidR="000D504B">
        <w:rPr>
          <w:rFonts w:ascii="Arial" w:hAnsi="Arial" w:cs="Arial"/>
          <w:szCs w:val="24"/>
        </w:rPr>
        <w:t>A</w:t>
      </w:r>
      <w:r w:rsidRPr="000D504B">
        <w:rPr>
          <w:rFonts w:ascii="Arial" w:hAnsi="Arial" w:cs="Arial"/>
          <w:szCs w:val="24"/>
        </w:rPr>
        <w:t xml:space="preserve">)  Whether to suspend or debar the </w:t>
      </w:r>
      <w:proofErr w:type="gramStart"/>
      <w:r w:rsidRPr="000D504B">
        <w:rPr>
          <w:rFonts w:ascii="Arial" w:hAnsi="Arial" w:cs="Arial"/>
          <w:szCs w:val="24"/>
        </w:rPr>
        <w:t>contractor;</w:t>
      </w:r>
      <w:proofErr w:type="gramEnd"/>
    </w:p>
    <w:p w14:paraId="416E9922" w14:textId="77777777" w:rsidR="00546886" w:rsidRPr="000D504B" w:rsidRDefault="00546886" w:rsidP="00546886">
      <w:pPr>
        <w:pStyle w:val="DFARS"/>
        <w:rPr>
          <w:rFonts w:ascii="Arial" w:hAnsi="Arial" w:cs="Arial"/>
          <w:szCs w:val="24"/>
        </w:rPr>
      </w:pPr>
    </w:p>
    <w:p w14:paraId="4AF58684" w14:textId="0A228204" w:rsidR="00546886" w:rsidRPr="000D504B" w:rsidRDefault="00546886" w:rsidP="00546886">
      <w:pPr>
        <w:pStyle w:val="DFARS"/>
        <w:rPr>
          <w:rFonts w:ascii="Arial" w:hAnsi="Arial" w:cs="Arial"/>
          <w:szCs w:val="24"/>
        </w:rPr>
      </w:pPr>
      <w:r w:rsidRPr="000D504B">
        <w:rPr>
          <w:rFonts w:ascii="Arial" w:hAnsi="Arial" w:cs="Arial"/>
          <w:szCs w:val="24"/>
        </w:rPr>
        <w:tab/>
      </w:r>
      <w:r w:rsidRPr="000D504B">
        <w:rPr>
          <w:rFonts w:ascii="Arial" w:hAnsi="Arial" w:cs="Arial"/>
          <w:szCs w:val="24"/>
        </w:rPr>
        <w:tab/>
      </w:r>
      <w:r w:rsidRPr="000D504B">
        <w:rPr>
          <w:rFonts w:ascii="Arial" w:hAnsi="Arial" w:cs="Arial"/>
          <w:szCs w:val="24"/>
        </w:rPr>
        <w:tab/>
      </w:r>
      <w:r w:rsidR="000D504B">
        <w:rPr>
          <w:rFonts w:ascii="Arial" w:hAnsi="Arial" w:cs="Arial"/>
          <w:szCs w:val="24"/>
        </w:rPr>
        <w:tab/>
      </w:r>
      <w:r w:rsidRPr="000D504B">
        <w:rPr>
          <w:rFonts w:ascii="Arial" w:hAnsi="Arial" w:cs="Arial"/>
          <w:szCs w:val="24"/>
        </w:rPr>
        <w:t>(</w:t>
      </w:r>
      <w:r w:rsidR="000D504B">
        <w:rPr>
          <w:rFonts w:ascii="Arial" w:hAnsi="Arial" w:cs="Arial"/>
          <w:szCs w:val="24"/>
        </w:rPr>
        <w:t>B</w:t>
      </w:r>
      <w:r w:rsidRPr="000D504B">
        <w:rPr>
          <w:rFonts w:ascii="Arial" w:hAnsi="Arial" w:cs="Arial"/>
          <w:szCs w:val="24"/>
        </w:rPr>
        <w:t xml:space="preserve">)  Whether to apply limitations to the suspension or </w:t>
      </w:r>
      <w:proofErr w:type="gramStart"/>
      <w:r w:rsidRPr="000D504B">
        <w:rPr>
          <w:rFonts w:ascii="Arial" w:hAnsi="Arial" w:cs="Arial"/>
          <w:szCs w:val="24"/>
        </w:rPr>
        <w:t>debarment;</w:t>
      </w:r>
      <w:proofErr w:type="gramEnd"/>
    </w:p>
    <w:p w14:paraId="483655A3" w14:textId="77777777" w:rsidR="00546886" w:rsidRPr="000D504B" w:rsidRDefault="00546886" w:rsidP="00546886">
      <w:pPr>
        <w:pStyle w:val="DFARS"/>
        <w:rPr>
          <w:rFonts w:ascii="Arial" w:hAnsi="Arial" w:cs="Arial"/>
          <w:szCs w:val="24"/>
        </w:rPr>
      </w:pPr>
    </w:p>
    <w:p w14:paraId="67802654" w14:textId="5C66436F" w:rsidR="00546886" w:rsidRPr="000D504B" w:rsidRDefault="00546886" w:rsidP="00546886">
      <w:pPr>
        <w:pStyle w:val="DFARS"/>
        <w:rPr>
          <w:rFonts w:ascii="Arial" w:hAnsi="Arial" w:cs="Arial"/>
          <w:szCs w:val="24"/>
        </w:rPr>
      </w:pPr>
      <w:r w:rsidRPr="000D504B">
        <w:rPr>
          <w:rFonts w:ascii="Arial" w:hAnsi="Arial" w:cs="Arial"/>
          <w:szCs w:val="24"/>
        </w:rPr>
        <w:tab/>
      </w:r>
      <w:r w:rsidRPr="000D504B">
        <w:rPr>
          <w:rFonts w:ascii="Arial" w:hAnsi="Arial" w:cs="Arial"/>
          <w:szCs w:val="24"/>
        </w:rPr>
        <w:tab/>
      </w:r>
      <w:r w:rsidRPr="000D504B">
        <w:rPr>
          <w:rFonts w:ascii="Arial" w:hAnsi="Arial" w:cs="Arial"/>
          <w:szCs w:val="24"/>
        </w:rPr>
        <w:tab/>
      </w:r>
      <w:r w:rsidR="000D504B">
        <w:rPr>
          <w:rFonts w:ascii="Arial" w:hAnsi="Arial" w:cs="Arial"/>
          <w:szCs w:val="24"/>
        </w:rPr>
        <w:tab/>
      </w:r>
      <w:r w:rsidRPr="000D504B">
        <w:rPr>
          <w:rFonts w:ascii="Arial" w:hAnsi="Arial" w:cs="Arial"/>
          <w:szCs w:val="24"/>
        </w:rPr>
        <w:t>(</w:t>
      </w:r>
      <w:r w:rsidR="000D504B">
        <w:rPr>
          <w:rFonts w:ascii="Arial" w:hAnsi="Arial" w:cs="Arial"/>
          <w:szCs w:val="24"/>
        </w:rPr>
        <w:t>C</w:t>
      </w:r>
      <w:r w:rsidRPr="000D504B">
        <w:rPr>
          <w:rFonts w:ascii="Arial" w:hAnsi="Arial" w:cs="Arial"/>
          <w:szCs w:val="24"/>
        </w:rPr>
        <w:t>)  The period of any recommended debarment; and</w:t>
      </w:r>
    </w:p>
    <w:p w14:paraId="3A4B55BC" w14:textId="77777777" w:rsidR="00546886" w:rsidRPr="000D504B" w:rsidRDefault="00546886" w:rsidP="00546886">
      <w:pPr>
        <w:pStyle w:val="DFARS"/>
        <w:rPr>
          <w:rFonts w:ascii="Arial" w:hAnsi="Arial" w:cs="Arial"/>
          <w:szCs w:val="24"/>
        </w:rPr>
      </w:pPr>
    </w:p>
    <w:p w14:paraId="7724D261" w14:textId="56CD46DC" w:rsidR="00546886" w:rsidRPr="00FD370A" w:rsidRDefault="00546886" w:rsidP="00546886">
      <w:pPr>
        <w:pStyle w:val="DFARS"/>
        <w:rPr>
          <w:rFonts w:ascii="Arial" w:hAnsi="Arial" w:cs="Arial"/>
          <w:szCs w:val="24"/>
        </w:rPr>
      </w:pPr>
      <w:r w:rsidRPr="000D504B">
        <w:rPr>
          <w:rFonts w:ascii="Arial" w:hAnsi="Arial" w:cs="Arial"/>
          <w:szCs w:val="24"/>
        </w:rPr>
        <w:tab/>
      </w:r>
      <w:r w:rsidRPr="000D504B">
        <w:rPr>
          <w:rFonts w:ascii="Arial" w:hAnsi="Arial" w:cs="Arial"/>
          <w:szCs w:val="24"/>
        </w:rPr>
        <w:tab/>
      </w:r>
      <w:r w:rsidRPr="000D504B">
        <w:rPr>
          <w:rFonts w:ascii="Arial" w:hAnsi="Arial" w:cs="Arial"/>
          <w:szCs w:val="24"/>
        </w:rPr>
        <w:tab/>
      </w:r>
      <w:r w:rsidR="000D504B">
        <w:rPr>
          <w:rFonts w:ascii="Arial" w:hAnsi="Arial" w:cs="Arial"/>
          <w:szCs w:val="24"/>
        </w:rPr>
        <w:tab/>
      </w:r>
      <w:r w:rsidRPr="000D504B">
        <w:rPr>
          <w:rFonts w:ascii="Arial" w:hAnsi="Arial" w:cs="Arial"/>
          <w:szCs w:val="24"/>
        </w:rPr>
        <w:t>(</w:t>
      </w:r>
      <w:r w:rsidR="000D504B">
        <w:rPr>
          <w:rFonts w:ascii="Arial" w:hAnsi="Arial" w:cs="Arial"/>
          <w:szCs w:val="24"/>
        </w:rPr>
        <w:t>D</w:t>
      </w:r>
      <w:r w:rsidRPr="000D504B">
        <w:rPr>
          <w:rFonts w:ascii="Arial" w:hAnsi="Arial" w:cs="Arial"/>
          <w:szCs w:val="24"/>
        </w:rPr>
        <w:t>)  Whether to continue any current contracts with the contractor (or explain why a recommendation</w:t>
      </w:r>
      <w:r w:rsidRPr="00FD370A">
        <w:rPr>
          <w:rFonts w:ascii="Arial" w:hAnsi="Arial" w:cs="Arial"/>
          <w:szCs w:val="24"/>
        </w:rPr>
        <w:t xml:space="preserve"> regarding current contracts </w:t>
      </w:r>
      <w:proofErr w:type="gramStart"/>
      <w:r w:rsidRPr="00FD370A">
        <w:rPr>
          <w:rFonts w:ascii="Arial" w:hAnsi="Arial" w:cs="Arial"/>
          <w:szCs w:val="24"/>
        </w:rPr>
        <w:t>is not included</w:t>
      </w:r>
      <w:proofErr w:type="gramEnd"/>
      <w:r w:rsidRPr="00FD370A">
        <w:rPr>
          <w:rFonts w:ascii="Arial" w:hAnsi="Arial" w:cs="Arial"/>
          <w:szCs w:val="24"/>
        </w:rPr>
        <w:t>).</w:t>
      </w:r>
    </w:p>
    <w:p w14:paraId="5AA7BF35" w14:textId="77777777" w:rsidR="00546886" w:rsidRPr="00FD370A" w:rsidRDefault="00546886" w:rsidP="00546886">
      <w:pPr>
        <w:pStyle w:val="DFARS"/>
        <w:rPr>
          <w:rFonts w:ascii="Arial" w:hAnsi="Arial" w:cs="Arial"/>
          <w:szCs w:val="24"/>
        </w:rPr>
      </w:pPr>
    </w:p>
    <w:p w14:paraId="705F4AB7" w14:textId="3EDDD3DF"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vi</w:t>
      </w:r>
      <w:r w:rsidRPr="00FD370A">
        <w:rPr>
          <w:rFonts w:ascii="Arial" w:hAnsi="Arial" w:cs="Arial"/>
          <w:szCs w:val="24"/>
        </w:rPr>
        <w:t xml:space="preserve">)  To the extent that this information is available through </w:t>
      </w:r>
      <w:proofErr w:type="spellStart"/>
      <w:r w:rsidRPr="00FD370A">
        <w:rPr>
          <w:rFonts w:ascii="Arial" w:hAnsi="Arial" w:cs="Arial"/>
          <w:szCs w:val="24"/>
        </w:rPr>
        <w:t>FPDS</w:t>
      </w:r>
      <w:proofErr w:type="spellEnd"/>
      <w:r w:rsidRPr="00FD370A">
        <w:rPr>
          <w:rFonts w:ascii="Arial" w:hAnsi="Arial" w:cs="Arial"/>
          <w:szCs w:val="24"/>
        </w:rPr>
        <w:t>-NG, a list of other agencies that hold current contracts with the referred individual/contractor.</w:t>
      </w:r>
    </w:p>
    <w:p w14:paraId="12C22EFE" w14:textId="77777777" w:rsidR="00546886" w:rsidRPr="00FD370A" w:rsidRDefault="00546886" w:rsidP="00546886">
      <w:pPr>
        <w:pStyle w:val="DFARS"/>
        <w:rPr>
          <w:rFonts w:ascii="Arial" w:hAnsi="Arial" w:cs="Arial"/>
          <w:szCs w:val="24"/>
        </w:rPr>
      </w:pPr>
    </w:p>
    <w:p w14:paraId="3E9177F4" w14:textId="4C2197CC" w:rsidR="00546886" w:rsidRPr="00FD370A" w:rsidRDefault="00546886" w:rsidP="00546886">
      <w:pPr>
        <w:pStyle w:val="DFARS"/>
        <w:rPr>
          <w:rFonts w:ascii="Arial" w:hAnsi="Arial" w:cs="Arial"/>
          <w:szCs w:val="24"/>
        </w:rPr>
      </w:pP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3</w:t>
      </w:r>
      <w:r w:rsidRPr="00FD370A">
        <w:rPr>
          <w:rFonts w:ascii="Arial" w:hAnsi="Arial" w:cs="Arial"/>
          <w:szCs w:val="24"/>
        </w:rPr>
        <w:t>)  For referrals based on judicial actions (indictments, convictions, civil judgments, etc.), provide the following:</w:t>
      </w:r>
    </w:p>
    <w:p w14:paraId="6DB38F86" w14:textId="77777777" w:rsidR="00546886" w:rsidRPr="00FD370A" w:rsidRDefault="00546886" w:rsidP="00546886">
      <w:pPr>
        <w:pStyle w:val="DFARS"/>
        <w:rPr>
          <w:rFonts w:ascii="Arial" w:hAnsi="Arial" w:cs="Arial"/>
          <w:szCs w:val="24"/>
        </w:rPr>
      </w:pPr>
    </w:p>
    <w:p w14:paraId="1C95F740" w14:textId="2012F7FD"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w:t>
      </w:r>
      <w:r w:rsidRPr="00FD370A">
        <w:rPr>
          <w:rFonts w:ascii="Arial" w:hAnsi="Arial" w:cs="Arial"/>
          <w:szCs w:val="24"/>
        </w:rPr>
        <w:t>)  Copies of indictments, judgments, and sentencing actions.</w:t>
      </w:r>
    </w:p>
    <w:p w14:paraId="403B178F" w14:textId="77777777" w:rsidR="00546886" w:rsidRPr="00FD370A" w:rsidRDefault="00546886" w:rsidP="00546886">
      <w:pPr>
        <w:pStyle w:val="DFARS"/>
        <w:rPr>
          <w:rFonts w:ascii="Arial" w:hAnsi="Arial" w:cs="Arial"/>
          <w:szCs w:val="24"/>
        </w:rPr>
      </w:pPr>
    </w:p>
    <w:p w14:paraId="3603A377" w14:textId="1ED92300"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w:t>
      </w:r>
      <w:r w:rsidRPr="00FD370A">
        <w:rPr>
          <w:rFonts w:ascii="Arial" w:hAnsi="Arial" w:cs="Arial"/>
          <w:szCs w:val="24"/>
        </w:rPr>
        <w:t>)  Copies of investigative reports when authorized by the investigative agency.</w:t>
      </w:r>
    </w:p>
    <w:p w14:paraId="44A2CFE4" w14:textId="77777777" w:rsidR="00546886" w:rsidRPr="00FD370A" w:rsidRDefault="00546886" w:rsidP="00546886">
      <w:pPr>
        <w:pStyle w:val="DFARS"/>
        <w:rPr>
          <w:rFonts w:ascii="Arial" w:hAnsi="Arial" w:cs="Arial"/>
          <w:szCs w:val="24"/>
        </w:rPr>
      </w:pPr>
    </w:p>
    <w:p w14:paraId="350E387E" w14:textId="4A0045F9"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iii</w:t>
      </w:r>
      <w:r w:rsidRPr="00FD370A">
        <w:rPr>
          <w:rFonts w:ascii="Arial" w:hAnsi="Arial" w:cs="Arial"/>
          <w:szCs w:val="24"/>
        </w:rPr>
        <w:t>)  Witness statements or affidavits when authorized by the investigative</w:t>
      </w:r>
    </w:p>
    <w:p w14:paraId="7D9A0B5E" w14:textId="77777777" w:rsidR="00546886" w:rsidRPr="00FD370A" w:rsidRDefault="00546886" w:rsidP="00546886">
      <w:pPr>
        <w:pStyle w:val="DFARS"/>
        <w:rPr>
          <w:rFonts w:ascii="Arial" w:hAnsi="Arial" w:cs="Arial"/>
          <w:szCs w:val="24"/>
        </w:rPr>
      </w:pPr>
      <w:r w:rsidRPr="00FD370A">
        <w:rPr>
          <w:rFonts w:ascii="Arial" w:hAnsi="Arial" w:cs="Arial"/>
          <w:szCs w:val="24"/>
        </w:rPr>
        <w:t xml:space="preserve"> agency.</w:t>
      </w:r>
    </w:p>
    <w:p w14:paraId="19B30DEF" w14:textId="77777777" w:rsidR="00546886" w:rsidRPr="00FD370A" w:rsidRDefault="00546886" w:rsidP="00546886">
      <w:pPr>
        <w:pStyle w:val="DFARS"/>
        <w:rPr>
          <w:rFonts w:ascii="Arial" w:hAnsi="Arial" w:cs="Arial"/>
          <w:szCs w:val="24"/>
        </w:rPr>
      </w:pPr>
    </w:p>
    <w:p w14:paraId="052A5C2D" w14:textId="2F0469F6"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iv</w:t>
      </w:r>
      <w:r w:rsidRPr="00FD370A">
        <w:rPr>
          <w:rFonts w:ascii="Arial" w:hAnsi="Arial" w:cs="Arial"/>
          <w:szCs w:val="24"/>
        </w:rPr>
        <w:t>)  If judicial action is contract-related, the contract number, description of supplies or services, and contract amount.</w:t>
      </w:r>
    </w:p>
    <w:p w14:paraId="451ECF5D" w14:textId="77777777" w:rsidR="00546886" w:rsidRPr="00FD370A" w:rsidRDefault="00546886" w:rsidP="00546886">
      <w:pPr>
        <w:pStyle w:val="DFARS"/>
        <w:rPr>
          <w:rFonts w:ascii="Arial" w:hAnsi="Arial" w:cs="Arial"/>
          <w:szCs w:val="24"/>
        </w:rPr>
      </w:pPr>
    </w:p>
    <w:p w14:paraId="4A05F249" w14:textId="6C4D3D34" w:rsidR="00546886" w:rsidRPr="00FD370A" w:rsidRDefault="00546886" w:rsidP="00546886">
      <w:pPr>
        <w:pStyle w:val="DFARS"/>
        <w:rPr>
          <w:rFonts w:ascii="Arial" w:hAnsi="Arial" w:cs="Arial"/>
          <w:szCs w:val="24"/>
        </w:rPr>
      </w:pP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4</w:t>
      </w:r>
      <w:r w:rsidRPr="00FD370A">
        <w:rPr>
          <w:rFonts w:ascii="Arial" w:hAnsi="Arial" w:cs="Arial"/>
          <w:szCs w:val="24"/>
        </w:rPr>
        <w:t xml:space="preserve">)  For “fact-based” referrals (no judicial action), for each contract affected by the misconduct or poor performance </w:t>
      </w:r>
      <w:proofErr w:type="gramStart"/>
      <w:r w:rsidRPr="00FD370A">
        <w:rPr>
          <w:rFonts w:ascii="Arial" w:hAnsi="Arial" w:cs="Arial"/>
          <w:szCs w:val="24"/>
        </w:rPr>
        <w:t>being reported</w:t>
      </w:r>
      <w:proofErr w:type="gramEnd"/>
      <w:r w:rsidRPr="00FD370A">
        <w:rPr>
          <w:rFonts w:ascii="Arial" w:hAnsi="Arial" w:cs="Arial"/>
          <w:szCs w:val="24"/>
        </w:rPr>
        <w:t>, provide the following:</w:t>
      </w:r>
    </w:p>
    <w:p w14:paraId="612CA9A4" w14:textId="77777777" w:rsidR="00546886" w:rsidRPr="00FD370A" w:rsidRDefault="00546886" w:rsidP="00546886">
      <w:pPr>
        <w:pStyle w:val="DFARS"/>
        <w:rPr>
          <w:rFonts w:ascii="Arial" w:hAnsi="Arial" w:cs="Arial"/>
          <w:szCs w:val="24"/>
        </w:rPr>
      </w:pPr>
    </w:p>
    <w:p w14:paraId="0974F197" w14:textId="406A27AE"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w:t>
      </w:r>
      <w:r w:rsidRPr="00FD370A">
        <w:rPr>
          <w:rFonts w:ascii="Arial" w:hAnsi="Arial" w:cs="Arial"/>
          <w:szCs w:val="24"/>
        </w:rPr>
        <w:t>)  The contract number, description of supplies or services, contract amount, percentage of completion, and amounts paid to and withheld from the contractor.</w:t>
      </w:r>
    </w:p>
    <w:p w14:paraId="6664EEBE" w14:textId="77777777" w:rsidR="00546886" w:rsidRPr="00FD370A" w:rsidRDefault="00546886" w:rsidP="00546886">
      <w:pPr>
        <w:pStyle w:val="DFARS"/>
        <w:rPr>
          <w:rFonts w:ascii="Arial" w:hAnsi="Arial" w:cs="Arial"/>
          <w:szCs w:val="24"/>
        </w:rPr>
      </w:pPr>
    </w:p>
    <w:p w14:paraId="4927D467" w14:textId="46D4B448"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w:t>
      </w:r>
      <w:r w:rsidRPr="00FD370A">
        <w:rPr>
          <w:rFonts w:ascii="Arial" w:hAnsi="Arial" w:cs="Arial"/>
          <w:szCs w:val="24"/>
        </w:rPr>
        <w:t xml:space="preserve">)  Whether the contract </w:t>
      </w:r>
      <w:proofErr w:type="gramStart"/>
      <w:r w:rsidRPr="00FD370A">
        <w:rPr>
          <w:rFonts w:ascii="Arial" w:hAnsi="Arial" w:cs="Arial"/>
          <w:szCs w:val="24"/>
        </w:rPr>
        <w:t>is assigned</w:t>
      </w:r>
      <w:proofErr w:type="gramEnd"/>
      <w:r w:rsidRPr="00FD370A">
        <w:rPr>
          <w:rFonts w:ascii="Arial" w:hAnsi="Arial" w:cs="Arial"/>
          <w:szCs w:val="24"/>
        </w:rPr>
        <w:t xml:space="preserve"> under the Assignment of Claims Act and, if so, to whom.</w:t>
      </w:r>
    </w:p>
    <w:p w14:paraId="180C440B" w14:textId="77777777" w:rsidR="00546886" w:rsidRPr="00FD370A" w:rsidRDefault="00546886" w:rsidP="00546886">
      <w:pPr>
        <w:pStyle w:val="DFARS"/>
        <w:rPr>
          <w:rFonts w:ascii="Arial" w:hAnsi="Arial" w:cs="Arial"/>
          <w:szCs w:val="24"/>
        </w:rPr>
      </w:pPr>
    </w:p>
    <w:p w14:paraId="299B1E8F" w14:textId="4FA0116E"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iii</w:t>
      </w:r>
      <w:r w:rsidRPr="00FD370A">
        <w:rPr>
          <w:rFonts w:ascii="Arial" w:hAnsi="Arial" w:cs="Arial"/>
          <w:szCs w:val="24"/>
        </w:rPr>
        <w:t>)  The contract fund citations involved, to expedite accurate return of funds to open accounts and commands, as appropriate.</w:t>
      </w:r>
    </w:p>
    <w:p w14:paraId="3EF00F25" w14:textId="77777777" w:rsidR="00546886" w:rsidRPr="00FD370A" w:rsidRDefault="00546886" w:rsidP="00546886">
      <w:pPr>
        <w:pStyle w:val="DFARS"/>
        <w:rPr>
          <w:rFonts w:ascii="Arial" w:hAnsi="Arial" w:cs="Arial"/>
          <w:szCs w:val="24"/>
        </w:rPr>
      </w:pPr>
    </w:p>
    <w:p w14:paraId="1A81C4F4" w14:textId="3E1FF343"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iv</w:t>
      </w:r>
      <w:r w:rsidRPr="00FD370A">
        <w:rPr>
          <w:rFonts w:ascii="Arial" w:hAnsi="Arial" w:cs="Arial"/>
          <w:bCs/>
          <w:szCs w:val="24"/>
        </w:rPr>
        <w:t>)</w:t>
      </w:r>
      <w:r w:rsidRPr="00FD370A">
        <w:rPr>
          <w:rFonts w:ascii="Arial" w:hAnsi="Arial" w:cs="Arial"/>
          <w:szCs w:val="24"/>
        </w:rPr>
        <w:t xml:space="preserve">  For any other contracts outstanding with the contractor or any of its affiliates, the contract number, description of supplies or services, and contract amount.</w:t>
      </w:r>
    </w:p>
    <w:p w14:paraId="7F6D7531" w14:textId="77777777" w:rsidR="00546886" w:rsidRPr="00FD370A" w:rsidRDefault="00546886" w:rsidP="00546886">
      <w:pPr>
        <w:pStyle w:val="DFARS"/>
        <w:rPr>
          <w:rFonts w:ascii="Arial" w:hAnsi="Arial" w:cs="Arial"/>
          <w:szCs w:val="24"/>
        </w:rPr>
      </w:pPr>
    </w:p>
    <w:p w14:paraId="2535CD9E" w14:textId="35A7A91D"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w:t>
      </w:r>
      <w:r w:rsidRPr="00FD370A">
        <w:rPr>
          <w:rFonts w:ascii="Arial" w:hAnsi="Arial" w:cs="Arial"/>
          <w:szCs w:val="24"/>
        </w:rPr>
        <w:t xml:space="preserve">)  A complete summary of all pertinent evidence and the status of any legal proceedings involving the contractor.  </w:t>
      </w:r>
    </w:p>
    <w:p w14:paraId="1C1DE0C5" w14:textId="77777777" w:rsidR="00546886" w:rsidRPr="00FD370A" w:rsidRDefault="00546886" w:rsidP="00546886">
      <w:pPr>
        <w:pStyle w:val="DFARS"/>
        <w:rPr>
          <w:rFonts w:ascii="Arial" w:hAnsi="Arial" w:cs="Arial"/>
          <w:szCs w:val="24"/>
        </w:rPr>
      </w:pPr>
    </w:p>
    <w:p w14:paraId="4144AC26" w14:textId="47C38DDB"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vi</w:t>
      </w:r>
      <w:r w:rsidRPr="00FD370A">
        <w:rPr>
          <w:rFonts w:ascii="Arial" w:hAnsi="Arial" w:cs="Arial"/>
          <w:szCs w:val="24"/>
        </w:rPr>
        <w:t xml:space="preserve">)  An estimate of any damages sustained by the Government </w:t>
      </w:r>
      <w:proofErr w:type="gramStart"/>
      <w:r w:rsidRPr="00FD370A">
        <w:rPr>
          <w:rFonts w:ascii="Arial" w:hAnsi="Arial" w:cs="Arial"/>
          <w:szCs w:val="24"/>
        </w:rPr>
        <w:t>as a result of</w:t>
      </w:r>
      <w:proofErr w:type="gramEnd"/>
      <w:r w:rsidRPr="00FD370A">
        <w:rPr>
          <w:rFonts w:ascii="Arial" w:hAnsi="Arial" w:cs="Arial"/>
          <w:szCs w:val="24"/>
        </w:rPr>
        <w:t xml:space="preserve"> the contractor’s action (explain how the estimate was calculated).</w:t>
      </w:r>
    </w:p>
    <w:p w14:paraId="028D0BB2" w14:textId="77777777" w:rsidR="00546886" w:rsidRPr="00FD370A" w:rsidRDefault="00546886" w:rsidP="00546886">
      <w:pPr>
        <w:pStyle w:val="DFARS"/>
        <w:rPr>
          <w:rFonts w:ascii="Arial" w:hAnsi="Arial" w:cs="Arial"/>
          <w:szCs w:val="24"/>
        </w:rPr>
      </w:pPr>
    </w:p>
    <w:p w14:paraId="78064FA0" w14:textId="4AC065AA"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vii</w:t>
      </w:r>
      <w:r w:rsidRPr="00FD370A">
        <w:rPr>
          <w:rFonts w:ascii="Arial" w:hAnsi="Arial" w:cs="Arial"/>
          <w:szCs w:val="24"/>
        </w:rPr>
        <w:t>)  A copy of pertinent extracts of each pertinent contract.</w:t>
      </w:r>
    </w:p>
    <w:p w14:paraId="2529B486" w14:textId="77777777" w:rsidR="00546886" w:rsidRPr="00FD370A" w:rsidRDefault="00546886" w:rsidP="00546886">
      <w:pPr>
        <w:pStyle w:val="DFARS"/>
        <w:rPr>
          <w:rFonts w:ascii="Arial" w:hAnsi="Arial" w:cs="Arial"/>
          <w:szCs w:val="24"/>
        </w:rPr>
      </w:pPr>
    </w:p>
    <w:p w14:paraId="4BFF4BC6" w14:textId="2A6B01CC"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viii</w:t>
      </w:r>
      <w:r w:rsidRPr="00FD370A">
        <w:rPr>
          <w:rFonts w:ascii="Arial" w:hAnsi="Arial" w:cs="Arial"/>
          <w:szCs w:val="24"/>
        </w:rPr>
        <w:t>)  Copies of investigative reports when authorized by the investigative agency.</w:t>
      </w:r>
    </w:p>
    <w:p w14:paraId="1C0AD5A1" w14:textId="77777777" w:rsidR="00546886" w:rsidRPr="00FD370A" w:rsidRDefault="00546886" w:rsidP="00546886">
      <w:pPr>
        <w:pStyle w:val="DFARS"/>
        <w:rPr>
          <w:rFonts w:ascii="Arial" w:hAnsi="Arial" w:cs="Arial"/>
          <w:szCs w:val="24"/>
        </w:rPr>
      </w:pPr>
    </w:p>
    <w:p w14:paraId="66B24E23" w14:textId="5F367C14"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ix</w:t>
      </w:r>
      <w:r w:rsidRPr="00FD370A">
        <w:rPr>
          <w:rFonts w:ascii="Arial" w:hAnsi="Arial" w:cs="Arial"/>
          <w:szCs w:val="24"/>
        </w:rPr>
        <w:t>)  Witness statements or affidavits when authorized by the investigative agency.</w:t>
      </w:r>
    </w:p>
    <w:p w14:paraId="616C8DF2" w14:textId="77777777" w:rsidR="00546886" w:rsidRPr="00FD370A" w:rsidRDefault="00546886" w:rsidP="00546886">
      <w:pPr>
        <w:pStyle w:val="DFARS"/>
        <w:rPr>
          <w:rFonts w:ascii="Arial" w:hAnsi="Arial" w:cs="Arial"/>
          <w:szCs w:val="24"/>
        </w:rPr>
      </w:pPr>
    </w:p>
    <w:p w14:paraId="1C8E7913" w14:textId="00537F7E"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x</w:t>
      </w:r>
      <w:r w:rsidRPr="00FD370A">
        <w:rPr>
          <w:rFonts w:ascii="Arial" w:hAnsi="Arial" w:cs="Arial"/>
          <w:szCs w:val="24"/>
        </w:rPr>
        <w:t xml:space="preserve">)  A copy of any available determinations of </w:t>
      </w:r>
      <w:proofErr w:type="spellStart"/>
      <w:r w:rsidRPr="00FD370A">
        <w:rPr>
          <w:rFonts w:ascii="Arial" w:hAnsi="Arial" w:cs="Arial"/>
          <w:szCs w:val="24"/>
        </w:rPr>
        <w:t>nonresponsibility</w:t>
      </w:r>
      <w:proofErr w:type="spellEnd"/>
      <w:r w:rsidRPr="00FD370A">
        <w:rPr>
          <w:rFonts w:ascii="Arial" w:hAnsi="Arial" w:cs="Arial"/>
          <w:szCs w:val="24"/>
        </w:rPr>
        <w:t xml:space="preserve"> in accordance with FAR 9.105-2(a)(1).</w:t>
      </w:r>
    </w:p>
    <w:p w14:paraId="20C7808E" w14:textId="77777777" w:rsidR="00546886" w:rsidRPr="00FD370A" w:rsidRDefault="00546886" w:rsidP="00546886">
      <w:pPr>
        <w:pStyle w:val="DFARS"/>
        <w:rPr>
          <w:rFonts w:ascii="Arial" w:hAnsi="Arial" w:cs="Arial"/>
          <w:szCs w:val="24"/>
        </w:rPr>
      </w:pPr>
    </w:p>
    <w:p w14:paraId="209B9956" w14:textId="0DD0A6E1"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r>
      <w:r w:rsidR="000D504B">
        <w:rPr>
          <w:rFonts w:ascii="Arial" w:hAnsi="Arial" w:cs="Arial"/>
          <w:szCs w:val="24"/>
        </w:rPr>
        <w:tab/>
      </w:r>
      <w:r w:rsidRPr="00FD370A">
        <w:rPr>
          <w:rFonts w:ascii="Arial" w:hAnsi="Arial" w:cs="Arial"/>
          <w:szCs w:val="24"/>
        </w:rPr>
        <w:t>(</w:t>
      </w:r>
      <w:r w:rsidR="000D504B">
        <w:rPr>
          <w:rFonts w:ascii="Arial" w:hAnsi="Arial" w:cs="Arial"/>
          <w:szCs w:val="24"/>
        </w:rPr>
        <w:t>xi</w:t>
      </w:r>
      <w:r w:rsidRPr="00FD370A">
        <w:rPr>
          <w:rFonts w:ascii="Arial" w:hAnsi="Arial" w:cs="Arial"/>
          <w:szCs w:val="24"/>
        </w:rPr>
        <w:t>)  Any other appropriate exhibits or documentation.</w:t>
      </w:r>
    </w:p>
    <w:p w14:paraId="0C56323D" w14:textId="77777777" w:rsidR="00546886" w:rsidRPr="00FD370A" w:rsidRDefault="00546886" w:rsidP="00546886">
      <w:pPr>
        <w:pStyle w:val="DFARS"/>
        <w:rPr>
          <w:rFonts w:ascii="Arial" w:hAnsi="Arial" w:cs="Arial"/>
          <w:szCs w:val="24"/>
        </w:rPr>
      </w:pPr>
    </w:p>
    <w:p w14:paraId="61D21843" w14:textId="77777777" w:rsidR="00546886" w:rsidRPr="00FD370A" w:rsidRDefault="00546886" w:rsidP="00546886">
      <w:pPr>
        <w:pStyle w:val="DFARS"/>
        <w:rPr>
          <w:rFonts w:ascii="Arial" w:hAnsi="Arial" w:cs="Arial"/>
          <w:szCs w:val="24"/>
        </w:rPr>
      </w:pPr>
      <w:r w:rsidRPr="00FD370A">
        <w:rPr>
          <w:rFonts w:ascii="Arial" w:hAnsi="Arial" w:cs="Arial"/>
          <w:szCs w:val="24"/>
        </w:rPr>
        <w:tab/>
        <w:t xml:space="preserve">(b)  </w:t>
      </w:r>
      <w:proofErr w:type="spellStart"/>
      <w:r w:rsidRPr="0018017F">
        <w:rPr>
          <w:rFonts w:ascii="Arial" w:hAnsi="Arial" w:cs="Arial"/>
          <w:i/>
          <w:iCs/>
          <w:szCs w:val="24"/>
        </w:rPr>
        <w:t>Decisionmaking</w:t>
      </w:r>
      <w:proofErr w:type="spellEnd"/>
      <w:r w:rsidRPr="0018017F">
        <w:rPr>
          <w:rFonts w:ascii="Arial" w:hAnsi="Arial" w:cs="Arial"/>
          <w:i/>
          <w:iCs/>
          <w:szCs w:val="24"/>
        </w:rPr>
        <w:t xml:space="preserve"> process.</w:t>
      </w:r>
    </w:p>
    <w:p w14:paraId="53F9B4D4" w14:textId="77777777" w:rsidR="00546886" w:rsidRPr="00FD370A" w:rsidRDefault="00546886" w:rsidP="00546886">
      <w:pPr>
        <w:pStyle w:val="DFARS"/>
        <w:rPr>
          <w:rFonts w:ascii="Arial" w:hAnsi="Arial" w:cs="Arial"/>
          <w:szCs w:val="24"/>
        </w:rPr>
      </w:pPr>
    </w:p>
    <w:p w14:paraId="2D9B17D6" w14:textId="2325DF3A"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t>(</w:t>
      </w:r>
      <w:r w:rsidR="004B5E84">
        <w:rPr>
          <w:rFonts w:ascii="Arial" w:hAnsi="Arial" w:cs="Arial"/>
          <w:szCs w:val="24"/>
        </w:rPr>
        <w:t>1</w:t>
      </w:r>
      <w:r w:rsidRPr="00FD370A">
        <w:rPr>
          <w:rFonts w:ascii="Arial" w:hAnsi="Arial" w:cs="Arial"/>
          <w:szCs w:val="24"/>
        </w:rPr>
        <w:t xml:space="preserve">)  The agency debarring and suspending official shall follow the procedures and </w:t>
      </w:r>
      <w:proofErr w:type="spellStart"/>
      <w:r w:rsidRPr="00FD370A">
        <w:rPr>
          <w:rFonts w:ascii="Arial" w:hAnsi="Arial" w:cs="Arial"/>
          <w:szCs w:val="24"/>
        </w:rPr>
        <w:t>decisionmaking</w:t>
      </w:r>
      <w:proofErr w:type="spellEnd"/>
      <w:r w:rsidRPr="00FD370A">
        <w:rPr>
          <w:rFonts w:ascii="Arial" w:hAnsi="Arial" w:cs="Arial"/>
          <w:szCs w:val="24"/>
        </w:rPr>
        <w:t xml:space="preserve"> process stated in FAR 9.406-3(c) for proposed debarments and debarments) and FAR 9.407-3 (for suspensions), DFARS Appendix H, and any agency-specific procedures that are to </w:t>
      </w:r>
      <w:proofErr w:type="gramStart"/>
      <w:r w:rsidRPr="00FD370A">
        <w:rPr>
          <w:rFonts w:ascii="Arial" w:hAnsi="Arial" w:cs="Arial"/>
          <w:szCs w:val="24"/>
        </w:rPr>
        <w:t>be provided</w:t>
      </w:r>
      <w:proofErr w:type="gramEnd"/>
      <w:r w:rsidRPr="00FD370A">
        <w:rPr>
          <w:rFonts w:ascii="Arial" w:hAnsi="Arial" w:cs="Arial"/>
          <w:szCs w:val="24"/>
        </w:rPr>
        <w:t xml:space="preserve"> to the individual/contractor with the notice of proposed debarment or suspension, either by enclosure or electronic reference.</w:t>
      </w:r>
    </w:p>
    <w:p w14:paraId="31EE3905" w14:textId="77777777" w:rsidR="00546886" w:rsidRPr="00FD370A" w:rsidRDefault="00546886" w:rsidP="00546886">
      <w:pPr>
        <w:pStyle w:val="DFARS"/>
        <w:rPr>
          <w:rFonts w:ascii="Arial" w:hAnsi="Arial" w:cs="Arial"/>
          <w:szCs w:val="24"/>
        </w:rPr>
      </w:pPr>
    </w:p>
    <w:p w14:paraId="1B0E4B36" w14:textId="7D4CBDED"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t>(</w:t>
      </w:r>
      <w:r w:rsidR="004B5E84">
        <w:rPr>
          <w:rFonts w:ascii="Arial" w:hAnsi="Arial" w:cs="Arial"/>
          <w:szCs w:val="24"/>
        </w:rPr>
        <w:t>2</w:t>
      </w:r>
      <w:r w:rsidRPr="00FD370A">
        <w:rPr>
          <w:rFonts w:ascii="Arial" w:hAnsi="Arial" w:cs="Arial"/>
          <w:szCs w:val="24"/>
        </w:rPr>
        <w:t>)  The absence of a referral in accordance with this section, or the absence of any information specified in this section, will not preclude the debarring and suspending official from making decisions to suspend, propose for debarment, or debar an individual/contractor.</w:t>
      </w:r>
    </w:p>
    <w:p w14:paraId="0E681AA8" w14:textId="77777777" w:rsidR="00546886" w:rsidRPr="00FD370A" w:rsidRDefault="00546886" w:rsidP="00546886">
      <w:pPr>
        <w:pStyle w:val="DFARS"/>
        <w:rPr>
          <w:rFonts w:ascii="Arial" w:hAnsi="Arial" w:cs="Arial"/>
          <w:b/>
          <w:szCs w:val="24"/>
        </w:rPr>
      </w:pPr>
    </w:p>
    <w:p w14:paraId="4AD34FCF" w14:textId="2ACAAADC"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t>(</w:t>
      </w:r>
      <w:r w:rsidR="004B5E84">
        <w:rPr>
          <w:rFonts w:ascii="Arial" w:hAnsi="Arial" w:cs="Arial"/>
          <w:szCs w:val="24"/>
        </w:rPr>
        <w:t>3</w:t>
      </w:r>
      <w:r w:rsidRPr="00FD370A">
        <w:rPr>
          <w:rFonts w:ascii="Arial" w:hAnsi="Arial" w:cs="Arial"/>
          <w:szCs w:val="24"/>
        </w:rPr>
        <w:t>)  The signature of the debarring and suspending official on the notice of suspension, proposed debarment, or debarment is sufficient evidence that the debarring and suspending official has made the specified decision.</w:t>
      </w:r>
    </w:p>
    <w:p w14:paraId="27A99B8E" w14:textId="77777777" w:rsidR="00546886" w:rsidRPr="00FD370A" w:rsidRDefault="00546886" w:rsidP="00546886">
      <w:pPr>
        <w:pStyle w:val="DFARS"/>
        <w:rPr>
          <w:rFonts w:ascii="Arial" w:hAnsi="Arial" w:cs="Arial"/>
          <w:szCs w:val="24"/>
        </w:rPr>
      </w:pPr>
    </w:p>
    <w:p w14:paraId="30C16AE2" w14:textId="39E177EA" w:rsidR="00546886" w:rsidRPr="00FD370A" w:rsidRDefault="00546886" w:rsidP="00546886">
      <w:pPr>
        <w:pStyle w:val="DFARS"/>
        <w:rPr>
          <w:rFonts w:ascii="Arial" w:hAnsi="Arial" w:cs="Arial"/>
          <w:szCs w:val="24"/>
        </w:rPr>
      </w:pPr>
      <w:r w:rsidRPr="00FD370A">
        <w:rPr>
          <w:rFonts w:ascii="Arial" w:hAnsi="Arial" w:cs="Arial"/>
          <w:szCs w:val="24"/>
        </w:rPr>
        <w:tab/>
      </w:r>
      <w:r w:rsidRPr="00FD370A">
        <w:rPr>
          <w:rFonts w:ascii="Arial" w:hAnsi="Arial" w:cs="Arial"/>
          <w:szCs w:val="24"/>
        </w:rPr>
        <w:tab/>
        <w:t>(</w:t>
      </w:r>
      <w:r w:rsidR="004B5E84">
        <w:rPr>
          <w:rFonts w:ascii="Arial" w:hAnsi="Arial" w:cs="Arial"/>
          <w:szCs w:val="24"/>
        </w:rPr>
        <w:t>4</w:t>
      </w:r>
      <w:r w:rsidRPr="00FD370A">
        <w:rPr>
          <w:rFonts w:ascii="Arial" w:hAnsi="Arial" w:cs="Arial"/>
          <w:szCs w:val="24"/>
        </w:rPr>
        <w:t>)  If a debarring and suspending official determines that a referral lacks sufficient evidence of a cause for suspension or debarment, the debarring and suspending official may refer the matter for further review or investigation, as appropriate, by an appropriate agency or other Government entity, including a contracting activity, inspector general, auditing agency, or a criminal investigative agency.</w:t>
      </w:r>
    </w:p>
    <w:p w14:paraId="072E20D8" w14:textId="77777777" w:rsidR="00546886" w:rsidRPr="00FD370A" w:rsidRDefault="00546886" w:rsidP="00546886">
      <w:pPr>
        <w:pStyle w:val="DFARS"/>
        <w:rPr>
          <w:rFonts w:ascii="Arial" w:hAnsi="Arial" w:cs="Arial"/>
          <w:b/>
          <w:szCs w:val="24"/>
        </w:rPr>
      </w:pPr>
    </w:p>
    <w:p w14:paraId="63931C57" w14:textId="77777777" w:rsidR="00546886" w:rsidRPr="00FD370A" w:rsidRDefault="00546886" w:rsidP="00546886">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209.5—ORGANIZATIONAL AND CONSULTANT CONFLICTS OF INTEREST</w:t>
      </w:r>
    </w:p>
    <w:p w14:paraId="0C463E06" w14:textId="77777777" w:rsidR="007D7DEA" w:rsidRPr="00FD370A" w:rsidRDefault="007D7DEA" w:rsidP="00546886">
      <w:pPr>
        <w:pStyle w:val="DFARS"/>
        <w:rPr>
          <w:rFonts w:ascii="Arial" w:hAnsi="Arial" w:cs="Arial"/>
          <w:b/>
        </w:rPr>
      </w:pPr>
    </w:p>
    <w:p w14:paraId="04604923" w14:textId="6802FFE0" w:rsidR="007D7DEA" w:rsidRPr="00FD370A" w:rsidRDefault="007D7DEA" w:rsidP="007D7DEA">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209.503-</w:t>
      </w:r>
      <w:proofErr w:type="gramStart"/>
      <w:r w:rsidRPr="00FD370A">
        <w:rPr>
          <w:rFonts w:ascii="Arial" w:hAnsi="Arial" w:cs="Arial"/>
          <w:b/>
        </w:rPr>
        <w:t xml:space="preserve">70 </w:t>
      </w:r>
      <w:r w:rsidR="00402D9E">
        <w:rPr>
          <w:rFonts w:ascii="Arial" w:hAnsi="Arial" w:cs="Arial"/>
          <w:b/>
        </w:rPr>
        <w:t xml:space="preserve"> </w:t>
      </w:r>
      <w:r w:rsidRPr="00FD370A">
        <w:rPr>
          <w:rFonts w:ascii="Arial" w:hAnsi="Arial" w:cs="Arial"/>
          <w:b/>
        </w:rPr>
        <w:t>Waiver</w:t>
      </w:r>
      <w:proofErr w:type="gramEnd"/>
      <w:r w:rsidRPr="00FD370A">
        <w:rPr>
          <w:rFonts w:ascii="Arial" w:hAnsi="Arial" w:cs="Arial"/>
          <w:b/>
        </w:rPr>
        <w:t>.</w:t>
      </w:r>
    </w:p>
    <w:p w14:paraId="3A0CA6FB" w14:textId="561F1A9D" w:rsidR="007D7DEA" w:rsidRPr="00402D9E" w:rsidRDefault="007D7DEA" w:rsidP="00546886">
      <w:pPr>
        <w:pStyle w:val="DFARS"/>
        <w:rPr>
          <w:rFonts w:ascii="Arial" w:hAnsi="Arial" w:cs="Arial"/>
          <w:b/>
        </w:rPr>
      </w:pPr>
      <w:r w:rsidRPr="00FD370A">
        <w:rPr>
          <w:rFonts w:ascii="Arial" w:hAnsi="Arial" w:cs="Arial"/>
          <w:b/>
        </w:rPr>
        <w:t xml:space="preserve"> </w:t>
      </w:r>
      <w:r w:rsidRPr="00FD370A">
        <w:rPr>
          <w:rFonts w:ascii="Arial" w:hAnsi="Arial" w:cs="Arial"/>
          <w:bCs/>
        </w:rPr>
        <w:t>To process a waiver under DFARS 209.503-70, submit the waiver, in accordance with agency procedures, to the Office of the Principal Director, Defense Pricing, Contracting, and Acquisition Policy (Contract Policy) (</w:t>
      </w:r>
      <w:proofErr w:type="spellStart"/>
      <w:r w:rsidRPr="00FD370A">
        <w:rPr>
          <w:rFonts w:ascii="Arial" w:hAnsi="Arial" w:cs="Arial"/>
          <w:bCs/>
        </w:rPr>
        <w:t>DPCAP</w:t>
      </w:r>
      <w:proofErr w:type="spellEnd"/>
      <w:r w:rsidRPr="00FD370A">
        <w:rPr>
          <w:rFonts w:ascii="Arial" w:hAnsi="Arial" w:cs="Arial"/>
          <w:bCs/>
        </w:rPr>
        <w:t>/CP) at osd.pentagon.ousd-a-s.mbx.asda-dp-c-contractpolicy@mail.mil.</w:t>
      </w:r>
    </w:p>
    <w:p w14:paraId="1DB31451" w14:textId="77777777" w:rsidR="00546886" w:rsidRPr="00FD370A" w:rsidRDefault="00546886" w:rsidP="00546886">
      <w:pPr>
        <w:pStyle w:val="DFARS"/>
        <w:rPr>
          <w:rFonts w:ascii="Arial" w:hAnsi="Arial" w:cs="Arial"/>
          <w:b/>
        </w:rPr>
      </w:pPr>
    </w:p>
    <w:p w14:paraId="7A1F31AD" w14:textId="77777777" w:rsidR="00546886" w:rsidRPr="00FD370A" w:rsidRDefault="00546886" w:rsidP="00546886">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w:t>
      </w:r>
      <w:proofErr w:type="gramStart"/>
      <w:r w:rsidRPr="00FD370A">
        <w:rPr>
          <w:rFonts w:ascii="Arial" w:hAnsi="Arial" w:cs="Arial"/>
          <w:b/>
        </w:rPr>
        <w:t>209.570  Limitations</w:t>
      </w:r>
      <w:proofErr w:type="gramEnd"/>
      <w:r w:rsidRPr="00FD370A">
        <w:rPr>
          <w:rFonts w:ascii="Arial" w:hAnsi="Arial" w:cs="Arial"/>
          <w:b/>
        </w:rPr>
        <w:t xml:space="preserve"> on contractors acting as lead system integrators.</w:t>
      </w:r>
    </w:p>
    <w:p w14:paraId="19C1BA47" w14:textId="77777777" w:rsidR="00546886" w:rsidRPr="00FD370A" w:rsidRDefault="00546886" w:rsidP="00546886">
      <w:pPr>
        <w:pStyle w:val="DFARS"/>
        <w:rPr>
          <w:rFonts w:ascii="Arial" w:hAnsi="Arial" w:cs="Arial"/>
          <w:b/>
        </w:rPr>
      </w:pPr>
    </w:p>
    <w:p w14:paraId="3813F628" w14:textId="77777777" w:rsidR="00546886" w:rsidRPr="00FD370A" w:rsidRDefault="00546886" w:rsidP="00546886">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209.570-</w:t>
      </w:r>
      <w:proofErr w:type="gramStart"/>
      <w:r w:rsidRPr="00FD370A">
        <w:rPr>
          <w:rFonts w:ascii="Arial" w:hAnsi="Arial" w:cs="Arial"/>
          <w:b/>
        </w:rPr>
        <w:t>1  Definitions</w:t>
      </w:r>
      <w:proofErr w:type="gramEnd"/>
      <w:r w:rsidRPr="00FD370A">
        <w:rPr>
          <w:rFonts w:ascii="Arial" w:hAnsi="Arial" w:cs="Arial"/>
          <w:b/>
        </w:rPr>
        <w:t>.</w:t>
      </w:r>
    </w:p>
    <w:p w14:paraId="70D7377E" w14:textId="77777777" w:rsidR="00546886" w:rsidRPr="00FD370A" w:rsidRDefault="00546886" w:rsidP="00546886">
      <w:pPr>
        <w:pStyle w:val="DFARS"/>
        <w:rPr>
          <w:rFonts w:ascii="Arial" w:hAnsi="Arial" w:cs="Arial"/>
        </w:rPr>
      </w:pPr>
      <w:r w:rsidRPr="00FD370A">
        <w:rPr>
          <w:rFonts w:ascii="Arial" w:hAnsi="Arial" w:cs="Arial"/>
        </w:rPr>
        <w:t xml:space="preserve">The phrase “substantial portion of the work,” as used in the definition of “lead system integrator with system responsibility” in the clause at DFARS </w:t>
      </w:r>
      <w:hyperlink r:id="rId16" w:anchor="252.209-7007" w:history="1">
        <w:r w:rsidRPr="00FD370A">
          <w:rPr>
            <w:rStyle w:val="Hyperlink"/>
            <w:rFonts w:ascii="Arial" w:hAnsi="Arial" w:cs="Arial"/>
          </w:rPr>
          <w:t>252.209-7007</w:t>
        </w:r>
      </w:hyperlink>
      <w:r w:rsidRPr="00FD370A">
        <w:rPr>
          <w:rFonts w:ascii="Arial" w:hAnsi="Arial" w:cs="Arial"/>
        </w:rPr>
        <w:t>, may relate to the dollar value of the effort or to the criticality of the effort to be performed.</w:t>
      </w:r>
    </w:p>
    <w:p w14:paraId="0B78CA3F" w14:textId="77777777" w:rsidR="00546886" w:rsidRPr="00FD370A" w:rsidRDefault="00546886" w:rsidP="00546886">
      <w:pPr>
        <w:pStyle w:val="DFARS"/>
        <w:rPr>
          <w:rFonts w:ascii="Arial" w:hAnsi="Arial" w:cs="Arial"/>
          <w:b/>
        </w:rPr>
      </w:pPr>
    </w:p>
    <w:p w14:paraId="33F394E6" w14:textId="77777777" w:rsidR="00546886" w:rsidRPr="00FD370A" w:rsidRDefault="00546886" w:rsidP="00546886">
      <w:pPr>
        <w:pStyle w:val="DFARS"/>
        <w:rPr>
          <w:rFonts w:ascii="Arial" w:hAnsi="Arial" w:cs="Arial"/>
          <w:b/>
        </w:rPr>
      </w:pPr>
      <w:proofErr w:type="spellStart"/>
      <w:r w:rsidRPr="00FD370A">
        <w:rPr>
          <w:rFonts w:ascii="Arial" w:hAnsi="Arial" w:cs="Arial"/>
          <w:b/>
        </w:rPr>
        <w:t>PGI</w:t>
      </w:r>
      <w:proofErr w:type="spellEnd"/>
      <w:r w:rsidRPr="00FD370A">
        <w:rPr>
          <w:rFonts w:ascii="Arial" w:hAnsi="Arial" w:cs="Arial"/>
          <w:b/>
        </w:rPr>
        <w:t xml:space="preserve"> 209.570-</w:t>
      </w:r>
      <w:proofErr w:type="gramStart"/>
      <w:r w:rsidRPr="00FD370A">
        <w:rPr>
          <w:rFonts w:ascii="Arial" w:hAnsi="Arial" w:cs="Arial"/>
          <w:b/>
        </w:rPr>
        <w:t>3  Procedures</w:t>
      </w:r>
      <w:proofErr w:type="gramEnd"/>
      <w:r w:rsidRPr="00FD370A">
        <w:rPr>
          <w:rFonts w:ascii="Arial" w:hAnsi="Arial" w:cs="Arial"/>
          <w:b/>
        </w:rPr>
        <w:t>.</w:t>
      </w:r>
    </w:p>
    <w:p w14:paraId="22A4165F" w14:textId="77777777" w:rsidR="00546886" w:rsidRPr="00FD370A" w:rsidRDefault="00546886" w:rsidP="00546886">
      <w:pPr>
        <w:pStyle w:val="DFARS"/>
        <w:rPr>
          <w:rFonts w:ascii="Arial" w:hAnsi="Arial" w:cs="Arial"/>
          <w:b/>
        </w:rPr>
      </w:pPr>
    </w:p>
    <w:p w14:paraId="0BFAF3AF" w14:textId="03688547" w:rsidR="00546886" w:rsidRPr="00FD370A" w:rsidRDefault="00546886" w:rsidP="00546886">
      <w:pPr>
        <w:pStyle w:val="DFARS"/>
        <w:rPr>
          <w:rFonts w:ascii="Arial" w:hAnsi="Arial" w:cs="Arial"/>
        </w:rPr>
      </w:pPr>
      <w:r w:rsidRPr="00FD370A">
        <w:rPr>
          <w:rFonts w:ascii="Arial" w:hAnsi="Arial" w:cs="Arial"/>
        </w:rPr>
        <w:tab/>
        <w:t>(1)</w:t>
      </w:r>
      <w:r w:rsidR="00402D9E">
        <w:rPr>
          <w:rFonts w:ascii="Arial" w:hAnsi="Arial" w:cs="Arial"/>
        </w:rPr>
        <w:t xml:space="preserve">  </w:t>
      </w:r>
      <w:r w:rsidRPr="00FD370A">
        <w:rPr>
          <w:rFonts w:ascii="Arial" w:hAnsi="Arial" w:cs="Arial"/>
        </w:rPr>
        <w:t>After assessing the offeror’s direct financial interests in the development or construction of any individual system or element of any system of systems, if the offeror—</w:t>
      </w:r>
    </w:p>
    <w:p w14:paraId="35634AC1" w14:textId="77777777" w:rsidR="00546886" w:rsidRPr="00FD370A" w:rsidRDefault="00546886" w:rsidP="00546886">
      <w:pPr>
        <w:pStyle w:val="DFARS"/>
        <w:rPr>
          <w:rFonts w:ascii="Arial" w:hAnsi="Arial" w:cs="Arial"/>
        </w:rPr>
      </w:pPr>
    </w:p>
    <w:p w14:paraId="3D37A136"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 xml:space="preserve">(i)  Has no direct financial interest in such systems, the contracting officer shall document the contract file to that effect and may then further consider the offeror for award of the </w:t>
      </w:r>
      <w:proofErr w:type="gramStart"/>
      <w:r w:rsidRPr="00FD370A">
        <w:rPr>
          <w:rFonts w:ascii="Arial" w:hAnsi="Arial" w:cs="Arial"/>
        </w:rPr>
        <w:t>contract;</w:t>
      </w:r>
      <w:proofErr w:type="gramEnd"/>
      <w:r w:rsidRPr="00FD370A">
        <w:rPr>
          <w:rFonts w:ascii="Arial" w:hAnsi="Arial" w:cs="Arial"/>
        </w:rPr>
        <w:t xml:space="preserve">  </w:t>
      </w:r>
    </w:p>
    <w:p w14:paraId="1A3058F4" w14:textId="77777777" w:rsidR="00546886" w:rsidRPr="00FD370A" w:rsidRDefault="00546886" w:rsidP="00546886">
      <w:pPr>
        <w:pStyle w:val="DFARS"/>
        <w:rPr>
          <w:rFonts w:ascii="Arial" w:hAnsi="Arial" w:cs="Arial"/>
        </w:rPr>
      </w:pPr>
    </w:p>
    <w:p w14:paraId="4BD1554B"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 xml:space="preserve">(ii)  Has a direct financial interest in such systems, but the exception in DFARS </w:t>
      </w:r>
      <w:hyperlink r:id="rId17" w:anchor="209.570-2" w:history="1">
        <w:r w:rsidRPr="00FD370A">
          <w:rPr>
            <w:rStyle w:val="Hyperlink"/>
            <w:rFonts w:ascii="Arial" w:hAnsi="Arial" w:cs="Arial"/>
          </w:rPr>
          <w:t>209.570-2</w:t>
        </w:r>
      </w:hyperlink>
      <w:r w:rsidRPr="00FD370A">
        <w:rPr>
          <w:rFonts w:ascii="Arial" w:hAnsi="Arial" w:cs="Arial"/>
        </w:rPr>
        <w:t xml:space="preserve">(b)(2) applies, the contracting officer shall document the contract file to that effect and may then further consider the offeror for award of the contract;  </w:t>
      </w:r>
    </w:p>
    <w:p w14:paraId="38C1F11E" w14:textId="77777777" w:rsidR="00546886" w:rsidRPr="00FD370A" w:rsidRDefault="00546886" w:rsidP="00546886">
      <w:pPr>
        <w:pStyle w:val="DFARS"/>
        <w:rPr>
          <w:rFonts w:ascii="Arial" w:hAnsi="Arial" w:cs="Arial"/>
        </w:rPr>
      </w:pPr>
    </w:p>
    <w:p w14:paraId="034BE1B2"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 xml:space="preserve">(iii)  Has a direct financial interest in such systems and the exception in DFARS </w:t>
      </w:r>
      <w:hyperlink r:id="rId18" w:anchor="209.570-2" w:history="1">
        <w:r w:rsidRPr="00FD370A">
          <w:rPr>
            <w:rStyle w:val="Hyperlink"/>
            <w:rFonts w:ascii="Arial" w:hAnsi="Arial" w:cs="Arial"/>
          </w:rPr>
          <w:t>209.570-2</w:t>
        </w:r>
      </w:hyperlink>
      <w:r w:rsidRPr="00FD370A">
        <w:rPr>
          <w:rFonts w:ascii="Arial" w:hAnsi="Arial" w:cs="Arial"/>
        </w:rPr>
        <w:t xml:space="preserve">(b)(2) does not apply, but the conditions in DFARS </w:t>
      </w:r>
      <w:hyperlink r:id="rId19" w:anchor="209.570-2" w:history="1">
        <w:r w:rsidRPr="00FD370A">
          <w:rPr>
            <w:rStyle w:val="Hyperlink"/>
            <w:rFonts w:ascii="Arial" w:hAnsi="Arial" w:cs="Arial"/>
          </w:rPr>
          <w:t>209.570-2</w:t>
        </w:r>
      </w:hyperlink>
      <w:r w:rsidRPr="00FD370A">
        <w:rPr>
          <w:rFonts w:ascii="Arial" w:hAnsi="Arial" w:cs="Arial"/>
        </w:rPr>
        <w:t>(b)(1)(i) and (ii) do apply, the contracting officer—</w:t>
      </w:r>
    </w:p>
    <w:p w14:paraId="111E1C52" w14:textId="77777777" w:rsidR="00546886" w:rsidRPr="00FD370A" w:rsidRDefault="00546886" w:rsidP="00546886">
      <w:pPr>
        <w:pStyle w:val="DFARS"/>
        <w:rPr>
          <w:rFonts w:ascii="Arial" w:hAnsi="Arial" w:cs="Arial"/>
        </w:rPr>
      </w:pPr>
    </w:p>
    <w:p w14:paraId="4B31212D"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t xml:space="preserve">(A)  Shall document the contract file to that </w:t>
      </w:r>
      <w:proofErr w:type="gramStart"/>
      <w:r w:rsidRPr="00FD370A">
        <w:rPr>
          <w:rFonts w:ascii="Arial" w:hAnsi="Arial" w:cs="Arial"/>
        </w:rPr>
        <w:t>effect;</w:t>
      </w:r>
      <w:proofErr w:type="gramEnd"/>
    </w:p>
    <w:p w14:paraId="36D28C59" w14:textId="77777777" w:rsidR="00546886" w:rsidRPr="00FD370A" w:rsidRDefault="00546886" w:rsidP="00546886">
      <w:pPr>
        <w:pStyle w:val="DFARS"/>
        <w:rPr>
          <w:rFonts w:ascii="Arial" w:hAnsi="Arial" w:cs="Arial"/>
        </w:rPr>
      </w:pPr>
    </w:p>
    <w:p w14:paraId="465EF35F"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t>(B)  May, in coordination with program officials, request an exception for the offeror from the Secretary of Defense, in accordance with paragraph (2) of this subsection; and</w:t>
      </w:r>
    </w:p>
    <w:p w14:paraId="43AB5077" w14:textId="77777777" w:rsidR="00546886" w:rsidRPr="00FD370A" w:rsidRDefault="00546886" w:rsidP="00546886">
      <w:pPr>
        <w:pStyle w:val="DFARS"/>
        <w:rPr>
          <w:rFonts w:ascii="Arial" w:hAnsi="Arial" w:cs="Arial"/>
        </w:rPr>
      </w:pPr>
    </w:p>
    <w:p w14:paraId="1E3AAD9D"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r>
      <w:r w:rsidRPr="00FD370A">
        <w:rPr>
          <w:rFonts w:ascii="Arial" w:hAnsi="Arial" w:cs="Arial"/>
        </w:rPr>
        <w:tab/>
        <w:t>(C)  Shall not award to the offeror unless the Secretary of Defense grants the exception and provides the required certification to Congress; or</w:t>
      </w:r>
    </w:p>
    <w:p w14:paraId="4C232558" w14:textId="77777777" w:rsidR="00546886" w:rsidRPr="00FD370A" w:rsidRDefault="00546886" w:rsidP="00546886">
      <w:pPr>
        <w:pStyle w:val="DFARS"/>
        <w:rPr>
          <w:rFonts w:ascii="Arial" w:hAnsi="Arial" w:cs="Arial"/>
        </w:rPr>
      </w:pPr>
    </w:p>
    <w:p w14:paraId="7B5C7B7B"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 xml:space="preserve">(iv)  Has a direct financial interest in such systems and the exceptions in DFARS </w:t>
      </w:r>
      <w:hyperlink r:id="rId20" w:anchor="209.570-2" w:history="1">
        <w:r w:rsidRPr="00FD370A">
          <w:rPr>
            <w:rStyle w:val="Hyperlink"/>
            <w:rFonts w:ascii="Arial" w:hAnsi="Arial" w:cs="Arial"/>
          </w:rPr>
          <w:t>209.570-2</w:t>
        </w:r>
      </w:hyperlink>
      <w:r w:rsidRPr="00FD370A">
        <w:rPr>
          <w:rFonts w:ascii="Arial" w:hAnsi="Arial" w:cs="Arial"/>
        </w:rPr>
        <w:t>(b)(1) and (2) do not apply, the contracting officer shall not award to the offeror.</w:t>
      </w:r>
    </w:p>
    <w:p w14:paraId="25FA07B6" w14:textId="77777777" w:rsidR="00546886" w:rsidRPr="00FD370A" w:rsidRDefault="00546886" w:rsidP="00546886">
      <w:pPr>
        <w:pStyle w:val="DFARS"/>
        <w:rPr>
          <w:rFonts w:ascii="Arial" w:hAnsi="Arial" w:cs="Arial"/>
        </w:rPr>
      </w:pPr>
    </w:p>
    <w:p w14:paraId="0406857F" w14:textId="77777777" w:rsidR="00546886" w:rsidRPr="00FD370A" w:rsidRDefault="00546886" w:rsidP="00546886">
      <w:pPr>
        <w:pStyle w:val="DFARS"/>
        <w:rPr>
          <w:rFonts w:ascii="Arial" w:hAnsi="Arial" w:cs="Arial"/>
        </w:rPr>
      </w:pPr>
      <w:r w:rsidRPr="00FD370A">
        <w:rPr>
          <w:rFonts w:ascii="Arial" w:hAnsi="Arial" w:cs="Arial"/>
        </w:rPr>
        <w:tab/>
        <w:t xml:space="preserve">(2)(i)  To process an exception under DFARS </w:t>
      </w:r>
      <w:hyperlink r:id="rId21" w:anchor="209.570-2" w:history="1">
        <w:r w:rsidRPr="00FD370A">
          <w:rPr>
            <w:rStyle w:val="Hyperlink"/>
            <w:rFonts w:ascii="Arial" w:hAnsi="Arial" w:cs="Arial"/>
          </w:rPr>
          <w:t>209.570-2</w:t>
        </w:r>
      </w:hyperlink>
      <w:r w:rsidRPr="00FD370A">
        <w:rPr>
          <w:rFonts w:ascii="Arial" w:hAnsi="Arial" w:cs="Arial"/>
        </w:rPr>
        <w:t xml:space="preserve">(b)(1), the contracting officer shall submit the request and appropriate documentation to the Office of the Principal </w:t>
      </w:r>
    </w:p>
    <w:p w14:paraId="093C0B58" w14:textId="77777777" w:rsidR="00546886" w:rsidRPr="00FD370A" w:rsidRDefault="00546886" w:rsidP="003A2C63">
      <w:pPr>
        <w:pStyle w:val="DFARS"/>
        <w:rPr>
          <w:rFonts w:ascii="Arial" w:hAnsi="Arial" w:cs="Arial"/>
        </w:rPr>
      </w:pPr>
      <w:r w:rsidRPr="00FD370A">
        <w:rPr>
          <w:rFonts w:ascii="Arial" w:hAnsi="Arial" w:cs="Arial"/>
        </w:rPr>
        <w:t>Director, Defense Pricing, Contracting, and Acquisition Policy (Contract Policy) (</w:t>
      </w:r>
      <w:proofErr w:type="spellStart"/>
      <w:r w:rsidRPr="00FD370A">
        <w:rPr>
          <w:rFonts w:ascii="Arial" w:hAnsi="Arial" w:cs="Arial"/>
        </w:rPr>
        <w:t>DPCAP</w:t>
      </w:r>
      <w:proofErr w:type="spellEnd"/>
      <w:r w:rsidRPr="00FD370A">
        <w:rPr>
          <w:rFonts w:ascii="Arial" w:hAnsi="Arial" w:cs="Arial"/>
        </w:rPr>
        <w:t xml:space="preserve">/CP) </w:t>
      </w:r>
    </w:p>
    <w:p w14:paraId="5F8BD6E7" w14:textId="77777777" w:rsidR="00546886" w:rsidRPr="00FD370A" w:rsidRDefault="00546886" w:rsidP="00546886">
      <w:pPr>
        <w:pStyle w:val="DFARS"/>
        <w:rPr>
          <w:rFonts w:ascii="Arial" w:hAnsi="Arial" w:cs="Arial"/>
          <w:i/>
          <w:iCs/>
        </w:rPr>
      </w:pPr>
      <w:r w:rsidRPr="00FD370A">
        <w:rPr>
          <w:rFonts w:ascii="Arial" w:hAnsi="Arial" w:cs="Arial"/>
        </w:rPr>
        <w:t>at</w:t>
      </w:r>
      <w:r w:rsidRPr="00FD370A">
        <w:rPr>
          <w:rFonts w:ascii="Arial" w:hAnsi="Arial" w:cs="Arial"/>
          <w:i/>
          <w:iCs/>
        </w:rPr>
        <w:t xml:space="preserve"> </w:t>
      </w:r>
      <w:hyperlink r:id="rId22" w:history="1">
        <w:r w:rsidRPr="00FD370A">
          <w:rPr>
            <w:rStyle w:val="Hyperlink"/>
            <w:rFonts w:ascii="Arial" w:hAnsi="Arial" w:cs="Arial"/>
            <w:i/>
            <w:iCs/>
          </w:rPr>
          <w:t>osd.pentagon.ousd-a-s.mbx.asda-dp-c-contractpolicy@mail.mil</w:t>
        </w:r>
      </w:hyperlink>
      <w:r w:rsidRPr="00FD370A">
        <w:rPr>
          <w:rFonts w:ascii="Arial" w:hAnsi="Arial" w:cs="Arial"/>
          <w:i/>
          <w:iCs/>
        </w:rPr>
        <w:t>.</w:t>
      </w:r>
    </w:p>
    <w:p w14:paraId="12C05501" w14:textId="77777777" w:rsidR="00546886" w:rsidRPr="00FD370A" w:rsidRDefault="00546886" w:rsidP="00546886">
      <w:pPr>
        <w:pStyle w:val="DFARS"/>
        <w:rPr>
          <w:rFonts w:ascii="Arial" w:hAnsi="Arial" w:cs="Arial"/>
        </w:rPr>
      </w:pPr>
    </w:p>
    <w:p w14:paraId="7789CF37" w14:textId="77777777" w:rsidR="00546886" w:rsidRPr="00FD370A" w:rsidRDefault="00546886" w:rsidP="00546886">
      <w:pPr>
        <w:pStyle w:val="DFARS"/>
        <w:rPr>
          <w:rFonts w:ascii="Arial" w:hAnsi="Arial" w:cs="Arial"/>
        </w:rPr>
      </w:pPr>
      <w:r w:rsidRPr="00FD370A">
        <w:rPr>
          <w:rFonts w:ascii="Arial" w:hAnsi="Arial" w:cs="Arial"/>
        </w:rPr>
        <w:tab/>
      </w:r>
      <w:r w:rsidRPr="00FD370A">
        <w:rPr>
          <w:rFonts w:ascii="Arial" w:hAnsi="Arial" w:cs="Arial"/>
        </w:rPr>
        <w:tab/>
        <w:t xml:space="preserve">(ii)  The </w:t>
      </w:r>
      <w:proofErr w:type="spellStart"/>
      <w:r w:rsidRPr="00FD370A">
        <w:rPr>
          <w:rFonts w:ascii="Arial" w:hAnsi="Arial" w:cs="Arial"/>
        </w:rPr>
        <w:t>DPCAP</w:t>
      </w:r>
      <w:proofErr w:type="spellEnd"/>
      <w:r w:rsidRPr="00FD370A">
        <w:rPr>
          <w:rFonts w:ascii="Arial" w:hAnsi="Arial" w:cs="Arial"/>
        </w:rPr>
        <w:t xml:space="preserve">/CP action officer will process the request through the Office of the </w:t>
      </w:r>
    </w:p>
    <w:p w14:paraId="7CDF7899" w14:textId="77777777" w:rsidR="00546886" w:rsidRPr="00FD370A" w:rsidRDefault="00546886" w:rsidP="00546886">
      <w:pPr>
        <w:pStyle w:val="DFARS"/>
        <w:rPr>
          <w:rFonts w:ascii="Arial" w:hAnsi="Arial" w:cs="Arial"/>
        </w:rPr>
      </w:pPr>
      <w:r w:rsidRPr="00FD370A">
        <w:rPr>
          <w:rFonts w:ascii="Arial" w:hAnsi="Arial" w:cs="Arial"/>
        </w:rPr>
        <w:t xml:space="preserve">Secretary of Defense and, if approved, to the appropriate committees of Congress.  The contracting officer shall not award a contract to the affected offeror until notified by the </w:t>
      </w:r>
    </w:p>
    <w:p w14:paraId="24227D18" w14:textId="77777777" w:rsidR="00546886" w:rsidRPr="00FD370A" w:rsidRDefault="00546886" w:rsidP="00546886">
      <w:pPr>
        <w:pStyle w:val="DFARS"/>
        <w:rPr>
          <w:rFonts w:ascii="Arial" w:hAnsi="Arial" w:cs="Arial"/>
        </w:rPr>
      </w:pPr>
      <w:proofErr w:type="spellStart"/>
      <w:r w:rsidRPr="00FD370A">
        <w:rPr>
          <w:rFonts w:ascii="Arial" w:hAnsi="Arial" w:cs="Arial"/>
        </w:rPr>
        <w:t>DPCAP</w:t>
      </w:r>
      <w:proofErr w:type="spellEnd"/>
      <w:r w:rsidRPr="00FD370A">
        <w:rPr>
          <w:rFonts w:ascii="Arial" w:hAnsi="Arial" w:cs="Arial"/>
        </w:rPr>
        <w:t xml:space="preserve">/CP action officer that the exception has </w:t>
      </w:r>
      <w:proofErr w:type="gramStart"/>
      <w:r w:rsidRPr="00FD370A">
        <w:rPr>
          <w:rFonts w:ascii="Arial" w:hAnsi="Arial" w:cs="Arial"/>
        </w:rPr>
        <w:t>been approved</w:t>
      </w:r>
      <w:proofErr w:type="gramEnd"/>
      <w:r w:rsidRPr="00FD370A">
        <w:rPr>
          <w:rFonts w:ascii="Arial" w:hAnsi="Arial" w:cs="Arial"/>
        </w:rPr>
        <w:t xml:space="preserve"> and transmitted to </w:t>
      </w:r>
    </w:p>
    <w:p w14:paraId="5A25D0C4" w14:textId="77777777" w:rsidR="00546886" w:rsidRPr="00FD370A" w:rsidRDefault="00546886" w:rsidP="00546886">
      <w:pPr>
        <w:pStyle w:val="DFARS"/>
        <w:rPr>
          <w:rFonts w:ascii="Arial" w:hAnsi="Arial" w:cs="Arial"/>
        </w:rPr>
      </w:pPr>
      <w:r w:rsidRPr="00FD370A">
        <w:rPr>
          <w:rFonts w:ascii="Arial" w:hAnsi="Arial" w:cs="Arial"/>
        </w:rPr>
        <w:t>Congress.</w:t>
      </w:r>
    </w:p>
    <w:p w14:paraId="77C6E13E" w14:textId="77777777" w:rsidR="00546886" w:rsidRPr="00FD370A" w:rsidRDefault="00546886" w:rsidP="00546886">
      <w:pPr>
        <w:pStyle w:val="DFARS"/>
        <w:rPr>
          <w:rFonts w:ascii="Arial" w:hAnsi="Arial" w:cs="Arial"/>
        </w:rPr>
      </w:pPr>
    </w:p>
    <w:p w14:paraId="23BBF2E6" w14:textId="77777777" w:rsidR="00546886" w:rsidRPr="00FD370A" w:rsidRDefault="00546886" w:rsidP="00546886">
      <w:pPr>
        <w:pStyle w:val="DFARS"/>
        <w:rPr>
          <w:rFonts w:ascii="Arial" w:hAnsi="Arial" w:cs="Arial"/>
          <w:b/>
          <w:iCs/>
          <w:szCs w:val="24"/>
        </w:rPr>
      </w:pPr>
      <w:proofErr w:type="spellStart"/>
      <w:r w:rsidRPr="00FD370A">
        <w:rPr>
          <w:rFonts w:ascii="Arial" w:hAnsi="Arial" w:cs="Arial"/>
          <w:b/>
          <w:iCs/>
          <w:szCs w:val="24"/>
        </w:rPr>
        <w:t>PGI</w:t>
      </w:r>
      <w:proofErr w:type="spellEnd"/>
      <w:r w:rsidRPr="00FD370A">
        <w:rPr>
          <w:rFonts w:ascii="Arial" w:hAnsi="Arial" w:cs="Arial"/>
          <w:b/>
          <w:iCs/>
          <w:szCs w:val="24"/>
        </w:rPr>
        <w:t xml:space="preserve"> </w:t>
      </w:r>
      <w:proofErr w:type="gramStart"/>
      <w:r w:rsidRPr="00FD370A">
        <w:rPr>
          <w:rFonts w:ascii="Arial" w:hAnsi="Arial" w:cs="Arial"/>
          <w:b/>
          <w:iCs/>
          <w:szCs w:val="24"/>
        </w:rPr>
        <w:t>209.571  Organizational</w:t>
      </w:r>
      <w:proofErr w:type="gramEnd"/>
      <w:r w:rsidRPr="00FD370A">
        <w:rPr>
          <w:rFonts w:ascii="Arial" w:hAnsi="Arial" w:cs="Arial"/>
          <w:b/>
          <w:iCs/>
          <w:szCs w:val="24"/>
        </w:rPr>
        <w:t xml:space="preserve"> conflicts of interest in major defense acquisition programs.</w:t>
      </w:r>
    </w:p>
    <w:p w14:paraId="7C622044" w14:textId="77777777" w:rsidR="00546886" w:rsidRPr="00FD370A" w:rsidRDefault="00546886" w:rsidP="00546886">
      <w:pPr>
        <w:pStyle w:val="DFARS"/>
        <w:rPr>
          <w:rFonts w:ascii="Arial" w:hAnsi="Arial" w:cs="Arial"/>
          <w:b/>
          <w:iCs/>
          <w:szCs w:val="24"/>
        </w:rPr>
      </w:pPr>
    </w:p>
    <w:p w14:paraId="5B7CD22E" w14:textId="77777777" w:rsidR="00546886" w:rsidRPr="00FD370A" w:rsidRDefault="00546886" w:rsidP="00546886">
      <w:pPr>
        <w:pStyle w:val="DFARS"/>
        <w:rPr>
          <w:rFonts w:ascii="Arial" w:hAnsi="Arial" w:cs="Arial"/>
          <w:b/>
          <w:iCs/>
          <w:szCs w:val="24"/>
        </w:rPr>
      </w:pPr>
      <w:proofErr w:type="spellStart"/>
      <w:r w:rsidRPr="00FD370A">
        <w:rPr>
          <w:rFonts w:ascii="Arial" w:hAnsi="Arial" w:cs="Arial"/>
          <w:b/>
          <w:iCs/>
          <w:szCs w:val="24"/>
        </w:rPr>
        <w:t>PGI</w:t>
      </w:r>
      <w:proofErr w:type="spellEnd"/>
      <w:r w:rsidRPr="00FD370A">
        <w:rPr>
          <w:rFonts w:ascii="Arial" w:hAnsi="Arial" w:cs="Arial"/>
          <w:b/>
          <w:iCs/>
          <w:szCs w:val="24"/>
        </w:rPr>
        <w:t xml:space="preserve"> 209.571-</w:t>
      </w:r>
      <w:proofErr w:type="gramStart"/>
      <w:r w:rsidRPr="00FD370A">
        <w:rPr>
          <w:rFonts w:ascii="Arial" w:hAnsi="Arial" w:cs="Arial"/>
          <w:b/>
          <w:iCs/>
          <w:szCs w:val="24"/>
        </w:rPr>
        <w:t>7  Systems</w:t>
      </w:r>
      <w:proofErr w:type="gramEnd"/>
      <w:r w:rsidRPr="00FD370A">
        <w:rPr>
          <w:rFonts w:ascii="Arial" w:hAnsi="Arial" w:cs="Arial"/>
          <w:b/>
          <w:iCs/>
          <w:szCs w:val="24"/>
        </w:rPr>
        <w:t xml:space="preserve"> engineering and technical assistance contracts.</w:t>
      </w:r>
    </w:p>
    <w:p w14:paraId="5E9803C1" w14:textId="36FB5EB5" w:rsidR="00546886" w:rsidRPr="00FD370A" w:rsidRDefault="00546886" w:rsidP="00546886">
      <w:pPr>
        <w:pStyle w:val="DFARS"/>
        <w:rPr>
          <w:rFonts w:ascii="Arial" w:hAnsi="Arial" w:cs="Arial"/>
          <w:iCs/>
          <w:szCs w:val="24"/>
        </w:rPr>
      </w:pPr>
      <w:r w:rsidRPr="00FD370A">
        <w:rPr>
          <w:rFonts w:ascii="Arial" w:hAnsi="Arial" w:cs="Arial"/>
          <w:iCs/>
          <w:szCs w:val="24"/>
        </w:rPr>
        <w:t xml:space="preserve">Because of the special organizational conflict of interest restrictions that relate to systems engineering and technical assistance contracts, </w:t>
      </w:r>
      <w:r w:rsidR="00103B43" w:rsidRPr="00FD370A">
        <w:rPr>
          <w:rFonts w:ascii="Arial" w:hAnsi="Arial" w:cs="Arial"/>
          <w:iCs/>
          <w:szCs w:val="24"/>
        </w:rPr>
        <w:t>consider separating</w:t>
      </w:r>
      <w:r w:rsidRPr="00FD370A">
        <w:rPr>
          <w:rFonts w:ascii="Arial" w:hAnsi="Arial" w:cs="Arial"/>
          <w:iCs/>
          <w:szCs w:val="24"/>
        </w:rPr>
        <w:t xml:space="preserve"> systems engineering and technical assistance-type work from design- and development-type work, and </w:t>
      </w:r>
      <w:r w:rsidR="00103B43" w:rsidRPr="00FD370A">
        <w:rPr>
          <w:rFonts w:ascii="Arial" w:hAnsi="Arial" w:cs="Arial"/>
          <w:iCs/>
          <w:szCs w:val="24"/>
        </w:rPr>
        <w:t>consider</w:t>
      </w:r>
      <w:r w:rsidR="00FD370A" w:rsidRPr="00FD370A">
        <w:rPr>
          <w:rFonts w:ascii="Arial" w:hAnsi="Arial" w:cs="Arial"/>
          <w:iCs/>
          <w:szCs w:val="24"/>
        </w:rPr>
        <w:t xml:space="preserve"> not including</w:t>
      </w:r>
      <w:r w:rsidRPr="00FD370A">
        <w:rPr>
          <w:rFonts w:ascii="Arial" w:hAnsi="Arial" w:cs="Arial"/>
          <w:iCs/>
          <w:szCs w:val="24"/>
        </w:rPr>
        <w:t xml:space="preserve"> both types of work in the same task order or other contract vehicle.</w:t>
      </w:r>
    </w:p>
    <w:p w14:paraId="636C1CD4" w14:textId="77777777" w:rsidR="00546886" w:rsidRPr="00F34065" w:rsidRDefault="00546886" w:rsidP="00A34A97">
      <w:pPr>
        <w:pStyle w:val="DFARS"/>
        <w:rPr>
          <w:rFonts w:ascii="Arial" w:hAnsi="Arial" w:cs="Arial"/>
          <w:bCs/>
        </w:rPr>
      </w:pPr>
    </w:p>
    <w:sectPr w:rsidR="00546886" w:rsidRPr="00F34065" w:rsidSect="00B73F4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3963" w14:textId="77777777" w:rsidR="00D427DF" w:rsidRDefault="00D427DF" w:rsidP="00FA5AE1">
      <w:pPr>
        <w:spacing w:after="0" w:line="240" w:lineRule="auto"/>
      </w:pPr>
      <w:r>
        <w:separator/>
      </w:r>
    </w:p>
  </w:endnote>
  <w:endnote w:type="continuationSeparator" w:id="0">
    <w:p w14:paraId="014C1E61" w14:textId="77777777" w:rsidR="00D427DF" w:rsidRDefault="00D427DF" w:rsidP="00FA5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92A3" w14:textId="74D01611" w:rsidR="00483F45" w:rsidRPr="00483F45" w:rsidRDefault="00483F45" w:rsidP="00483F45">
    <w:pPr>
      <w:spacing w:after="0" w:line="259" w:lineRule="auto"/>
      <w:rPr>
        <w:rFonts w:ascii="Calibri" w:eastAsia="Calibri" w:hAnsi="Calibri" w:cs="Times New Roman"/>
        <w:sz w:val="18"/>
        <w:szCs w:val="18"/>
      </w:rPr>
    </w:pPr>
  </w:p>
  <w:p w14:paraId="60C80D95" w14:textId="4E6E474F" w:rsidR="00FA5AE1" w:rsidRPr="0002637B" w:rsidRDefault="00B73F46" w:rsidP="00FA5AE1">
    <w:pPr>
      <w:pStyle w:val="Footer"/>
      <w:jc w:val="center"/>
      <w:rPr>
        <w:rFonts w:ascii="Arial" w:hAnsi="Arial" w:cs="Arial"/>
      </w:rPr>
    </w:pPr>
    <w:sdt>
      <w:sdtPr>
        <w:rPr>
          <w:rFonts w:ascii="Arial" w:hAnsi="Arial" w:cs="Arial"/>
        </w:rPr>
        <w:id w:val="1875731787"/>
        <w:docPartObj>
          <w:docPartGallery w:val="Page Numbers (Bottom of Page)"/>
          <w:docPartUnique/>
        </w:docPartObj>
      </w:sdtPr>
      <w:sdtEndPr/>
      <w:sdtContent>
        <w:sdt>
          <w:sdtPr>
            <w:rPr>
              <w:rFonts w:ascii="Arial" w:hAnsi="Arial" w:cs="Arial"/>
            </w:rPr>
            <w:id w:val="-1669238322"/>
            <w:docPartObj>
              <w:docPartGallery w:val="Page Numbers (Top of Page)"/>
              <w:docPartUnique/>
            </w:docPartObj>
          </w:sdtPr>
          <w:sdtEndPr/>
          <w:sdtContent>
            <w:r w:rsidR="00FA5AE1" w:rsidRPr="0002637B">
              <w:rPr>
                <w:rFonts w:ascii="Arial" w:hAnsi="Arial" w:cs="Arial"/>
              </w:rPr>
              <w:t xml:space="preserve">Page </w:t>
            </w:r>
            <w:r w:rsidR="00FA5AE1" w:rsidRPr="0002637B">
              <w:rPr>
                <w:rFonts w:ascii="Arial" w:hAnsi="Arial" w:cs="Arial"/>
                <w:bCs/>
              </w:rPr>
              <w:fldChar w:fldCharType="begin"/>
            </w:r>
            <w:r w:rsidR="00FA5AE1" w:rsidRPr="0002637B">
              <w:rPr>
                <w:rFonts w:ascii="Arial" w:hAnsi="Arial" w:cs="Arial"/>
                <w:bCs/>
              </w:rPr>
              <w:instrText xml:space="preserve"> PAGE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r w:rsidR="00FA5AE1" w:rsidRPr="0002637B">
              <w:rPr>
                <w:rFonts w:ascii="Arial" w:hAnsi="Arial" w:cs="Arial"/>
              </w:rPr>
              <w:t xml:space="preserve"> of </w:t>
            </w:r>
            <w:r w:rsidR="00FA5AE1" w:rsidRPr="0002637B">
              <w:rPr>
                <w:rFonts w:ascii="Arial" w:hAnsi="Arial" w:cs="Arial"/>
                <w:bCs/>
              </w:rPr>
              <w:fldChar w:fldCharType="begin"/>
            </w:r>
            <w:r w:rsidR="00FA5AE1" w:rsidRPr="0002637B">
              <w:rPr>
                <w:rFonts w:ascii="Arial" w:hAnsi="Arial" w:cs="Arial"/>
                <w:bCs/>
              </w:rPr>
              <w:instrText xml:space="preserve"> NUMPAGES  \* Arabic  \* MERGEFORMAT </w:instrText>
            </w:r>
            <w:r w:rsidR="00FA5AE1" w:rsidRPr="0002637B">
              <w:rPr>
                <w:rFonts w:ascii="Arial" w:hAnsi="Arial" w:cs="Arial"/>
                <w:bCs/>
              </w:rPr>
              <w:fldChar w:fldCharType="separate"/>
            </w:r>
            <w:r w:rsidR="00F07E6F" w:rsidRPr="0002637B">
              <w:rPr>
                <w:rFonts w:ascii="Arial" w:hAnsi="Arial" w:cs="Arial"/>
                <w:bCs/>
                <w:noProof/>
              </w:rPr>
              <w:t>1</w:t>
            </w:r>
            <w:r w:rsidR="00FA5AE1" w:rsidRPr="0002637B">
              <w:rPr>
                <w:rFonts w:ascii="Arial" w:hAnsi="Arial" w:cs="Arial"/>
                <w:bCs/>
              </w:rPr>
              <w:fldChar w:fldCharType="end"/>
            </w:r>
          </w:sdtContent>
        </w:sdt>
      </w:sdtContent>
    </w:sdt>
  </w:p>
  <w:p w14:paraId="74B338E6" w14:textId="282A13EC" w:rsidR="00F07E6F" w:rsidRPr="00F6391E" w:rsidRDefault="00F6391E" w:rsidP="00546886">
    <w:pPr>
      <w:pStyle w:val="Footer"/>
      <w:rPr>
        <w:rFonts w:ascii="Century Schoolbook" w:hAnsi="Century Schoolbook"/>
      </w:rPr>
    </w:pPr>
    <w:r>
      <w:rPr>
        <w:rFonts w:ascii="Century Schoolbook" w:hAnsi="Century Schoolbook"/>
      </w:rPr>
      <w:tab/>
    </w:r>
    <w:r>
      <w:rPr>
        <w:rFonts w:ascii="Century Schoolbook" w:hAnsi="Century Schoolbook"/>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02CF" w14:textId="77777777" w:rsidR="00D427DF" w:rsidRDefault="00D427DF" w:rsidP="00FA5AE1">
      <w:pPr>
        <w:spacing w:after="0" w:line="240" w:lineRule="auto"/>
      </w:pPr>
      <w:r>
        <w:separator/>
      </w:r>
    </w:p>
  </w:footnote>
  <w:footnote w:type="continuationSeparator" w:id="0">
    <w:p w14:paraId="0D807023" w14:textId="77777777" w:rsidR="00D427DF" w:rsidRDefault="00D427DF" w:rsidP="00FA5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698B" w14:textId="31C589A2" w:rsidR="00B85550" w:rsidRPr="00B85550" w:rsidRDefault="00B85550" w:rsidP="00B85550">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B85550">
      <w:rPr>
        <w:rFonts w:ascii="Arial" w:eastAsia="Times New Roman" w:hAnsi="Arial" w:cs="Arial"/>
        <w:sz w:val="24"/>
        <w:szCs w:val="20"/>
      </w:rPr>
      <w:t>Attachment A2</w:t>
    </w:r>
  </w:p>
  <w:p w14:paraId="395ED1EA" w14:textId="61C08710" w:rsidR="00B85550" w:rsidRPr="00B85550" w:rsidRDefault="00B85550" w:rsidP="00B85550">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B85550">
      <w:rPr>
        <w:rFonts w:ascii="Arial" w:eastAsia="Times New Roman" w:hAnsi="Arial" w:cs="Arial"/>
        <w:sz w:val="24"/>
        <w:szCs w:val="20"/>
      </w:rPr>
      <w:t>DARS Tracking Number: 2026-O</w:t>
    </w:r>
    <w:r w:rsidR="00AC4209">
      <w:rPr>
        <w:rFonts w:ascii="Arial" w:eastAsia="Times New Roman" w:hAnsi="Arial" w:cs="Arial"/>
        <w:sz w:val="24"/>
        <w:szCs w:val="20"/>
      </w:rPr>
      <w:t>0042</w:t>
    </w:r>
  </w:p>
  <w:p w14:paraId="05A7BE60" w14:textId="6BC8A47F" w:rsidR="00B85550" w:rsidRPr="00B85550" w:rsidRDefault="00B85550" w:rsidP="00B85550">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Arial" w:eastAsia="Times New Roman" w:hAnsi="Arial" w:cs="Arial"/>
        <w:sz w:val="24"/>
        <w:szCs w:val="20"/>
      </w:rPr>
    </w:pPr>
    <w:r w:rsidRPr="00B85550">
      <w:rPr>
        <w:rFonts w:ascii="Arial" w:eastAsia="Times New Roman" w:hAnsi="Arial" w:cs="Arial"/>
        <w:sz w:val="24"/>
        <w:szCs w:val="20"/>
      </w:rPr>
      <w:t>Revolutionary Federal Acquisition Regulation (FAR) Overhaul Part 9</w:t>
    </w:r>
  </w:p>
  <w:p w14:paraId="0F3F1D7A" w14:textId="4B5E097D" w:rsidR="00B85550" w:rsidRPr="00B85550" w:rsidRDefault="00B85550" w:rsidP="00B85550">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Arial" w:eastAsia="Times New Roman" w:hAnsi="Arial" w:cs="Arial"/>
        <w:sz w:val="20"/>
        <w:szCs w:val="20"/>
      </w:rPr>
    </w:pPr>
    <w:r w:rsidRPr="00B85550">
      <w:rPr>
        <w:rFonts w:ascii="Arial" w:eastAsia="Times New Roman" w:hAnsi="Arial" w:cs="Arial"/>
        <w:sz w:val="24"/>
        <w:szCs w:val="20"/>
      </w:rPr>
      <w:t>Defense FAR Supplement (DFARS) Part 209</w:t>
    </w:r>
  </w:p>
  <w:p w14:paraId="035A986E" w14:textId="77777777" w:rsidR="00B85550" w:rsidRPr="00B85550" w:rsidRDefault="00B85550" w:rsidP="00B85550">
    <w:pPr>
      <w:pStyle w:val="Header"/>
      <w:rPr>
        <w:rFonts w:ascii="Arial" w:hAnsi="Arial" w:cs="Arial"/>
      </w:rPr>
    </w:pPr>
  </w:p>
  <w:p w14:paraId="2FDCFE07" w14:textId="77777777" w:rsidR="00B85550" w:rsidRDefault="00B855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C9"/>
    <w:rsid w:val="00002AF6"/>
    <w:rsid w:val="00002BCE"/>
    <w:rsid w:val="00004304"/>
    <w:rsid w:val="00004D27"/>
    <w:rsid w:val="00016087"/>
    <w:rsid w:val="00025081"/>
    <w:rsid w:val="0002637B"/>
    <w:rsid w:val="00026695"/>
    <w:rsid w:val="000348B0"/>
    <w:rsid w:val="00044AF4"/>
    <w:rsid w:val="00045F7A"/>
    <w:rsid w:val="000676B0"/>
    <w:rsid w:val="0007061A"/>
    <w:rsid w:val="000759E0"/>
    <w:rsid w:val="00080EBE"/>
    <w:rsid w:val="000A3B11"/>
    <w:rsid w:val="000A5B95"/>
    <w:rsid w:val="000B09E4"/>
    <w:rsid w:val="000B1EE7"/>
    <w:rsid w:val="000B4440"/>
    <w:rsid w:val="000B63E6"/>
    <w:rsid w:val="000B7CD0"/>
    <w:rsid w:val="000D3943"/>
    <w:rsid w:val="000D504B"/>
    <w:rsid w:val="000E229F"/>
    <w:rsid w:val="000F4D89"/>
    <w:rsid w:val="00103B43"/>
    <w:rsid w:val="00105123"/>
    <w:rsid w:val="001217A2"/>
    <w:rsid w:val="0012471F"/>
    <w:rsid w:val="00136DF2"/>
    <w:rsid w:val="00156807"/>
    <w:rsid w:val="00167E7E"/>
    <w:rsid w:val="0018017F"/>
    <w:rsid w:val="00192F17"/>
    <w:rsid w:val="00197F9B"/>
    <w:rsid w:val="001A26C8"/>
    <w:rsid w:val="001B0795"/>
    <w:rsid w:val="001B3575"/>
    <w:rsid w:val="001C135C"/>
    <w:rsid w:val="001C313C"/>
    <w:rsid w:val="001D3B4A"/>
    <w:rsid w:val="001E057C"/>
    <w:rsid w:val="0020642D"/>
    <w:rsid w:val="00213C90"/>
    <w:rsid w:val="00214970"/>
    <w:rsid w:val="002151D3"/>
    <w:rsid w:val="0022000B"/>
    <w:rsid w:val="00237E9B"/>
    <w:rsid w:val="00250BDE"/>
    <w:rsid w:val="0025648A"/>
    <w:rsid w:val="002645F4"/>
    <w:rsid w:val="00271DDB"/>
    <w:rsid w:val="0027529B"/>
    <w:rsid w:val="002971CC"/>
    <w:rsid w:val="002A07C2"/>
    <w:rsid w:val="002C7E82"/>
    <w:rsid w:val="002D523E"/>
    <w:rsid w:val="002D6E65"/>
    <w:rsid w:val="003044A7"/>
    <w:rsid w:val="0030452B"/>
    <w:rsid w:val="00304AD5"/>
    <w:rsid w:val="00314E20"/>
    <w:rsid w:val="0034049F"/>
    <w:rsid w:val="0034675E"/>
    <w:rsid w:val="003650DE"/>
    <w:rsid w:val="00365E16"/>
    <w:rsid w:val="00365E5A"/>
    <w:rsid w:val="0037744F"/>
    <w:rsid w:val="003812B4"/>
    <w:rsid w:val="003834D0"/>
    <w:rsid w:val="003A2C63"/>
    <w:rsid w:val="003A451B"/>
    <w:rsid w:val="003B4BC5"/>
    <w:rsid w:val="003C33F9"/>
    <w:rsid w:val="003D2813"/>
    <w:rsid w:val="003D5721"/>
    <w:rsid w:val="003D6FF3"/>
    <w:rsid w:val="003E0DF7"/>
    <w:rsid w:val="00401EED"/>
    <w:rsid w:val="00402D9E"/>
    <w:rsid w:val="004270E8"/>
    <w:rsid w:val="0045372B"/>
    <w:rsid w:val="004648B2"/>
    <w:rsid w:val="004743C1"/>
    <w:rsid w:val="00483F45"/>
    <w:rsid w:val="0048642A"/>
    <w:rsid w:val="00496CF4"/>
    <w:rsid w:val="00496F28"/>
    <w:rsid w:val="004B4AB9"/>
    <w:rsid w:val="004B5E84"/>
    <w:rsid w:val="004B748F"/>
    <w:rsid w:val="004C6985"/>
    <w:rsid w:val="004D38F3"/>
    <w:rsid w:val="004D5EC8"/>
    <w:rsid w:val="004E123B"/>
    <w:rsid w:val="004F0A06"/>
    <w:rsid w:val="00501301"/>
    <w:rsid w:val="00505D55"/>
    <w:rsid w:val="005065B6"/>
    <w:rsid w:val="005130DA"/>
    <w:rsid w:val="005235A7"/>
    <w:rsid w:val="00525F25"/>
    <w:rsid w:val="00531CEF"/>
    <w:rsid w:val="00546886"/>
    <w:rsid w:val="00546CA2"/>
    <w:rsid w:val="00551BA6"/>
    <w:rsid w:val="005716E4"/>
    <w:rsid w:val="00592BC3"/>
    <w:rsid w:val="00596641"/>
    <w:rsid w:val="005A214A"/>
    <w:rsid w:val="005B481E"/>
    <w:rsid w:val="005C0FFD"/>
    <w:rsid w:val="005C29FF"/>
    <w:rsid w:val="005C4DFF"/>
    <w:rsid w:val="005D3AF1"/>
    <w:rsid w:val="005E108F"/>
    <w:rsid w:val="005E751F"/>
    <w:rsid w:val="005E7ACA"/>
    <w:rsid w:val="005F00A3"/>
    <w:rsid w:val="005F2CD0"/>
    <w:rsid w:val="005F4473"/>
    <w:rsid w:val="00617257"/>
    <w:rsid w:val="00624E57"/>
    <w:rsid w:val="0063406A"/>
    <w:rsid w:val="00645BF7"/>
    <w:rsid w:val="00646B30"/>
    <w:rsid w:val="00663FDA"/>
    <w:rsid w:val="006810D0"/>
    <w:rsid w:val="00682E42"/>
    <w:rsid w:val="0069314F"/>
    <w:rsid w:val="006C0656"/>
    <w:rsid w:val="006C2F1B"/>
    <w:rsid w:val="006F02A3"/>
    <w:rsid w:val="0070422A"/>
    <w:rsid w:val="007062BD"/>
    <w:rsid w:val="0070697C"/>
    <w:rsid w:val="00727E8F"/>
    <w:rsid w:val="007526CA"/>
    <w:rsid w:val="00780B44"/>
    <w:rsid w:val="00781EAE"/>
    <w:rsid w:val="00783B9A"/>
    <w:rsid w:val="00791695"/>
    <w:rsid w:val="00792B16"/>
    <w:rsid w:val="007A0B76"/>
    <w:rsid w:val="007A6498"/>
    <w:rsid w:val="007D29B0"/>
    <w:rsid w:val="007D6D7A"/>
    <w:rsid w:val="007D7DEA"/>
    <w:rsid w:val="007E20A8"/>
    <w:rsid w:val="007F303C"/>
    <w:rsid w:val="007F32EB"/>
    <w:rsid w:val="008143F7"/>
    <w:rsid w:val="008161BC"/>
    <w:rsid w:val="00836777"/>
    <w:rsid w:val="00837084"/>
    <w:rsid w:val="00843153"/>
    <w:rsid w:val="00846554"/>
    <w:rsid w:val="00847D23"/>
    <w:rsid w:val="00856393"/>
    <w:rsid w:val="00862A2A"/>
    <w:rsid w:val="00867C82"/>
    <w:rsid w:val="00871516"/>
    <w:rsid w:val="0089494C"/>
    <w:rsid w:val="008949E2"/>
    <w:rsid w:val="00896405"/>
    <w:rsid w:val="008A0E1B"/>
    <w:rsid w:val="008A36E4"/>
    <w:rsid w:val="008B7CA3"/>
    <w:rsid w:val="008D346D"/>
    <w:rsid w:val="008F55F1"/>
    <w:rsid w:val="008F571E"/>
    <w:rsid w:val="00926D35"/>
    <w:rsid w:val="00926E80"/>
    <w:rsid w:val="009331D7"/>
    <w:rsid w:val="0093563D"/>
    <w:rsid w:val="00965D1A"/>
    <w:rsid w:val="00972C12"/>
    <w:rsid w:val="00976869"/>
    <w:rsid w:val="00983E82"/>
    <w:rsid w:val="0098416A"/>
    <w:rsid w:val="00984E67"/>
    <w:rsid w:val="0098644B"/>
    <w:rsid w:val="009944E0"/>
    <w:rsid w:val="009962D5"/>
    <w:rsid w:val="009C152C"/>
    <w:rsid w:val="009D552B"/>
    <w:rsid w:val="009D57C9"/>
    <w:rsid w:val="009E7AE3"/>
    <w:rsid w:val="009F0949"/>
    <w:rsid w:val="009F4FD9"/>
    <w:rsid w:val="00A165B4"/>
    <w:rsid w:val="00A16FDE"/>
    <w:rsid w:val="00A3134B"/>
    <w:rsid w:val="00A34A97"/>
    <w:rsid w:val="00A358F1"/>
    <w:rsid w:val="00A53637"/>
    <w:rsid w:val="00A57FE9"/>
    <w:rsid w:val="00A80541"/>
    <w:rsid w:val="00A80AF3"/>
    <w:rsid w:val="00A86C60"/>
    <w:rsid w:val="00AA101C"/>
    <w:rsid w:val="00AA1B45"/>
    <w:rsid w:val="00AA68B7"/>
    <w:rsid w:val="00AC228E"/>
    <w:rsid w:val="00AC4209"/>
    <w:rsid w:val="00AC5F17"/>
    <w:rsid w:val="00AE715E"/>
    <w:rsid w:val="00B368DC"/>
    <w:rsid w:val="00B64C8F"/>
    <w:rsid w:val="00B73F46"/>
    <w:rsid w:val="00B816D8"/>
    <w:rsid w:val="00B83122"/>
    <w:rsid w:val="00B85550"/>
    <w:rsid w:val="00BA67C9"/>
    <w:rsid w:val="00BC1F72"/>
    <w:rsid w:val="00BD1215"/>
    <w:rsid w:val="00BE271B"/>
    <w:rsid w:val="00BE4C28"/>
    <w:rsid w:val="00BF404C"/>
    <w:rsid w:val="00C038D2"/>
    <w:rsid w:val="00C03BBE"/>
    <w:rsid w:val="00C04E7E"/>
    <w:rsid w:val="00C06C83"/>
    <w:rsid w:val="00C11B13"/>
    <w:rsid w:val="00C1396B"/>
    <w:rsid w:val="00C21B3D"/>
    <w:rsid w:val="00C26B4E"/>
    <w:rsid w:val="00C40CBB"/>
    <w:rsid w:val="00C66F21"/>
    <w:rsid w:val="00C70FDA"/>
    <w:rsid w:val="00C73336"/>
    <w:rsid w:val="00C94807"/>
    <w:rsid w:val="00CA2FF3"/>
    <w:rsid w:val="00CB65BC"/>
    <w:rsid w:val="00CB776D"/>
    <w:rsid w:val="00CC2BEC"/>
    <w:rsid w:val="00CE4191"/>
    <w:rsid w:val="00CF0089"/>
    <w:rsid w:val="00CF1A74"/>
    <w:rsid w:val="00CF754A"/>
    <w:rsid w:val="00D067AE"/>
    <w:rsid w:val="00D20847"/>
    <w:rsid w:val="00D225F8"/>
    <w:rsid w:val="00D34554"/>
    <w:rsid w:val="00D427DF"/>
    <w:rsid w:val="00D458FC"/>
    <w:rsid w:val="00D46941"/>
    <w:rsid w:val="00D558E8"/>
    <w:rsid w:val="00D6479F"/>
    <w:rsid w:val="00D94BB5"/>
    <w:rsid w:val="00DA48C7"/>
    <w:rsid w:val="00DA78A1"/>
    <w:rsid w:val="00DB1971"/>
    <w:rsid w:val="00DB2597"/>
    <w:rsid w:val="00DB4A7D"/>
    <w:rsid w:val="00DB55E6"/>
    <w:rsid w:val="00DB7A31"/>
    <w:rsid w:val="00DC37C8"/>
    <w:rsid w:val="00DC4C59"/>
    <w:rsid w:val="00DC5B83"/>
    <w:rsid w:val="00DD30EB"/>
    <w:rsid w:val="00DD58C5"/>
    <w:rsid w:val="00DD7AE2"/>
    <w:rsid w:val="00DF4BDC"/>
    <w:rsid w:val="00E04907"/>
    <w:rsid w:val="00E07323"/>
    <w:rsid w:val="00E16D1F"/>
    <w:rsid w:val="00E31899"/>
    <w:rsid w:val="00E329D9"/>
    <w:rsid w:val="00E3312F"/>
    <w:rsid w:val="00E523B2"/>
    <w:rsid w:val="00E53242"/>
    <w:rsid w:val="00E6362E"/>
    <w:rsid w:val="00E66181"/>
    <w:rsid w:val="00E75FE0"/>
    <w:rsid w:val="00E8155F"/>
    <w:rsid w:val="00E87260"/>
    <w:rsid w:val="00E95AE1"/>
    <w:rsid w:val="00EA01B4"/>
    <w:rsid w:val="00EB4AAF"/>
    <w:rsid w:val="00EB7B15"/>
    <w:rsid w:val="00EC117E"/>
    <w:rsid w:val="00EF6470"/>
    <w:rsid w:val="00F009E5"/>
    <w:rsid w:val="00F02CBA"/>
    <w:rsid w:val="00F07E6F"/>
    <w:rsid w:val="00F234F1"/>
    <w:rsid w:val="00F25F7F"/>
    <w:rsid w:val="00F34065"/>
    <w:rsid w:val="00F523DE"/>
    <w:rsid w:val="00F6391E"/>
    <w:rsid w:val="00F74B72"/>
    <w:rsid w:val="00F756C9"/>
    <w:rsid w:val="00F83516"/>
    <w:rsid w:val="00F91B2C"/>
    <w:rsid w:val="00F93906"/>
    <w:rsid w:val="00F95B21"/>
    <w:rsid w:val="00FA2453"/>
    <w:rsid w:val="00FA5AE1"/>
    <w:rsid w:val="00FC130A"/>
    <w:rsid w:val="00FD370A"/>
    <w:rsid w:val="00FE0DC8"/>
    <w:rsid w:val="00FF015A"/>
    <w:rsid w:val="00FF19A2"/>
    <w:rsid w:val="00FF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2529"/>
    <o:shapelayout v:ext="edit">
      <o:idmap v:ext="edit" data="1"/>
    </o:shapelayout>
  </w:shapeDefaults>
  <w:decimalSymbol w:val="."/>
  <w:listSeparator w:val=","/>
  <w14:docId w14:val="3363958A"/>
  <w15:docId w15:val="{7C047AE7-1783-4D5A-A800-67D353765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756C9"/>
    <w:rPr>
      <w:color w:val="0000FF"/>
      <w:u w:val="single"/>
    </w:rPr>
  </w:style>
  <w:style w:type="paragraph" w:customStyle="1" w:styleId="DFARS">
    <w:name w:val="DFARS"/>
    <w:basedOn w:val="Normal"/>
    <w:link w:val="DFARSChar"/>
    <w:rsid w:val="00F756C9"/>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style61">
    <w:name w:val="style61"/>
    <w:basedOn w:val="DefaultParagraphFont"/>
    <w:rsid w:val="00F756C9"/>
    <w:rPr>
      <w:color w:val="4F81BD"/>
    </w:rPr>
  </w:style>
  <w:style w:type="character" w:styleId="Emphasis">
    <w:name w:val="Emphasis"/>
    <w:basedOn w:val="DefaultParagraphFont"/>
    <w:uiPriority w:val="20"/>
    <w:qFormat/>
    <w:rsid w:val="00F756C9"/>
    <w:rPr>
      <w:i/>
      <w:iCs/>
    </w:rPr>
  </w:style>
  <w:style w:type="character" w:customStyle="1" w:styleId="DFARSChar">
    <w:name w:val="DFARS Char"/>
    <w:link w:val="DFARS"/>
    <w:rsid w:val="00E8155F"/>
    <w:rPr>
      <w:rFonts w:ascii="Century Schoolbook" w:eastAsia="Times New Roman" w:hAnsi="Century Schoolbook" w:cs="Times New Roman"/>
      <w:spacing w:val="-5"/>
      <w:kern w:val="20"/>
      <w:sz w:val="24"/>
      <w:szCs w:val="20"/>
    </w:rPr>
  </w:style>
  <w:style w:type="character" w:styleId="CommentReference">
    <w:name w:val="annotation reference"/>
    <w:basedOn w:val="DefaultParagraphFont"/>
    <w:uiPriority w:val="99"/>
    <w:semiHidden/>
    <w:unhideWhenUsed/>
    <w:rsid w:val="00E8155F"/>
    <w:rPr>
      <w:sz w:val="16"/>
      <w:szCs w:val="16"/>
    </w:rPr>
  </w:style>
  <w:style w:type="paragraph" w:styleId="CommentText">
    <w:name w:val="annotation text"/>
    <w:basedOn w:val="Normal"/>
    <w:link w:val="CommentTextChar"/>
    <w:uiPriority w:val="99"/>
    <w:unhideWhenUsed/>
    <w:rsid w:val="00E8155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8155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E8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55F"/>
    <w:rPr>
      <w:rFonts w:ascii="Tahoma" w:hAnsi="Tahoma" w:cs="Tahoma"/>
      <w:sz w:val="16"/>
      <w:szCs w:val="16"/>
    </w:rPr>
  </w:style>
  <w:style w:type="paragraph" w:customStyle="1" w:styleId="pbody">
    <w:name w:val="pbody"/>
    <w:basedOn w:val="Normal"/>
    <w:rsid w:val="00C06C83"/>
    <w:pPr>
      <w:spacing w:after="0" w:line="288" w:lineRule="auto"/>
      <w:ind w:firstLine="240"/>
    </w:pPr>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2645F4"/>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45F4"/>
    <w:rPr>
      <w:rFonts w:ascii="Calibri" w:eastAsia="Times New Roman" w:hAnsi="Calibri" w:cs="Times New Roman"/>
      <w:b/>
      <w:bCs/>
      <w:sz w:val="20"/>
      <w:szCs w:val="20"/>
    </w:rPr>
  </w:style>
  <w:style w:type="paragraph" w:styleId="Header">
    <w:name w:val="header"/>
    <w:basedOn w:val="Normal"/>
    <w:link w:val="HeaderChar"/>
    <w:uiPriority w:val="99"/>
    <w:unhideWhenUsed/>
    <w:rsid w:val="00FA5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AE1"/>
  </w:style>
  <w:style w:type="paragraph" w:styleId="Footer">
    <w:name w:val="footer"/>
    <w:basedOn w:val="Normal"/>
    <w:link w:val="FooterChar"/>
    <w:uiPriority w:val="99"/>
    <w:unhideWhenUsed/>
    <w:rsid w:val="00FA5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AE1"/>
  </w:style>
  <w:style w:type="paragraph" w:styleId="FootnoteText">
    <w:name w:val="footnote text"/>
    <w:basedOn w:val="Normal"/>
    <w:link w:val="FootnoteTextChar"/>
    <w:uiPriority w:val="99"/>
    <w:semiHidden/>
    <w:unhideWhenUsed/>
    <w:rsid w:val="00C04E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E7E"/>
    <w:rPr>
      <w:sz w:val="20"/>
      <w:szCs w:val="20"/>
    </w:rPr>
  </w:style>
  <w:style w:type="character" w:styleId="FootnoteReference">
    <w:name w:val="footnote reference"/>
    <w:basedOn w:val="DefaultParagraphFont"/>
    <w:uiPriority w:val="99"/>
    <w:semiHidden/>
    <w:unhideWhenUsed/>
    <w:rsid w:val="00C04E7E"/>
    <w:rPr>
      <w:vertAlign w:val="superscript"/>
    </w:rPr>
  </w:style>
  <w:style w:type="character" w:styleId="LineNumber">
    <w:name w:val="line number"/>
    <w:basedOn w:val="DefaultParagraphFont"/>
    <w:uiPriority w:val="99"/>
    <w:semiHidden/>
    <w:unhideWhenUsed/>
    <w:rsid w:val="00645BF7"/>
  </w:style>
  <w:style w:type="paragraph" w:customStyle="1" w:styleId="dfars0">
    <w:name w:val="dfars"/>
    <w:basedOn w:val="Normal"/>
    <w:rsid w:val="00546886"/>
    <w:pPr>
      <w:spacing w:before="100" w:beforeAutospacing="1" w:after="100" w:afterAutospacing="1" w:line="240" w:lineRule="atLeast"/>
    </w:pPr>
    <w:rPr>
      <w:rFonts w:ascii="Century Schoolbook" w:eastAsia="Times New Roman" w:hAnsi="Century Schoolbook" w:cs="Times New Roman"/>
      <w:spacing w:val="-5"/>
      <w:sz w:val="24"/>
      <w:szCs w:val="24"/>
    </w:rPr>
  </w:style>
  <w:style w:type="character" w:styleId="FollowedHyperlink">
    <w:name w:val="FollowedHyperlink"/>
    <w:basedOn w:val="DefaultParagraphFont"/>
    <w:uiPriority w:val="99"/>
    <w:semiHidden/>
    <w:unhideWhenUsed/>
    <w:rsid w:val="005C4DFF"/>
    <w:rPr>
      <w:color w:val="800080" w:themeColor="followedHyperlink"/>
      <w:u w:val="single"/>
    </w:rPr>
  </w:style>
  <w:style w:type="paragraph" w:styleId="Revision">
    <w:name w:val="Revision"/>
    <w:hidden/>
    <w:uiPriority w:val="99"/>
    <w:semiHidden/>
    <w:rsid w:val="00CC2B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522548">
      <w:bodyDiv w:val="1"/>
      <w:marLeft w:val="0"/>
      <w:marRight w:val="0"/>
      <w:marTop w:val="0"/>
      <w:marBottom w:val="0"/>
      <w:divBdr>
        <w:top w:val="none" w:sz="0" w:space="0" w:color="auto"/>
        <w:left w:val="none" w:sz="0" w:space="0" w:color="auto"/>
        <w:bottom w:val="none" w:sz="0" w:space="0" w:color="auto"/>
        <w:right w:val="none" w:sz="0" w:space="0" w:color="auto"/>
      </w:divBdr>
      <w:divsChild>
        <w:div w:id="119828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942361">
      <w:bodyDiv w:val="1"/>
      <w:marLeft w:val="0"/>
      <w:marRight w:val="0"/>
      <w:marTop w:val="0"/>
      <w:marBottom w:val="0"/>
      <w:divBdr>
        <w:top w:val="none" w:sz="0" w:space="0" w:color="auto"/>
        <w:left w:val="none" w:sz="0" w:space="0" w:color="auto"/>
        <w:bottom w:val="none" w:sz="0" w:space="0" w:color="auto"/>
        <w:right w:val="none" w:sz="0" w:space="0" w:color="auto"/>
      </w:divBdr>
    </w:div>
    <w:div w:id="1458839615">
      <w:bodyDiv w:val="1"/>
      <w:marLeft w:val="0"/>
      <w:marRight w:val="0"/>
      <w:marTop w:val="0"/>
      <w:marBottom w:val="0"/>
      <w:divBdr>
        <w:top w:val="none" w:sz="0" w:space="0" w:color="auto"/>
        <w:left w:val="none" w:sz="0" w:space="0" w:color="auto"/>
        <w:bottom w:val="none" w:sz="0" w:space="0" w:color="auto"/>
        <w:right w:val="none" w:sz="0" w:space="0" w:color="auto"/>
      </w:divBdr>
    </w:div>
    <w:div w:id="1521772081">
      <w:bodyDiv w:val="1"/>
      <w:marLeft w:val="0"/>
      <w:marRight w:val="0"/>
      <w:marTop w:val="0"/>
      <w:marBottom w:val="0"/>
      <w:divBdr>
        <w:top w:val="none" w:sz="0" w:space="0" w:color="auto"/>
        <w:left w:val="none" w:sz="0" w:space="0" w:color="auto"/>
        <w:bottom w:val="none" w:sz="0" w:space="0" w:color="auto"/>
        <w:right w:val="none" w:sz="0" w:space="0" w:color="auto"/>
      </w:divBdr>
    </w:div>
    <w:div w:id="172039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osd.mil/dpap/dars/dfars/html/current/253209.htm" TargetMode="External"/><Relationship Id="rId18" Type="http://schemas.openxmlformats.org/officeDocument/2006/relationships/hyperlink" Target="https://www.acq.osd.mil/dpap/dars/dfars/html/current/209_5.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acq.osd.mil/dpap/dars/dfars/html/current/209_5.htm" TargetMode="External"/><Relationship Id="rId7" Type="http://schemas.openxmlformats.org/officeDocument/2006/relationships/webSettings" Target="webSettings.xml"/><Relationship Id="rId12" Type="http://schemas.openxmlformats.org/officeDocument/2006/relationships/hyperlink" Target="https://pubapp.dcma.mil/CASD/main.jsp" TargetMode="External"/><Relationship Id="rId17" Type="http://schemas.openxmlformats.org/officeDocument/2006/relationships/hyperlink" Target="https://www.acq.osd.mil/dpap/dars/dfars/html/current/209_5.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cq.osd.mil/dpap/dars/dfars/html/current/252209.htm" TargetMode="External"/><Relationship Id="rId20" Type="http://schemas.openxmlformats.org/officeDocument/2006/relationships/hyperlink" Target="https://www.acq.osd.mil/dpap/dars/dfars/html/current/209_5.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t.cto.mil/wp-content/uploads/Confucius-Institute-Waiver-Program-Guidance-28Mar2023.pdf"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epa.gov/isdc/eo11738.htm" TargetMode="External"/><Relationship Id="rId23" Type="http://schemas.openxmlformats.org/officeDocument/2006/relationships/header" Target="header1.xml"/><Relationship Id="rId10" Type="http://schemas.openxmlformats.org/officeDocument/2006/relationships/hyperlink" Target="https://sam.gov/" TargetMode="External"/><Relationship Id="rId19" Type="http://schemas.openxmlformats.org/officeDocument/2006/relationships/hyperlink" Target="https://www.acq.osd.mil/dpap/dars/dfars/html/current/209_5.ht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acq.osd.mil/dpap/dars/dfars/html/current/209_4.htm" TargetMode="External"/><Relationship Id="rId22" Type="http://schemas.openxmlformats.org/officeDocument/2006/relationships/hyperlink" Target="mailto:osd.pentagon.ousd-a-s.mbx.asda-dp-c-contractpolicy@mail.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16FF8BEF862374AA6CCF3AEBB70E7E2" ma:contentTypeVersion="12" ma:contentTypeDescription="Create a new document." ma:contentTypeScope="" ma:versionID="0e16da1b2de722a0828e810d4434962f">
  <xsd:schema xmlns:xsd="http://www.w3.org/2001/XMLSchema" xmlns:xs="http://www.w3.org/2001/XMLSchema" xmlns:p="http://schemas.microsoft.com/office/2006/metadata/properties" xmlns:ns2="b788b0fa-0c8d-4eb5-9d0f-c229a348baf8" xmlns:ns3="03f5470c-206c-4b4c-a3ab-29b9517d2712" targetNamespace="http://schemas.microsoft.com/office/2006/metadata/properties" ma:root="true" ma:fieldsID="207cb20be23557be868ff52ba3ba8cea" ns2:_="" ns3:_="">
    <xsd:import namespace="b788b0fa-0c8d-4eb5-9d0f-c229a348baf8"/>
    <xsd:import namespace="03f5470c-206c-4b4c-a3ab-29b9517d2712"/>
    <xsd:element name="properties">
      <xsd:complexType>
        <xsd:sequence>
          <xsd:element name="documentManagement">
            <xsd:complexType>
              <xsd:all>
                <xsd:element ref="ns2:Template_x0020_Type"/>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8b0fa-0c8d-4eb5-9d0f-c229a348baf8" elementFormDefault="qualified">
    <xsd:import namespace="http://schemas.microsoft.com/office/2006/documentManagement/types"/>
    <xsd:import namespace="http://schemas.microsoft.com/office/infopath/2007/PartnerControls"/>
    <xsd:element name="Template_x0020_Type" ma:index="8" ma:displayName="Template Type" ma:internalName="Template_x0020_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f5470c-206c-4b4c-a3ab-29b9517d271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_x0020_Type xmlns="b788b0fa-0c8d-4eb5-9d0f-c229a348baf8">DFARS PGI</Template_x0020_Type>
  </documentManagement>
</p:properties>
</file>

<file path=customXml/itemProps1.xml><?xml version="1.0" encoding="utf-8"?>
<ds:datastoreItem xmlns:ds="http://schemas.openxmlformats.org/officeDocument/2006/customXml" ds:itemID="{EBC85E82-02B7-446A-99CB-B7B9D23CD53A}">
  <ds:schemaRefs>
    <ds:schemaRef ds:uri="http://schemas.microsoft.com/sharepoint/v3/contenttype/forms"/>
  </ds:schemaRefs>
</ds:datastoreItem>
</file>

<file path=customXml/itemProps2.xml><?xml version="1.0" encoding="utf-8"?>
<ds:datastoreItem xmlns:ds="http://schemas.openxmlformats.org/officeDocument/2006/customXml" ds:itemID="{560F864A-2976-4338-870A-EDD6CD6921F5}">
  <ds:schemaRefs>
    <ds:schemaRef ds:uri="http://schemas.openxmlformats.org/officeDocument/2006/bibliography"/>
  </ds:schemaRefs>
</ds:datastoreItem>
</file>

<file path=customXml/itemProps3.xml><?xml version="1.0" encoding="utf-8"?>
<ds:datastoreItem xmlns:ds="http://schemas.openxmlformats.org/officeDocument/2006/customXml" ds:itemID="{D50E2565-C0BD-48CF-BD6A-54F0013B1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8b0fa-0c8d-4eb5-9d0f-c229a348baf8"/>
    <ds:schemaRef ds:uri="03f5470c-206c-4b4c-a3ab-29b9517d2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E5013D-BC41-4E40-97BF-4382460A5B01}">
  <ds:schemaRefs>
    <ds:schemaRef ds:uri="http://schemas.microsoft.com/office/2006/metadata/properties"/>
    <ds:schemaRef ds:uri="http://schemas.microsoft.com/office/infopath/2007/PartnerControls"/>
    <ds:schemaRef ds:uri="b788b0fa-0c8d-4eb5-9d0f-c229a348baf8"/>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EITSD</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Marylee Renna</dc:creator>
  <cp:lastModifiedBy>Ziegler, Kimberly R CIV OSD OUSD A-S (USA)</cp:lastModifiedBy>
  <cp:revision>5</cp:revision>
  <cp:lastPrinted>2016-03-23T15:08:00Z</cp:lastPrinted>
  <dcterms:created xsi:type="dcterms:W3CDTF">2026-01-29T19:00:00Z</dcterms:created>
  <dcterms:modified xsi:type="dcterms:W3CDTF">2026-02-02T21:13:00Z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0x010100116FF8BEF862374AA6CCF3AEBB70E7E2</vt:lpwstr>
  </property>
</Properties>
</file>