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84C41" w14:textId="7300DF11" w:rsidR="003E4E8B" w:rsidRDefault="003E4E8B" w:rsidP="006D6BDB">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b/>
          <w:spacing w:val="-5"/>
          <w:kern w:val="20"/>
          <w:sz w:val="24"/>
          <w:szCs w:val="20"/>
          <w14:ligatures w14:val="none"/>
        </w:rPr>
      </w:pPr>
      <w:bookmarkStart w:id="0" w:name="BM201_2"/>
      <w:r>
        <w:rPr>
          <w:rFonts w:ascii="Century Schoolbook" w:eastAsia="Times New Roman" w:hAnsi="Century Schoolbook" w:cs="Times New Roman"/>
          <w:b/>
          <w:spacing w:val="-5"/>
          <w:kern w:val="20"/>
          <w:sz w:val="24"/>
          <w:szCs w:val="20"/>
          <w14:ligatures w14:val="none"/>
        </w:rPr>
        <w:t>PART 201—FEDERAL ACQUISITION REGULATIONS SYSTEM</w:t>
      </w:r>
    </w:p>
    <w:p w14:paraId="6F9DC9EC" w14:textId="77777777" w:rsidR="003E4E8B" w:rsidRDefault="003E4E8B" w:rsidP="006D6BDB">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b/>
          <w:spacing w:val="-5"/>
          <w:kern w:val="20"/>
          <w:sz w:val="24"/>
          <w:szCs w:val="20"/>
          <w14:ligatures w14:val="none"/>
        </w:rPr>
      </w:pPr>
    </w:p>
    <w:p w14:paraId="550C1FB5" w14:textId="257AB5D1" w:rsidR="006D6BDB" w:rsidRPr="006D6BDB" w:rsidRDefault="006D6BDB" w:rsidP="006D6BDB">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b/>
          <w:spacing w:val="-5"/>
          <w:kern w:val="20"/>
          <w:sz w:val="24"/>
          <w:szCs w:val="20"/>
          <w14:ligatures w14:val="none"/>
        </w:rPr>
      </w:pPr>
      <w:r w:rsidRPr="006D6BDB">
        <w:rPr>
          <w:rFonts w:ascii="Century Schoolbook" w:eastAsia="Times New Roman" w:hAnsi="Century Schoolbook" w:cs="Times New Roman"/>
          <w:b/>
          <w:spacing w:val="-5"/>
          <w:kern w:val="20"/>
          <w:sz w:val="24"/>
          <w:szCs w:val="20"/>
          <w14:ligatures w14:val="none"/>
        </w:rPr>
        <w:t>SUBPART 201.1</w:t>
      </w:r>
      <w:r>
        <w:rPr>
          <w:rFonts w:ascii="Century Schoolbook" w:eastAsia="Times New Roman" w:hAnsi="Century Schoolbook" w:cs="Times New Roman"/>
          <w:b/>
          <w:spacing w:val="-5"/>
          <w:kern w:val="20"/>
          <w:sz w:val="24"/>
          <w:szCs w:val="20"/>
          <w14:ligatures w14:val="none"/>
        </w:rPr>
        <w:t>—</w:t>
      </w:r>
      <w:r w:rsidR="00220899">
        <w:rPr>
          <w:rFonts w:ascii="Century Schoolbook" w:eastAsia="Times New Roman" w:hAnsi="Century Schoolbook" w:cs="Times New Roman"/>
          <w:b/>
          <w:spacing w:val="-5"/>
          <w:kern w:val="20"/>
          <w:sz w:val="24"/>
          <w:szCs w:val="20"/>
          <w14:ligatures w14:val="none"/>
        </w:rPr>
        <w:t>FRAMEWORK</w:t>
      </w:r>
    </w:p>
    <w:p w14:paraId="435F555F" w14:textId="77777777" w:rsidR="006D6BDB" w:rsidRP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3B5AFB19" w14:textId="77777777" w:rsidR="006D6BDB" w:rsidRP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65621570" w14:textId="5F07F1CC" w:rsidR="00BE3E21" w:rsidRDefault="00BE3E21" w:rsidP="006D6BDB">
      <w:pPr>
        <w:tabs>
          <w:tab w:val="left" w:pos="360"/>
        </w:tabs>
        <w:spacing w:after="0" w:line="240" w:lineRule="exact"/>
        <w:rPr>
          <w:rFonts w:ascii="Century Schoolbook" w:eastAsia="Times New Roman" w:hAnsi="Century Schoolbook" w:cs="Times New Roman"/>
          <w:b/>
          <w:bCs/>
          <w:kern w:val="0"/>
          <w:sz w:val="24"/>
          <w:szCs w:val="24"/>
          <w:lang w:val="en"/>
          <w14:ligatures w14:val="none"/>
        </w:rPr>
      </w:pPr>
      <w:r>
        <w:rPr>
          <w:rFonts w:ascii="Century Schoolbook" w:eastAsia="Times New Roman" w:hAnsi="Century Schoolbook" w:cs="Times New Roman"/>
          <w:b/>
          <w:bCs/>
          <w:kern w:val="0"/>
          <w:sz w:val="24"/>
          <w:szCs w:val="24"/>
          <w:lang w:val="en"/>
          <w14:ligatures w14:val="none"/>
        </w:rPr>
        <w:t>201.101</w:t>
      </w:r>
      <w:r w:rsidR="00327636">
        <w:rPr>
          <w:rFonts w:ascii="Century Schoolbook" w:eastAsia="Times New Roman" w:hAnsi="Century Schoolbook" w:cs="Times New Roman"/>
          <w:b/>
          <w:bCs/>
          <w:kern w:val="0"/>
          <w:sz w:val="24"/>
          <w:szCs w:val="24"/>
          <w:lang w:val="en"/>
          <w14:ligatures w14:val="none"/>
        </w:rPr>
        <w:t xml:space="preserve">  Framework.</w:t>
      </w:r>
    </w:p>
    <w:p w14:paraId="4C97FA51" w14:textId="77777777" w:rsidR="00327636" w:rsidRDefault="00327636" w:rsidP="006D6BDB">
      <w:pPr>
        <w:tabs>
          <w:tab w:val="left" w:pos="360"/>
        </w:tabs>
        <w:spacing w:after="0" w:line="240" w:lineRule="exact"/>
        <w:rPr>
          <w:rFonts w:ascii="Century Schoolbook" w:eastAsia="Times New Roman" w:hAnsi="Century Schoolbook" w:cs="Times New Roman"/>
          <w:b/>
          <w:bCs/>
          <w:kern w:val="0"/>
          <w:sz w:val="24"/>
          <w:szCs w:val="24"/>
          <w:lang w:val="en"/>
          <w14:ligatures w14:val="none"/>
        </w:rPr>
      </w:pPr>
    </w:p>
    <w:p w14:paraId="41CBD85E" w14:textId="43EBC1AA" w:rsidR="005411CB" w:rsidRPr="007A4B56" w:rsidRDefault="005411CB" w:rsidP="005411CB">
      <w:pPr>
        <w:pStyle w:val="DFARS"/>
        <w:rPr>
          <w:rFonts w:cs="Courier New"/>
        </w:rPr>
      </w:pPr>
      <w:r>
        <w:tab/>
      </w:r>
      <w:r w:rsidRPr="007A4B56">
        <w:t>(a)(</w:t>
      </w:r>
      <w:r w:rsidR="009E1962">
        <w:t>2</w:t>
      </w:r>
      <w:r w:rsidRPr="007A4B56">
        <w:t xml:space="preserve">)  DoD implementation and supplementation of the FAR is issued in the </w:t>
      </w:r>
      <w:r w:rsidR="00FB29A2">
        <w:t>Defense</w:t>
      </w:r>
      <w:r w:rsidRPr="007A4B56">
        <w:t xml:space="preserve"> Federal Acquisition Regulation Supplement (DFARS) under the authority and control of the Secretary of Defense.  </w:t>
      </w:r>
      <w:r w:rsidR="00FB29A2">
        <w:t xml:space="preserve">The DFARS is codified </w:t>
      </w:r>
      <w:r w:rsidR="00684658">
        <w:t>in</w:t>
      </w:r>
      <w:r w:rsidR="00FB29A2">
        <w:t xml:space="preserve"> chapter 2 </w:t>
      </w:r>
      <w:r w:rsidR="00684658">
        <w:t>of</w:t>
      </w:r>
      <w:r w:rsidR="00FB29A2">
        <w:t xml:space="preserve"> Title 48, Code of Federal Regulations</w:t>
      </w:r>
      <w:r w:rsidR="00A8184F">
        <w:t xml:space="preserve"> (CFR)</w:t>
      </w:r>
      <w:r w:rsidR="00FB29A2">
        <w:t>.</w:t>
      </w:r>
      <w:r w:rsidR="00EB1E61">
        <w:t xml:space="preserve">  </w:t>
      </w:r>
      <w:r w:rsidRPr="007A4B56">
        <w:rPr>
          <w:rFonts w:cs="Courier New"/>
        </w:rPr>
        <w:t>The DFARS contains—</w:t>
      </w:r>
    </w:p>
    <w:p w14:paraId="443869B6" w14:textId="77777777" w:rsidR="005411CB" w:rsidRPr="007A4B56" w:rsidRDefault="005411CB" w:rsidP="005411CB">
      <w:pPr>
        <w:pStyle w:val="DFARS"/>
        <w:rPr>
          <w:rFonts w:cs="Courier New"/>
        </w:rPr>
      </w:pPr>
    </w:p>
    <w:p w14:paraId="433C439C" w14:textId="1B98AB22" w:rsidR="005411CB" w:rsidRPr="007A4B56" w:rsidRDefault="005411CB" w:rsidP="005411CB">
      <w:pPr>
        <w:pStyle w:val="DFARS"/>
        <w:rPr>
          <w:rFonts w:cs="Courier New"/>
        </w:rPr>
      </w:pPr>
      <w:r w:rsidRPr="007A4B56">
        <w:rPr>
          <w:rFonts w:cs="Courier New"/>
        </w:rPr>
        <w:tab/>
      </w:r>
      <w:r w:rsidRPr="007A4B56">
        <w:rPr>
          <w:rFonts w:cs="Courier New"/>
        </w:rPr>
        <w:tab/>
      </w:r>
      <w:r w:rsidRPr="007A4B56">
        <w:rPr>
          <w:rFonts w:cs="Courier New"/>
        </w:rPr>
        <w:tab/>
        <w:t>(</w:t>
      </w:r>
      <w:r w:rsidR="00B53A33">
        <w:rPr>
          <w:rFonts w:cs="Courier New"/>
        </w:rPr>
        <w:t>A</w:t>
      </w:r>
      <w:r w:rsidRPr="007A4B56">
        <w:rPr>
          <w:rFonts w:cs="Courier New"/>
        </w:rPr>
        <w:t>)  Requirements of law;</w:t>
      </w:r>
    </w:p>
    <w:p w14:paraId="79FA7F00" w14:textId="77777777" w:rsidR="005411CB" w:rsidRPr="007A4B56" w:rsidRDefault="005411CB" w:rsidP="005411CB">
      <w:pPr>
        <w:pStyle w:val="DFARS"/>
        <w:rPr>
          <w:rFonts w:cs="Courier New"/>
        </w:rPr>
      </w:pPr>
    </w:p>
    <w:p w14:paraId="19E72035" w14:textId="11011B62" w:rsidR="005411CB" w:rsidRPr="007A4B56" w:rsidRDefault="005411CB" w:rsidP="005411CB">
      <w:pPr>
        <w:pStyle w:val="DFARS"/>
        <w:rPr>
          <w:rFonts w:cs="Courier New"/>
        </w:rPr>
      </w:pPr>
      <w:r w:rsidRPr="007A4B56">
        <w:rPr>
          <w:rFonts w:cs="Courier New"/>
        </w:rPr>
        <w:tab/>
      </w:r>
      <w:r w:rsidRPr="007A4B56">
        <w:rPr>
          <w:rFonts w:cs="Courier New"/>
        </w:rPr>
        <w:tab/>
      </w:r>
      <w:r w:rsidRPr="007A4B56">
        <w:rPr>
          <w:rFonts w:cs="Courier New"/>
        </w:rPr>
        <w:tab/>
        <w:t>(</w:t>
      </w:r>
      <w:r w:rsidR="00B53A33">
        <w:rPr>
          <w:rFonts w:cs="Courier New"/>
        </w:rPr>
        <w:t>B</w:t>
      </w:r>
      <w:r w:rsidRPr="007A4B56">
        <w:rPr>
          <w:rFonts w:cs="Courier New"/>
        </w:rPr>
        <w:t>)  DoD-wide policies;</w:t>
      </w:r>
    </w:p>
    <w:p w14:paraId="52CB58CF" w14:textId="77777777" w:rsidR="005411CB" w:rsidRPr="007A4B56" w:rsidRDefault="005411CB" w:rsidP="005411CB">
      <w:pPr>
        <w:pStyle w:val="DFARS"/>
        <w:rPr>
          <w:rFonts w:cs="Courier New"/>
        </w:rPr>
      </w:pPr>
    </w:p>
    <w:p w14:paraId="5E1AE8F2" w14:textId="77FD8B09" w:rsidR="005411CB" w:rsidRPr="007A4B56" w:rsidRDefault="005411CB" w:rsidP="005411CB">
      <w:pPr>
        <w:pStyle w:val="DFARS"/>
        <w:rPr>
          <w:rFonts w:cs="Courier New"/>
        </w:rPr>
      </w:pPr>
      <w:r w:rsidRPr="007A4B56">
        <w:rPr>
          <w:rFonts w:cs="Courier New"/>
        </w:rPr>
        <w:tab/>
      </w:r>
      <w:r w:rsidRPr="007A4B56">
        <w:rPr>
          <w:rFonts w:cs="Courier New"/>
        </w:rPr>
        <w:tab/>
      </w:r>
      <w:r w:rsidRPr="007A4B56">
        <w:rPr>
          <w:rFonts w:cs="Courier New"/>
        </w:rPr>
        <w:tab/>
        <w:t>(</w:t>
      </w:r>
      <w:r w:rsidR="00B53A33">
        <w:rPr>
          <w:rFonts w:cs="Courier New"/>
        </w:rPr>
        <w:t>C</w:t>
      </w:r>
      <w:r w:rsidRPr="007A4B56">
        <w:rPr>
          <w:rFonts w:cs="Courier New"/>
        </w:rPr>
        <w:t xml:space="preserve">)  Delegations of FAR authorities; </w:t>
      </w:r>
    </w:p>
    <w:p w14:paraId="49676D65" w14:textId="77777777" w:rsidR="005411CB" w:rsidRPr="007A4B56" w:rsidRDefault="005411CB" w:rsidP="005411CB">
      <w:pPr>
        <w:pStyle w:val="DFARS"/>
        <w:rPr>
          <w:rFonts w:cs="Courier New"/>
        </w:rPr>
      </w:pPr>
    </w:p>
    <w:p w14:paraId="1FDCA199" w14:textId="69BDF476" w:rsidR="005411CB" w:rsidRPr="007A4B56" w:rsidRDefault="005411CB" w:rsidP="005411CB">
      <w:pPr>
        <w:pStyle w:val="DFARS"/>
        <w:rPr>
          <w:rFonts w:cs="Courier New"/>
        </w:rPr>
      </w:pPr>
      <w:r w:rsidRPr="007A4B56">
        <w:rPr>
          <w:rFonts w:cs="Courier New"/>
        </w:rPr>
        <w:tab/>
      </w:r>
      <w:r w:rsidRPr="007A4B56">
        <w:rPr>
          <w:rFonts w:cs="Courier New"/>
        </w:rPr>
        <w:tab/>
      </w:r>
      <w:r w:rsidRPr="007A4B56">
        <w:rPr>
          <w:rFonts w:cs="Courier New"/>
        </w:rPr>
        <w:tab/>
        <w:t>(</w:t>
      </w:r>
      <w:r w:rsidR="00B53A33">
        <w:rPr>
          <w:rFonts w:cs="Courier New"/>
        </w:rPr>
        <w:t>D</w:t>
      </w:r>
      <w:r w:rsidRPr="007A4B56">
        <w:rPr>
          <w:rFonts w:cs="Courier New"/>
        </w:rPr>
        <w:t>)  Deviations from FAR requirements; and</w:t>
      </w:r>
    </w:p>
    <w:p w14:paraId="6E301F41" w14:textId="77777777" w:rsidR="005411CB" w:rsidRPr="007A4B56" w:rsidRDefault="005411CB" w:rsidP="005411CB">
      <w:pPr>
        <w:pStyle w:val="DFARS"/>
        <w:rPr>
          <w:rFonts w:cs="Courier New"/>
        </w:rPr>
      </w:pPr>
    </w:p>
    <w:p w14:paraId="472BF50D" w14:textId="47B34119" w:rsidR="005411CB" w:rsidRDefault="005411CB" w:rsidP="005411CB">
      <w:pPr>
        <w:pStyle w:val="DFARS"/>
        <w:rPr>
          <w:rFonts w:cs="Courier New"/>
        </w:rPr>
      </w:pPr>
      <w:r w:rsidRPr="007A4B56">
        <w:rPr>
          <w:rFonts w:cs="Courier New"/>
        </w:rPr>
        <w:tab/>
      </w:r>
      <w:r w:rsidRPr="007A4B56">
        <w:rPr>
          <w:rFonts w:cs="Courier New"/>
        </w:rPr>
        <w:tab/>
      </w:r>
      <w:r w:rsidRPr="007A4B56">
        <w:rPr>
          <w:rFonts w:cs="Courier New"/>
        </w:rPr>
        <w:tab/>
        <w:t>(</w:t>
      </w:r>
      <w:r w:rsidR="00B53A33">
        <w:rPr>
          <w:rFonts w:cs="Courier New"/>
        </w:rPr>
        <w:t>E</w:t>
      </w:r>
      <w:r w:rsidRPr="007A4B56">
        <w:rPr>
          <w:rFonts w:cs="Courier New"/>
        </w:rPr>
        <w:t>)  Policies</w:t>
      </w:r>
      <w:r w:rsidR="00684658">
        <w:rPr>
          <w:rFonts w:cs="Courier New"/>
        </w:rPr>
        <w:t xml:space="preserve"> and </w:t>
      </w:r>
      <w:r w:rsidRPr="007A4B56">
        <w:rPr>
          <w:rFonts w:cs="Courier New"/>
        </w:rPr>
        <w:t>procedures that have a significant effect beyond the internal operating procedures of DoD or a significant cost or administrative impact on contractors or offerors.</w:t>
      </w:r>
    </w:p>
    <w:p w14:paraId="7C64D80C" w14:textId="77777777" w:rsidR="005411CB" w:rsidRDefault="005411CB" w:rsidP="005411CB">
      <w:pPr>
        <w:pStyle w:val="DFARS"/>
        <w:rPr>
          <w:rFonts w:cs="Courier New"/>
        </w:rPr>
      </w:pPr>
    </w:p>
    <w:p w14:paraId="43C14CE1" w14:textId="71170C2B" w:rsidR="005411CB" w:rsidRPr="007A4B56" w:rsidRDefault="005411CB" w:rsidP="005411CB">
      <w:pPr>
        <w:pStyle w:val="DFARS"/>
        <w:rPr>
          <w:rFonts w:cs="Courier New"/>
        </w:rPr>
      </w:pPr>
      <w:r>
        <w:rPr>
          <w:rFonts w:cs="Courier New"/>
        </w:rPr>
        <w:tab/>
        <w:t>(</w:t>
      </w:r>
      <w:r w:rsidR="000E2C64">
        <w:rPr>
          <w:rFonts w:cs="Courier New"/>
        </w:rPr>
        <w:t>b</w:t>
      </w:r>
      <w:r>
        <w:rPr>
          <w:rFonts w:cs="Courier New"/>
        </w:rPr>
        <w:t>)  Relevant procedures, guidance, and information that do not meet the criteria in paragraph (a)(</w:t>
      </w:r>
      <w:r w:rsidR="00EB1E61">
        <w:rPr>
          <w:rFonts w:cs="Courier New"/>
        </w:rPr>
        <w:t>2</w:t>
      </w:r>
      <w:r>
        <w:rPr>
          <w:rFonts w:cs="Courier New"/>
        </w:rPr>
        <w:t>) of this section are issued in the DFARS Procedures, Guidance, and Information (PGI).</w:t>
      </w:r>
    </w:p>
    <w:p w14:paraId="12748454" w14:textId="542560BE" w:rsidR="00B665A1" w:rsidRDefault="00B665A1" w:rsidP="00327636">
      <w:pPr>
        <w:pStyle w:val="DFARS"/>
      </w:pPr>
    </w:p>
    <w:p w14:paraId="3D94E75D" w14:textId="7966C34F" w:rsidR="00B665A1" w:rsidRDefault="00B665A1" w:rsidP="00327636">
      <w:pPr>
        <w:pStyle w:val="DFARS"/>
        <w:rPr>
          <w:b/>
          <w:bCs/>
        </w:rPr>
      </w:pPr>
      <w:r>
        <w:rPr>
          <w:b/>
          <w:bCs/>
        </w:rPr>
        <w:t>201.101-70</w:t>
      </w:r>
      <w:r w:rsidR="00E94623">
        <w:rPr>
          <w:b/>
          <w:bCs/>
        </w:rPr>
        <w:t xml:space="preserve">  Ma</w:t>
      </w:r>
      <w:r w:rsidR="00BF60DA">
        <w:rPr>
          <w:b/>
          <w:bCs/>
        </w:rPr>
        <w:t xml:space="preserve">intenance of the FAR, DFARS, and </w:t>
      </w:r>
      <w:r w:rsidR="0035089F">
        <w:rPr>
          <w:b/>
          <w:bCs/>
        </w:rPr>
        <w:t>PGI</w:t>
      </w:r>
      <w:r w:rsidR="00B53A33">
        <w:rPr>
          <w:b/>
          <w:bCs/>
        </w:rPr>
        <w:t>.</w:t>
      </w:r>
    </w:p>
    <w:p w14:paraId="72E8513B" w14:textId="75E7B493" w:rsidR="0035089F" w:rsidRPr="0035089F" w:rsidRDefault="0035089F" w:rsidP="00327636">
      <w:pPr>
        <w:pStyle w:val="DFARS"/>
      </w:pPr>
      <w:r>
        <w:t xml:space="preserve">See PGI 201.101-70 for </w:t>
      </w:r>
      <w:r w:rsidR="00CE2C38">
        <w:t>policies and procedures for maintaining the FAR, DFARS, and PGI.</w:t>
      </w:r>
    </w:p>
    <w:p w14:paraId="71FBDAC8" w14:textId="77777777" w:rsidR="00327636" w:rsidRDefault="00327636" w:rsidP="00327636">
      <w:pPr>
        <w:pStyle w:val="DFARS"/>
      </w:pPr>
    </w:p>
    <w:p w14:paraId="2C5FC2E7" w14:textId="371C670C" w:rsidR="006D6BDB" w:rsidRPr="006D6BDB" w:rsidRDefault="006D6BDB" w:rsidP="0057202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bCs/>
          <w:kern w:val="0"/>
          <w:sz w:val="24"/>
          <w:szCs w:val="24"/>
          <w:lang w:val="en"/>
          <w14:ligatures w14:val="none"/>
        </w:rPr>
      </w:pPr>
      <w:r w:rsidRPr="006D6BDB">
        <w:rPr>
          <w:rFonts w:ascii="Century Schoolbook" w:eastAsia="Times New Roman" w:hAnsi="Century Schoolbook" w:cs="Times New Roman"/>
          <w:b/>
          <w:bCs/>
          <w:kern w:val="0"/>
          <w:sz w:val="24"/>
          <w:szCs w:val="24"/>
          <w:lang w:val="en"/>
          <w14:ligatures w14:val="none"/>
        </w:rPr>
        <w:t>201.10</w:t>
      </w:r>
      <w:r w:rsidR="001D096C">
        <w:rPr>
          <w:rFonts w:ascii="Century Schoolbook" w:eastAsia="Times New Roman" w:hAnsi="Century Schoolbook" w:cs="Times New Roman"/>
          <w:b/>
          <w:bCs/>
          <w:kern w:val="0"/>
          <w:sz w:val="24"/>
          <w:szCs w:val="24"/>
          <w:lang w:val="en"/>
          <w14:ligatures w14:val="none"/>
        </w:rPr>
        <w:t>3</w:t>
      </w:r>
      <w:r w:rsidRPr="006D6BDB">
        <w:rPr>
          <w:rFonts w:ascii="Century Schoolbook" w:eastAsia="Times New Roman" w:hAnsi="Century Schoolbook" w:cs="Times New Roman"/>
          <w:b/>
          <w:bCs/>
          <w:kern w:val="0"/>
          <w:sz w:val="24"/>
          <w:szCs w:val="24"/>
          <w:lang w:val="en"/>
          <w14:ligatures w14:val="none"/>
        </w:rPr>
        <w:t xml:space="preserve">  </w:t>
      </w:r>
      <w:r w:rsidR="001D096C">
        <w:rPr>
          <w:rFonts w:ascii="Century Schoolbook" w:eastAsia="Times New Roman" w:hAnsi="Century Schoolbook" w:cs="Times New Roman"/>
          <w:b/>
          <w:bCs/>
          <w:kern w:val="0"/>
          <w:sz w:val="24"/>
          <w:szCs w:val="24"/>
          <w:lang w:val="en"/>
          <w14:ligatures w14:val="none"/>
        </w:rPr>
        <w:t>Authority</w:t>
      </w:r>
      <w:r w:rsidRPr="006D6BDB">
        <w:rPr>
          <w:rFonts w:ascii="Century Schoolbook" w:eastAsia="Times New Roman" w:hAnsi="Century Schoolbook" w:cs="Times New Roman"/>
          <w:b/>
          <w:bCs/>
          <w:kern w:val="0"/>
          <w:sz w:val="24"/>
          <w:szCs w:val="24"/>
          <w:lang w:val="en"/>
          <w14:ligatures w14:val="none"/>
        </w:rPr>
        <w:t>.</w:t>
      </w:r>
    </w:p>
    <w:p w14:paraId="70C4E312" w14:textId="77777777" w:rsidR="006D6BDB" w:rsidRPr="006D6BDB" w:rsidRDefault="006D6BDB" w:rsidP="0057202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kern w:val="0"/>
          <w:sz w:val="24"/>
          <w:szCs w:val="24"/>
          <w14:ligatures w14:val="none"/>
        </w:rPr>
      </w:pPr>
    </w:p>
    <w:p w14:paraId="4C480A7F" w14:textId="77777777" w:rsidR="006D6BDB" w:rsidRPr="006D6BDB" w:rsidRDefault="006D6BDB" w:rsidP="0057202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kern w:val="0"/>
          <w:sz w:val="24"/>
          <w:szCs w:val="24"/>
          <w14:ligatures w14:val="none"/>
        </w:rPr>
      </w:pPr>
      <w:r w:rsidRPr="006D6BDB">
        <w:rPr>
          <w:rFonts w:ascii="Century Schoolbook" w:eastAsia="Times New Roman" w:hAnsi="Century Schoolbook" w:cs="Times New Roman"/>
          <w:bCs/>
          <w:kern w:val="0"/>
          <w:sz w:val="24"/>
          <w:szCs w:val="24"/>
          <w14:ligatures w14:val="none"/>
        </w:rPr>
        <w:tab/>
        <w:t>(1)  The defense acquisition system, as defined in 10 U.S.C. 3001(a), exists to manage the investments of the United States in technologies, programs, and product support necessary to achieve the national security strategy prescribed by the President pursuant to section 108 of the National Security Act of 1947 (50 U.S.C. 3043) and to support the United States Armed Forces.</w:t>
      </w:r>
    </w:p>
    <w:p w14:paraId="02C785C7" w14:textId="77777777" w:rsidR="006D6BDB" w:rsidRPr="006D6BDB" w:rsidRDefault="006D6BDB" w:rsidP="0057202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kern w:val="0"/>
          <w:sz w:val="24"/>
          <w:szCs w:val="24"/>
          <w14:ligatures w14:val="none"/>
        </w:rPr>
      </w:pPr>
    </w:p>
    <w:p w14:paraId="3B63DC64" w14:textId="0BA3ABCC" w:rsidR="006D6BDB" w:rsidRPr="006D6BDB" w:rsidRDefault="006D6BDB" w:rsidP="0057202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kern w:val="0"/>
          <w:sz w:val="24"/>
          <w:szCs w:val="24"/>
          <w14:ligatures w14:val="none"/>
        </w:rPr>
      </w:pPr>
      <w:r w:rsidRPr="006D6BDB">
        <w:rPr>
          <w:rFonts w:ascii="Century Schoolbook" w:eastAsia="Times New Roman" w:hAnsi="Century Schoolbook" w:cs="Times New Roman"/>
          <w:bCs/>
          <w:kern w:val="0"/>
          <w:sz w:val="24"/>
          <w:szCs w:val="24"/>
          <w14:ligatures w14:val="none"/>
        </w:rPr>
        <w:tab/>
        <w:t xml:space="preserve">(2)  The investment strategy of DoD shall be postured to support not only the current United States </w:t>
      </w:r>
      <w:r w:rsidR="00143F3F">
        <w:rPr>
          <w:rFonts w:ascii="Century Schoolbook" w:eastAsia="Times New Roman" w:hAnsi="Century Schoolbook" w:cs="Times New Roman"/>
          <w:bCs/>
          <w:kern w:val="0"/>
          <w:sz w:val="24"/>
          <w:szCs w:val="24"/>
          <w14:ligatures w14:val="none"/>
        </w:rPr>
        <w:t>A</w:t>
      </w:r>
      <w:r w:rsidRPr="006D6BDB">
        <w:rPr>
          <w:rFonts w:ascii="Century Schoolbook" w:eastAsia="Times New Roman" w:hAnsi="Century Schoolbook" w:cs="Times New Roman"/>
          <w:bCs/>
          <w:kern w:val="0"/>
          <w:sz w:val="24"/>
          <w:szCs w:val="24"/>
          <w14:ligatures w14:val="none"/>
        </w:rPr>
        <w:t xml:space="preserve">rmed </w:t>
      </w:r>
      <w:r w:rsidR="00143F3F">
        <w:rPr>
          <w:rFonts w:ascii="Century Schoolbook" w:eastAsia="Times New Roman" w:hAnsi="Century Schoolbook" w:cs="Times New Roman"/>
          <w:bCs/>
          <w:kern w:val="0"/>
          <w:sz w:val="24"/>
          <w:szCs w:val="24"/>
          <w14:ligatures w14:val="none"/>
        </w:rPr>
        <w:t>F</w:t>
      </w:r>
      <w:r w:rsidRPr="006D6BDB">
        <w:rPr>
          <w:rFonts w:ascii="Century Schoolbook" w:eastAsia="Times New Roman" w:hAnsi="Century Schoolbook" w:cs="Times New Roman"/>
          <w:bCs/>
          <w:kern w:val="0"/>
          <w:sz w:val="24"/>
          <w:szCs w:val="24"/>
          <w14:ligatures w14:val="none"/>
        </w:rPr>
        <w:t xml:space="preserve">orces, but also future </w:t>
      </w:r>
      <w:r w:rsidR="00143F3F">
        <w:rPr>
          <w:rFonts w:ascii="Century Schoolbook" w:eastAsia="Times New Roman" w:hAnsi="Century Schoolbook" w:cs="Times New Roman"/>
          <w:bCs/>
          <w:kern w:val="0"/>
          <w:sz w:val="24"/>
          <w:szCs w:val="24"/>
          <w14:ligatures w14:val="none"/>
        </w:rPr>
        <w:t>A</w:t>
      </w:r>
      <w:r w:rsidRPr="006D6BDB">
        <w:rPr>
          <w:rFonts w:ascii="Century Schoolbook" w:eastAsia="Times New Roman" w:hAnsi="Century Schoolbook" w:cs="Times New Roman"/>
          <w:bCs/>
          <w:kern w:val="0"/>
          <w:sz w:val="24"/>
          <w:szCs w:val="24"/>
          <w14:ligatures w14:val="none"/>
        </w:rPr>
        <w:t xml:space="preserve">rmed </w:t>
      </w:r>
      <w:r w:rsidR="00143F3F">
        <w:rPr>
          <w:rFonts w:ascii="Century Schoolbook" w:eastAsia="Times New Roman" w:hAnsi="Century Schoolbook" w:cs="Times New Roman"/>
          <w:bCs/>
          <w:kern w:val="0"/>
          <w:sz w:val="24"/>
          <w:szCs w:val="24"/>
          <w14:ligatures w14:val="none"/>
        </w:rPr>
        <w:t>F</w:t>
      </w:r>
      <w:r w:rsidRPr="006D6BDB">
        <w:rPr>
          <w:rFonts w:ascii="Century Schoolbook" w:eastAsia="Times New Roman" w:hAnsi="Century Schoolbook" w:cs="Times New Roman"/>
          <w:bCs/>
          <w:kern w:val="0"/>
          <w:sz w:val="24"/>
          <w:szCs w:val="24"/>
          <w14:ligatures w14:val="none"/>
        </w:rPr>
        <w:t xml:space="preserve">orces of the United States. </w:t>
      </w:r>
    </w:p>
    <w:p w14:paraId="010AAB8C" w14:textId="77777777" w:rsidR="006D6BDB" w:rsidRPr="006D6BDB" w:rsidRDefault="006D6BDB" w:rsidP="0057202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kern w:val="0"/>
          <w:sz w:val="24"/>
          <w:szCs w:val="24"/>
          <w14:ligatures w14:val="none"/>
        </w:rPr>
      </w:pPr>
    </w:p>
    <w:p w14:paraId="1163BB5B" w14:textId="77777777" w:rsidR="006D6BDB" w:rsidRPr="006D6BDB" w:rsidRDefault="006D6BDB" w:rsidP="0057202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kern w:val="0"/>
          <w:sz w:val="24"/>
          <w:szCs w:val="24"/>
          <w14:ligatures w14:val="none"/>
        </w:rPr>
      </w:pPr>
      <w:r w:rsidRPr="006D6BDB">
        <w:rPr>
          <w:rFonts w:ascii="Century Schoolbook" w:eastAsia="Times New Roman" w:hAnsi="Century Schoolbook" w:cs="Times New Roman"/>
          <w:bCs/>
          <w:kern w:val="0"/>
          <w:sz w:val="24"/>
          <w:szCs w:val="24"/>
          <w14:ligatures w14:val="none"/>
        </w:rPr>
        <w:tab/>
        <w:t>(3)  The primary objective of DoD acquisition is to acquire quality supplies and services that satisfy user needs with measurable improvements to mission capability and operational support at a fair and reasonable price.</w:t>
      </w:r>
    </w:p>
    <w:p w14:paraId="52C666E8" w14:textId="77777777" w:rsidR="0094497D" w:rsidRPr="006D6BDB" w:rsidRDefault="0094497D" w:rsidP="0057202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14:ligatures w14:val="none"/>
        </w:rPr>
      </w:pPr>
    </w:p>
    <w:p w14:paraId="2AF00924" w14:textId="375687C4" w:rsid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r w:rsidRPr="00BF2787">
        <w:rPr>
          <w:rFonts w:ascii="Century Schoolbook" w:eastAsia="Times New Roman" w:hAnsi="Century Schoolbook" w:cs="Times New Roman"/>
          <w:b/>
          <w:spacing w:val="-5"/>
          <w:kern w:val="20"/>
          <w:sz w:val="24"/>
          <w:szCs w:val="20"/>
          <w14:ligatures w14:val="none"/>
        </w:rPr>
        <w:t>201.10</w:t>
      </w:r>
      <w:r w:rsidR="00E90FAB">
        <w:rPr>
          <w:rFonts w:ascii="Century Schoolbook" w:eastAsia="Times New Roman" w:hAnsi="Century Schoolbook" w:cs="Times New Roman"/>
          <w:b/>
          <w:spacing w:val="-5"/>
          <w:kern w:val="20"/>
          <w:sz w:val="24"/>
          <w:szCs w:val="20"/>
          <w14:ligatures w14:val="none"/>
        </w:rPr>
        <w:t>3</w:t>
      </w:r>
      <w:r w:rsidR="00CB3E55">
        <w:rPr>
          <w:rFonts w:ascii="Century Schoolbook" w:eastAsia="Times New Roman" w:hAnsi="Century Schoolbook" w:cs="Times New Roman"/>
          <w:b/>
          <w:spacing w:val="-5"/>
          <w:kern w:val="20"/>
          <w:sz w:val="24"/>
          <w:szCs w:val="20"/>
          <w14:ligatures w14:val="none"/>
        </w:rPr>
        <w:t>-</w:t>
      </w:r>
      <w:r w:rsidR="00120309">
        <w:rPr>
          <w:rFonts w:ascii="Century Schoolbook" w:eastAsia="Times New Roman" w:hAnsi="Century Schoolbook" w:cs="Times New Roman"/>
          <w:b/>
          <w:spacing w:val="-5"/>
          <w:kern w:val="20"/>
          <w:sz w:val="24"/>
          <w:szCs w:val="20"/>
          <w14:ligatures w14:val="none"/>
        </w:rPr>
        <w:t>70</w:t>
      </w:r>
      <w:r w:rsidRPr="00BF2787">
        <w:rPr>
          <w:rFonts w:ascii="Century Schoolbook" w:eastAsia="Times New Roman" w:hAnsi="Century Schoolbook" w:cs="Times New Roman"/>
          <w:b/>
          <w:spacing w:val="-5"/>
          <w:kern w:val="20"/>
          <w:sz w:val="24"/>
          <w:szCs w:val="20"/>
          <w14:ligatures w14:val="none"/>
        </w:rPr>
        <w:t xml:space="preserve">  Applicability.</w:t>
      </w:r>
    </w:p>
    <w:p w14:paraId="559B79CD" w14:textId="77777777" w:rsidR="006D6BDB" w:rsidRP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BF2787">
        <w:rPr>
          <w:rFonts w:ascii="Century Schoolbook" w:eastAsia="Times New Roman" w:hAnsi="Century Schoolbook" w:cs="Times New Roman"/>
          <w:spacing w:val="-5"/>
          <w:kern w:val="20"/>
          <w:sz w:val="24"/>
          <w:szCs w:val="20"/>
          <w14:ligatures w14:val="none"/>
        </w:rPr>
        <w:t xml:space="preserve">The FAR and the Defense Federal Acquisition Regulation Supplement (DFARS) also apply to purchases and contracts by DoD contracting activities made in support of </w:t>
      </w:r>
      <w:r w:rsidRPr="00BF2787">
        <w:rPr>
          <w:rFonts w:ascii="Century Schoolbook" w:eastAsia="Times New Roman" w:hAnsi="Century Schoolbook" w:cs="Times New Roman"/>
          <w:spacing w:val="-5"/>
          <w:kern w:val="20"/>
          <w:sz w:val="24"/>
          <w:szCs w:val="20"/>
          <w14:ligatures w14:val="none"/>
        </w:rPr>
        <w:lastRenderedPageBreak/>
        <w:t>foreign military sales or North Atlantic Treaty Organization cooperative projects without regard to the nature or sources of funds obligated, unless otherwise specified in this regulation.</w:t>
      </w:r>
    </w:p>
    <w:p w14:paraId="489C9180" w14:textId="77777777" w:rsidR="006D6BDB" w:rsidRP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3986C826" w14:textId="7B537378" w:rsidR="006D6BDB" w:rsidRPr="0029268E" w:rsidRDefault="006D6BDB" w:rsidP="00004EB4">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r w:rsidRPr="00004EB4">
        <w:rPr>
          <w:rFonts w:ascii="Century Schoolbook" w:eastAsia="Times New Roman" w:hAnsi="Century Schoolbook" w:cs="Times New Roman"/>
          <w:b/>
          <w:spacing w:val="-5"/>
          <w:kern w:val="20"/>
          <w:sz w:val="24"/>
          <w:szCs w:val="20"/>
          <w14:ligatures w14:val="none"/>
        </w:rPr>
        <w:t>201.10</w:t>
      </w:r>
      <w:r w:rsidR="00EE1DB3">
        <w:rPr>
          <w:rFonts w:ascii="Century Schoolbook" w:eastAsia="Times New Roman" w:hAnsi="Century Schoolbook" w:cs="Times New Roman"/>
          <w:b/>
          <w:spacing w:val="-5"/>
          <w:kern w:val="20"/>
          <w:sz w:val="24"/>
          <w:szCs w:val="20"/>
          <w14:ligatures w14:val="none"/>
        </w:rPr>
        <w:t>4-70</w:t>
      </w:r>
      <w:r w:rsidRPr="0029268E">
        <w:rPr>
          <w:rFonts w:ascii="Century Schoolbook" w:eastAsia="Times New Roman" w:hAnsi="Century Schoolbook" w:cs="Times New Roman"/>
          <w:b/>
          <w:spacing w:val="-5"/>
          <w:kern w:val="20"/>
          <w:sz w:val="24"/>
          <w:szCs w:val="20"/>
          <w14:ligatures w14:val="none"/>
        </w:rPr>
        <w:t xml:space="preserve">  </w:t>
      </w:r>
      <w:r w:rsidR="00BB2A74" w:rsidRPr="0029268E">
        <w:rPr>
          <w:rFonts w:ascii="Century Schoolbook" w:eastAsia="Times New Roman" w:hAnsi="Century Schoolbook" w:cs="Times New Roman"/>
          <w:b/>
          <w:spacing w:val="-5"/>
          <w:kern w:val="20"/>
          <w:sz w:val="24"/>
          <w:szCs w:val="20"/>
          <w14:ligatures w14:val="none"/>
        </w:rPr>
        <w:t xml:space="preserve">Publication and </w:t>
      </w:r>
      <w:r w:rsidR="009317AD">
        <w:rPr>
          <w:rFonts w:ascii="Century Schoolbook" w:eastAsia="Times New Roman" w:hAnsi="Century Schoolbook" w:cs="Times New Roman"/>
          <w:b/>
          <w:spacing w:val="-5"/>
          <w:kern w:val="20"/>
          <w:sz w:val="24"/>
          <w:szCs w:val="20"/>
          <w14:ligatures w14:val="none"/>
        </w:rPr>
        <w:t>c</w:t>
      </w:r>
      <w:r w:rsidR="00174E5A" w:rsidRPr="0029268E">
        <w:rPr>
          <w:rFonts w:ascii="Century Schoolbook" w:eastAsia="Times New Roman" w:hAnsi="Century Schoolbook" w:cs="Times New Roman"/>
          <w:b/>
          <w:spacing w:val="-5"/>
          <w:kern w:val="20"/>
          <w:sz w:val="24"/>
          <w:szCs w:val="20"/>
          <w14:ligatures w14:val="none"/>
        </w:rPr>
        <w:t xml:space="preserve">ode </w:t>
      </w:r>
      <w:r w:rsidR="009317AD">
        <w:rPr>
          <w:rFonts w:ascii="Century Schoolbook" w:eastAsia="Times New Roman" w:hAnsi="Century Schoolbook" w:cs="Times New Roman"/>
          <w:b/>
          <w:spacing w:val="-5"/>
          <w:kern w:val="20"/>
          <w:sz w:val="24"/>
          <w:szCs w:val="20"/>
          <w14:ligatures w14:val="none"/>
        </w:rPr>
        <w:t>a</w:t>
      </w:r>
      <w:r w:rsidR="00174E5A" w:rsidRPr="0029268E">
        <w:rPr>
          <w:rFonts w:ascii="Century Schoolbook" w:eastAsia="Times New Roman" w:hAnsi="Century Schoolbook" w:cs="Times New Roman"/>
          <w:b/>
          <w:spacing w:val="-5"/>
          <w:kern w:val="20"/>
          <w:sz w:val="24"/>
          <w:szCs w:val="20"/>
          <w14:ligatures w14:val="none"/>
        </w:rPr>
        <w:t>rrangement</w:t>
      </w:r>
      <w:r w:rsidRPr="0029268E">
        <w:rPr>
          <w:rFonts w:ascii="Century Schoolbook" w:eastAsia="Times New Roman" w:hAnsi="Century Schoolbook" w:cs="Times New Roman"/>
          <w:b/>
          <w:spacing w:val="-5"/>
          <w:kern w:val="20"/>
          <w:sz w:val="24"/>
          <w:szCs w:val="20"/>
          <w14:ligatures w14:val="none"/>
        </w:rPr>
        <w:t>.</w:t>
      </w:r>
    </w:p>
    <w:p w14:paraId="74404025" w14:textId="39D0BFA1" w:rsidR="00D00787" w:rsidRDefault="00D00787"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p>
    <w:bookmarkEnd w:id="0"/>
    <w:p w14:paraId="1B002A9E" w14:textId="4C01C93C" w:rsidR="005E7270" w:rsidRDefault="00680DBA" w:rsidP="00680DBA">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680DBA">
        <w:rPr>
          <w:rFonts w:ascii="Century Schoolbook" w:eastAsia="Times New Roman" w:hAnsi="Century Schoolbook" w:cs="Times New Roman"/>
          <w:spacing w:val="-5"/>
          <w:kern w:val="20"/>
          <w:sz w:val="24"/>
          <w:szCs w:val="20"/>
          <w14:ligatures w14:val="none"/>
        </w:rPr>
        <w:tab/>
        <w:t>(</w:t>
      </w:r>
      <w:r w:rsidR="00EE1DB3">
        <w:rPr>
          <w:rFonts w:ascii="Century Schoolbook" w:eastAsia="Times New Roman" w:hAnsi="Century Schoolbook" w:cs="Times New Roman"/>
          <w:spacing w:val="-5"/>
          <w:kern w:val="20"/>
          <w:sz w:val="24"/>
          <w:szCs w:val="20"/>
          <w14:ligatures w14:val="none"/>
        </w:rPr>
        <w:t>a</w:t>
      </w:r>
      <w:r>
        <w:rPr>
          <w:rFonts w:ascii="Century Schoolbook" w:eastAsia="Times New Roman" w:hAnsi="Century Schoolbook" w:cs="Times New Roman"/>
          <w:spacing w:val="-5"/>
          <w:kern w:val="20"/>
          <w:sz w:val="24"/>
          <w:szCs w:val="20"/>
          <w14:ligatures w14:val="none"/>
        </w:rPr>
        <w:t xml:space="preserve">)  </w:t>
      </w:r>
      <w:r w:rsidR="001A1DE9">
        <w:rPr>
          <w:rFonts w:ascii="Century Schoolbook" w:eastAsia="Times New Roman" w:hAnsi="Century Schoolbook" w:cs="Times New Roman"/>
          <w:spacing w:val="-5"/>
          <w:kern w:val="20"/>
          <w:sz w:val="24"/>
          <w:szCs w:val="20"/>
          <w14:ligatures w14:val="none"/>
        </w:rPr>
        <w:t>The</w:t>
      </w:r>
      <w:r w:rsidR="00956393">
        <w:rPr>
          <w:rFonts w:ascii="Century Schoolbook" w:eastAsia="Times New Roman" w:hAnsi="Century Schoolbook" w:cs="Times New Roman"/>
          <w:spacing w:val="-5"/>
          <w:kern w:val="20"/>
          <w:sz w:val="24"/>
          <w:szCs w:val="20"/>
          <w14:ligatures w14:val="none"/>
        </w:rPr>
        <w:t xml:space="preserve"> </w:t>
      </w:r>
      <w:r w:rsidR="001A1DE9">
        <w:rPr>
          <w:rFonts w:ascii="Century Schoolbook" w:eastAsia="Times New Roman" w:hAnsi="Century Schoolbook" w:cs="Times New Roman"/>
          <w:spacing w:val="-5"/>
          <w:kern w:val="20"/>
          <w:sz w:val="24"/>
          <w:szCs w:val="20"/>
          <w14:ligatures w14:val="none"/>
        </w:rPr>
        <w:t xml:space="preserve">CFR provides the official version of the DFARS at </w:t>
      </w:r>
      <w:r w:rsidR="009317AD" w:rsidRPr="0029268E">
        <w:rPr>
          <w:rFonts w:ascii="Century Schoolbook" w:eastAsia="Times New Roman" w:hAnsi="Century Schoolbook" w:cs="Times New Roman"/>
          <w:i/>
          <w:iCs/>
          <w:spacing w:val="-5"/>
          <w:kern w:val="20"/>
          <w:sz w:val="24"/>
          <w:szCs w:val="20"/>
          <w14:ligatures w14:val="none"/>
        </w:rPr>
        <w:t>https://www.</w:t>
      </w:r>
      <w:r w:rsidR="001A1DE9" w:rsidRPr="0029268E">
        <w:rPr>
          <w:rFonts w:ascii="Century Schoolbook" w:eastAsia="Times New Roman" w:hAnsi="Century Schoolbook" w:cs="Times New Roman"/>
          <w:i/>
          <w:iCs/>
          <w:spacing w:val="-5"/>
          <w:kern w:val="20"/>
          <w:sz w:val="24"/>
          <w:szCs w:val="20"/>
          <w14:ligatures w14:val="none"/>
        </w:rPr>
        <w:t>ecfr.gov</w:t>
      </w:r>
      <w:r w:rsidR="001A1DE9">
        <w:rPr>
          <w:rFonts w:ascii="Century Schoolbook" w:eastAsia="Times New Roman" w:hAnsi="Century Schoolbook" w:cs="Times New Roman"/>
          <w:spacing w:val="-5"/>
          <w:kern w:val="20"/>
          <w:sz w:val="24"/>
          <w:szCs w:val="20"/>
          <w14:ligatures w14:val="none"/>
        </w:rPr>
        <w:t>.</w:t>
      </w:r>
    </w:p>
    <w:p w14:paraId="5BDC007F" w14:textId="77777777" w:rsidR="00744434" w:rsidRDefault="00744434" w:rsidP="00680DBA">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69EE40F8" w14:textId="726AE8C4" w:rsidR="00B37B46" w:rsidRPr="00680DBA" w:rsidRDefault="00B37B46" w:rsidP="00680DBA">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Pr>
          <w:rFonts w:ascii="Century Schoolbook" w:eastAsia="Times New Roman" w:hAnsi="Century Schoolbook" w:cs="Times New Roman"/>
          <w:spacing w:val="-5"/>
          <w:kern w:val="20"/>
          <w:sz w:val="24"/>
          <w:szCs w:val="20"/>
          <w14:ligatures w14:val="none"/>
        </w:rPr>
        <w:tab/>
        <w:t>(</w:t>
      </w:r>
      <w:r w:rsidR="00EE1DB3">
        <w:rPr>
          <w:rFonts w:ascii="Century Schoolbook" w:eastAsia="Times New Roman" w:hAnsi="Century Schoolbook" w:cs="Times New Roman"/>
          <w:spacing w:val="-5"/>
          <w:kern w:val="20"/>
          <w:sz w:val="24"/>
          <w:szCs w:val="20"/>
          <w14:ligatures w14:val="none"/>
        </w:rPr>
        <w:t>b</w:t>
      </w:r>
      <w:r>
        <w:rPr>
          <w:rFonts w:ascii="Century Schoolbook" w:eastAsia="Times New Roman" w:hAnsi="Century Schoolbook" w:cs="Times New Roman"/>
          <w:spacing w:val="-5"/>
          <w:kern w:val="20"/>
          <w:sz w:val="24"/>
          <w:szCs w:val="20"/>
          <w14:ligatures w14:val="none"/>
        </w:rPr>
        <w:t>)</w:t>
      </w:r>
      <w:r w:rsidR="009317AD">
        <w:rPr>
          <w:rFonts w:ascii="Century Schoolbook" w:eastAsia="Times New Roman" w:hAnsi="Century Schoolbook" w:cs="Times New Roman"/>
          <w:spacing w:val="-5"/>
          <w:kern w:val="20"/>
          <w:sz w:val="24"/>
          <w:szCs w:val="20"/>
          <w14:ligatures w14:val="none"/>
        </w:rPr>
        <w:t xml:space="preserve"> </w:t>
      </w:r>
      <w:r>
        <w:rPr>
          <w:rFonts w:ascii="Century Schoolbook" w:eastAsia="Times New Roman" w:hAnsi="Century Schoolbook" w:cs="Times New Roman"/>
          <w:spacing w:val="-5"/>
          <w:kern w:val="20"/>
          <w:sz w:val="24"/>
          <w:szCs w:val="20"/>
          <w14:ligatures w14:val="none"/>
        </w:rPr>
        <w:t xml:space="preserve"> The DFARS and the </w:t>
      </w:r>
      <w:r w:rsidR="00956393">
        <w:rPr>
          <w:rFonts w:ascii="Century Schoolbook" w:eastAsia="Times New Roman" w:hAnsi="Century Schoolbook" w:cs="Times New Roman"/>
          <w:spacing w:val="-5"/>
          <w:kern w:val="20"/>
          <w:sz w:val="24"/>
          <w:szCs w:val="20"/>
          <w14:ligatures w14:val="none"/>
        </w:rPr>
        <w:t>[</w:t>
      </w:r>
      <w:r w:rsidR="001445B9">
        <w:rPr>
          <w:rFonts w:ascii="Century Schoolbook" w:eastAsia="Times New Roman" w:hAnsi="Century Schoolbook" w:cs="Times New Roman"/>
          <w:spacing w:val="-5"/>
          <w:kern w:val="20"/>
          <w:sz w:val="24"/>
          <w:szCs w:val="20"/>
          <w14:ligatures w14:val="none"/>
        </w:rPr>
        <w:t>official version of the</w:t>
      </w:r>
      <w:r w:rsidR="00956393">
        <w:rPr>
          <w:rFonts w:ascii="Century Schoolbook" w:eastAsia="Times New Roman" w:hAnsi="Century Schoolbook" w:cs="Times New Roman"/>
          <w:spacing w:val="-5"/>
          <w:kern w:val="20"/>
          <w:sz w:val="24"/>
          <w:szCs w:val="20"/>
          <w14:ligatures w14:val="none"/>
        </w:rPr>
        <w:t xml:space="preserve"> </w:t>
      </w:r>
      <w:r>
        <w:rPr>
          <w:rFonts w:ascii="Century Schoolbook" w:eastAsia="Times New Roman" w:hAnsi="Century Schoolbook" w:cs="Times New Roman"/>
          <w:spacing w:val="-5"/>
          <w:kern w:val="20"/>
          <w:sz w:val="24"/>
          <w:szCs w:val="20"/>
          <w14:ligatures w14:val="none"/>
        </w:rPr>
        <w:t xml:space="preserve">DFARS PGI are available </w:t>
      </w:r>
      <w:r w:rsidR="00251636">
        <w:rPr>
          <w:rFonts w:ascii="Century Schoolbook" w:eastAsia="Times New Roman" w:hAnsi="Century Schoolbook" w:cs="Times New Roman"/>
          <w:spacing w:val="-5"/>
          <w:kern w:val="20"/>
          <w:sz w:val="24"/>
          <w:szCs w:val="20"/>
          <w14:ligatures w14:val="none"/>
        </w:rPr>
        <w:t xml:space="preserve">in one location </w:t>
      </w:r>
      <w:r w:rsidR="00523104">
        <w:rPr>
          <w:rFonts w:ascii="Century Schoolbook" w:eastAsia="Times New Roman" w:hAnsi="Century Schoolbook" w:cs="Times New Roman"/>
          <w:spacing w:val="-5"/>
          <w:kern w:val="20"/>
          <w:sz w:val="24"/>
          <w:szCs w:val="20"/>
          <w14:ligatures w14:val="none"/>
        </w:rPr>
        <w:t xml:space="preserve">at </w:t>
      </w:r>
      <w:r w:rsidR="00523104" w:rsidRPr="0029268E">
        <w:rPr>
          <w:rFonts w:ascii="Century Schoolbook" w:eastAsia="Times New Roman" w:hAnsi="Century Schoolbook" w:cs="Times New Roman"/>
          <w:i/>
          <w:iCs/>
          <w:spacing w:val="-5"/>
          <w:kern w:val="20"/>
          <w:sz w:val="24"/>
          <w:szCs w:val="20"/>
          <w14:ligatures w14:val="none"/>
        </w:rPr>
        <w:t>https://www.acq.osd.mil/dpap/dars/dfarspgi/current/index.html</w:t>
      </w:r>
      <w:r w:rsidR="00523104" w:rsidRPr="00523104">
        <w:rPr>
          <w:rFonts w:ascii="Century Schoolbook" w:eastAsia="Times New Roman" w:hAnsi="Century Schoolbook" w:cs="Times New Roman"/>
          <w:spacing w:val="-5"/>
          <w:kern w:val="20"/>
          <w:sz w:val="24"/>
          <w:szCs w:val="20"/>
          <w14:ligatures w14:val="none"/>
        </w:rPr>
        <w:t>.</w:t>
      </w:r>
    </w:p>
    <w:p w14:paraId="6415CC6F" w14:textId="77777777" w:rsidR="006D6BDB" w:rsidRP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0D23F465" w14:textId="22F4A993" w:rsidR="000D46FD" w:rsidRPr="00962A27" w:rsidRDefault="000D46FD" w:rsidP="000D46F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Pr>
          <w:rFonts w:ascii="Century Schoolbook" w:eastAsia="Times New Roman" w:hAnsi="Century Schoolbook" w:cs="Times New Roman"/>
          <w:spacing w:val="-5"/>
          <w:kern w:val="20"/>
          <w:sz w:val="24"/>
          <w:szCs w:val="20"/>
          <w14:ligatures w14:val="none"/>
        </w:rPr>
        <w:tab/>
        <w:t>(</w:t>
      </w:r>
      <w:r w:rsidR="00EE1DB3">
        <w:rPr>
          <w:rFonts w:ascii="Century Schoolbook" w:eastAsia="Times New Roman" w:hAnsi="Century Schoolbook" w:cs="Times New Roman"/>
          <w:spacing w:val="-5"/>
          <w:kern w:val="20"/>
          <w:sz w:val="24"/>
          <w:szCs w:val="20"/>
          <w14:ligatures w14:val="none"/>
        </w:rPr>
        <w:t>c</w:t>
      </w:r>
      <w:r>
        <w:rPr>
          <w:rFonts w:ascii="Century Schoolbook" w:eastAsia="Times New Roman" w:hAnsi="Century Schoolbook" w:cs="Times New Roman"/>
          <w:spacing w:val="-5"/>
          <w:kern w:val="20"/>
          <w:sz w:val="24"/>
          <w:szCs w:val="20"/>
          <w14:ligatures w14:val="none"/>
        </w:rPr>
        <w:t xml:space="preserve">)  </w:t>
      </w:r>
      <w:r w:rsidRPr="00962A27">
        <w:rPr>
          <w:rFonts w:ascii="Century Schoolbook" w:eastAsia="Times New Roman" w:hAnsi="Century Schoolbook" w:cs="Times New Roman"/>
          <w:spacing w:val="-5"/>
          <w:kern w:val="20"/>
          <w:sz w:val="24"/>
          <w:szCs w:val="20"/>
          <w14:ligatures w14:val="none"/>
        </w:rPr>
        <w:t xml:space="preserve">The Principal Director, DPCAP publishes changes to the DFARS in the </w:t>
      </w:r>
      <w:r w:rsidRPr="00962A27">
        <w:rPr>
          <w:rFonts w:ascii="Century Schoolbook" w:eastAsia="Times New Roman" w:hAnsi="Century Schoolbook" w:cs="Times New Roman"/>
          <w:i/>
          <w:iCs/>
          <w:spacing w:val="-5"/>
          <w:kern w:val="20"/>
          <w:sz w:val="24"/>
          <w:szCs w:val="20"/>
          <w14:ligatures w14:val="none"/>
        </w:rPr>
        <w:t>Federal Register</w:t>
      </w:r>
      <w:r w:rsidRPr="00962A27">
        <w:rPr>
          <w:rFonts w:ascii="Century Schoolbook" w:eastAsia="Times New Roman" w:hAnsi="Century Schoolbook" w:cs="Times New Roman"/>
          <w:spacing w:val="-5"/>
          <w:kern w:val="20"/>
          <w:sz w:val="24"/>
          <w:szCs w:val="20"/>
          <w14:ligatures w14:val="none"/>
        </w:rPr>
        <w:t xml:space="preserve"> at </w:t>
      </w:r>
      <w:hyperlink r:id="rId7" w:history="1">
        <w:r w:rsidRPr="00962A27">
          <w:rPr>
            <w:rStyle w:val="Hyperlink"/>
            <w:rFonts w:ascii="Century Schoolbook" w:eastAsia="Times New Roman" w:hAnsi="Century Schoolbook" w:cs="Times New Roman"/>
            <w:i/>
            <w:iCs/>
            <w:spacing w:val="-5"/>
            <w:kern w:val="20"/>
            <w:sz w:val="24"/>
            <w:szCs w:val="20"/>
            <w14:ligatures w14:val="none"/>
          </w:rPr>
          <w:t>https://www.federalregister.gov</w:t>
        </w:r>
      </w:hyperlink>
      <w:r w:rsidRPr="00962A27">
        <w:rPr>
          <w:rFonts w:ascii="Century Schoolbook" w:eastAsia="Times New Roman" w:hAnsi="Century Schoolbook" w:cs="Times New Roman"/>
          <w:i/>
          <w:iCs/>
          <w:spacing w:val="-5"/>
          <w:kern w:val="20"/>
          <w:sz w:val="24"/>
          <w:szCs w:val="20"/>
          <w14:ligatures w14:val="none"/>
        </w:rPr>
        <w:t xml:space="preserve"> </w:t>
      </w:r>
      <w:r w:rsidRPr="00962A27">
        <w:rPr>
          <w:rFonts w:ascii="Century Schoolbook" w:eastAsia="Times New Roman" w:hAnsi="Century Schoolbook" w:cs="Times New Roman"/>
          <w:spacing w:val="-5"/>
          <w:kern w:val="20"/>
          <w:sz w:val="24"/>
          <w:szCs w:val="20"/>
          <w14:ligatures w14:val="none"/>
        </w:rPr>
        <w:t>and on the DPCAP website at</w:t>
      </w:r>
      <w:r w:rsidRPr="00962A27">
        <w:rPr>
          <w:rFonts w:ascii="Century Schoolbook" w:eastAsia="Times New Roman" w:hAnsi="Century Schoolbook" w:cs="Times New Roman"/>
          <w:i/>
          <w:iCs/>
          <w:spacing w:val="-5"/>
          <w:kern w:val="20"/>
          <w:sz w:val="24"/>
          <w:szCs w:val="20"/>
          <w14:ligatures w14:val="none"/>
        </w:rPr>
        <w:t xml:space="preserve"> </w:t>
      </w:r>
      <w:hyperlink r:id="rId8" w:history="1">
        <w:r w:rsidRPr="00962A27">
          <w:rPr>
            <w:rStyle w:val="Hyperlink"/>
            <w:rFonts w:ascii="Century Schoolbook" w:eastAsia="Times New Roman" w:hAnsi="Century Schoolbook" w:cs="Times New Roman"/>
            <w:i/>
            <w:iCs/>
            <w:spacing w:val="-5"/>
            <w:kern w:val="20"/>
            <w:sz w:val="24"/>
            <w:szCs w:val="20"/>
            <w14:ligatures w14:val="none"/>
          </w:rPr>
          <w:t>https://www.acq.osd.mil/dpap/dars/change_notices.html</w:t>
        </w:r>
      </w:hyperlink>
      <w:r w:rsidRPr="00962A27">
        <w:rPr>
          <w:rFonts w:ascii="Century Schoolbook" w:eastAsia="Times New Roman" w:hAnsi="Century Schoolbook" w:cs="Times New Roman"/>
          <w:spacing w:val="-5"/>
          <w:kern w:val="20"/>
          <w:sz w:val="24"/>
          <w:szCs w:val="20"/>
          <w14:ligatures w14:val="none"/>
        </w:rPr>
        <w:t xml:space="preserve">.  Each change includes an effective date.  </w:t>
      </w:r>
      <w:r w:rsidR="006851B4">
        <w:rPr>
          <w:rFonts w:ascii="Century Schoolbook" w:eastAsia="Times New Roman" w:hAnsi="Century Schoolbook" w:cs="Times New Roman"/>
          <w:spacing w:val="-5"/>
          <w:kern w:val="20"/>
          <w:sz w:val="24"/>
          <w:szCs w:val="20"/>
          <w14:ligatures w14:val="none"/>
        </w:rPr>
        <w:t xml:space="preserve">See FAR 1.107(d) for direction on inclusion of </w:t>
      </w:r>
      <w:r w:rsidR="00956393">
        <w:rPr>
          <w:rFonts w:ascii="Century Schoolbook" w:eastAsia="Times New Roman" w:hAnsi="Century Schoolbook" w:cs="Times New Roman"/>
          <w:spacing w:val="-5"/>
          <w:kern w:val="20"/>
          <w:sz w:val="24"/>
          <w:szCs w:val="20"/>
          <w14:ligatures w14:val="none"/>
        </w:rPr>
        <w:t>]</w:t>
      </w:r>
      <w:r w:rsidRPr="00962A27">
        <w:rPr>
          <w:rFonts w:ascii="Century Schoolbook" w:eastAsia="Times New Roman" w:hAnsi="Century Schoolbook" w:cs="Times New Roman"/>
          <w:spacing w:val="-5"/>
          <w:kern w:val="20"/>
          <w:sz w:val="24"/>
          <w:szCs w:val="20"/>
          <w14:ligatures w14:val="none"/>
        </w:rPr>
        <w:t>any new or revised clauses, provisions, or forms in solicitations</w:t>
      </w:r>
      <w:r w:rsidR="00956393">
        <w:rPr>
          <w:rFonts w:ascii="Century Schoolbook" w:eastAsia="Times New Roman" w:hAnsi="Century Schoolbook" w:cs="Times New Roman"/>
          <w:spacing w:val="-5"/>
          <w:kern w:val="20"/>
          <w:sz w:val="24"/>
          <w:szCs w:val="20"/>
          <w14:ligatures w14:val="none"/>
        </w:rPr>
        <w:t>.</w:t>
      </w:r>
      <w:r w:rsidRPr="00956393">
        <w:rPr>
          <w:rFonts w:ascii="Century Schoolbook" w:eastAsia="Times New Roman" w:hAnsi="Century Schoolbook" w:cs="Times New Roman"/>
          <w:strike/>
          <w:spacing w:val="-5"/>
          <w:kern w:val="20"/>
          <w:sz w:val="24"/>
          <w:szCs w:val="20"/>
          <w14:ligatures w14:val="none"/>
        </w:rPr>
        <w:t xml:space="preserve"> </w:t>
      </w:r>
    </w:p>
    <w:p w14:paraId="37638D80" w14:textId="77777777" w:rsidR="000D46FD" w:rsidRDefault="000D46FD" w:rsidP="000D46FD">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3350B0D1" w14:textId="5EBF40D7" w:rsidR="006D6BDB" w:rsidRP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bookmarkStart w:id="1" w:name="_Hlk211442361"/>
      <w:r w:rsidRPr="006D6BDB">
        <w:rPr>
          <w:rFonts w:ascii="Century Schoolbook" w:eastAsia="Times New Roman" w:hAnsi="Century Schoolbook" w:cs="Times New Roman"/>
          <w:b/>
          <w:spacing w:val="-5"/>
          <w:kern w:val="20"/>
          <w:sz w:val="24"/>
          <w:szCs w:val="20"/>
          <w14:ligatures w14:val="none"/>
        </w:rPr>
        <w:t>201.10</w:t>
      </w:r>
      <w:r w:rsidR="004D7799">
        <w:rPr>
          <w:rFonts w:ascii="Century Schoolbook" w:eastAsia="Times New Roman" w:hAnsi="Century Schoolbook" w:cs="Times New Roman"/>
          <w:b/>
          <w:spacing w:val="-5"/>
          <w:kern w:val="20"/>
          <w:sz w:val="24"/>
          <w:szCs w:val="20"/>
          <w14:ligatures w14:val="none"/>
        </w:rPr>
        <w:t>5</w:t>
      </w:r>
      <w:r w:rsidRPr="006D6BDB">
        <w:rPr>
          <w:rFonts w:ascii="Century Schoolbook" w:eastAsia="Times New Roman" w:hAnsi="Century Schoolbook" w:cs="Times New Roman"/>
          <w:b/>
          <w:spacing w:val="-5"/>
          <w:kern w:val="20"/>
          <w:sz w:val="24"/>
          <w:szCs w:val="20"/>
          <w14:ligatures w14:val="none"/>
        </w:rPr>
        <w:t xml:space="preserve">  OMB approval under the Paperwork Reduction Act</w:t>
      </w:r>
      <w:r w:rsidRPr="006D6BDB">
        <w:rPr>
          <w:rFonts w:ascii="Century Schoolbook" w:eastAsia="Times New Roman" w:hAnsi="Century Schoolbook" w:cs="Times New Roman"/>
          <w:spacing w:val="-5"/>
          <w:kern w:val="20"/>
          <w:sz w:val="24"/>
          <w:szCs w:val="20"/>
          <w14:ligatures w14:val="none"/>
        </w:rPr>
        <w:t>.</w:t>
      </w:r>
    </w:p>
    <w:p w14:paraId="399C0A62" w14:textId="38BEF8D3" w:rsidR="006D6BDB" w:rsidRP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6D6BDB">
        <w:rPr>
          <w:rFonts w:ascii="Century Schoolbook" w:eastAsia="Times New Roman" w:hAnsi="Century Schoolbook" w:cs="Times New Roman"/>
          <w:spacing w:val="-5"/>
          <w:kern w:val="20"/>
          <w:sz w:val="24"/>
          <w:szCs w:val="20"/>
          <w14:ligatures w14:val="none"/>
        </w:rPr>
        <w:t>See PGI 201.10</w:t>
      </w:r>
      <w:r w:rsidR="005E7904">
        <w:rPr>
          <w:rFonts w:ascii="Century Schoolbook" w:eastAsia="Times New Roman" w:hAnsi="Century Schoolbook" w:cs="Times New Roman"/>
          <w:spacing w:val="-5"/>
          <w:kern w:val="20"/>
          <w:sz w:val="24"/>
          <w:szCs w:val="20"/>
          <w14:ligatures w14:val="none"/>
        </w:rPr>
        <w:t>5</w:t>
      </w:r>
      <w:r w:rsidRPr="006D6BDB">
        <w:rPr>
          <w:rFonts w:ascii="Century Schoolbook" w:eastAsia="Times New Roman" w:hAnsi="Century Schoolbook" w:cs="Times New Roman"/>
          <w:spacing w:val="-5"/>
          <w:kern w:val="20"/>
          <w:sz w:val="24"/>
          <w:szCs w:val="20"/>
          <w14:ligatures w14:val="none"/>
        </w:rPr>
        <w:t xml:space="preserve"> for a list of the</w:t>
      </w:r>
      <w:r w:rsidR="00E75600">
        <w:rPr>
          <w:rFonts w:ascii="Century Schoolbook" w:eastAsia="Times New Roman" w:hAnsi="Century Schoolbook" w:cs="Times New Roman"/>
          <w:spacing w:val="-5"/>
          <w:kern w:val="20"/>
          <w:sz w:val="24"/>
          <w:szCs w:val="20"/>
          <w14:ligatures w14:val="none"/>
        </w:rPr>
        <w:t xml:space="preserve"> DFARS</w:t>
      </w:r>
      <w:r w:rsidRPr="006D6BDB">
        <w:rPr>
          <w:rFonts w:ascii="Century Schoolbook" w:eastAsia="Times New Roman" w:hAnsi="Century Schoolbook" w:cs="Times New Roman"/>
          <w:spacing w:val="-5"/>
          <w:kern w:val="20"/>
          <w:sz w:val="24"/>
          <w:szCs w:val="20"/>
          <w14:ligatures w14:val="none"/>
        </w:rPr>
        <w:t xml:space="preserve"> information collection and recordkeeping requirements that have been approved by the Office of Management and Budget.</w:t>
      </w:r>
    </w:p>
    <w:bookmarkEnd w:id="1"/>
    <w:p w14:paraId="32471DE1" w14:textId="77777777" w:rsidR="006D6BDB" w:rsidRP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6D521721" w14:textId="4A6CDFB3" w:rsidR="006D6BDB" w:rsidRP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r w:rsidRPr="006D6BDB">
        <w:rPr>
          <w:rFonts w:ascii="Century Schoolbook" w:eastAsia="Times New Roman" w:hAnsi="Century Schoolbook" w:cs="Times New Roman"/>
          <w:b/>
          <w:spacing w:val="-5"/>
          <w:kern w:val="20"/>
          <w:sz w:val="24"/>
          <w:szCs w:val="20"/>
          <w14:ligatures w14:val="none"/>
        </w:rPr>
        <w:t>201.10</w:t>
      </w:r>
      <w:r w:rsidR="002D0D8D">
        <w:rPr>
          <w:rFonts w:ascii="Century Schoolbook" w:eastAsia="Times New Roman" w:hAnsi="Century Schoolbook" w:cs="Times New Roman"/>
          <w:b/>
          <w:spacing w:val="-5"/>
          <w:kern w:val="20"/>
          <w:sz w:val="24"/>
          <w:szCs w:val="20"/>
          <w14:ligatures w14:val="none"/>
        </w:rPr>
        <w:t>6</w:t>
      </w:r>
      <w:r w:rsidRPr="006D6BDB">
        <w:rPr>
          <w:rFonts w:ascii="Century Schoolbook" w:eastAsia="Times New Roman" w:hAnsi="Century Schoolbook" w:cs="Times New Roman"/>
          <w:b/>
          <w:spacing w:val="-5"/>
          <w:kern w:val="20"/>
          <w:sz w:val="24"/>
          <w:szCs w:val="20"/>
          <w14:ligatures w14:val="none"/>
        </w:rPr>
        <w:t xml:space="preserve">  Certifications.</w:t>
      </w:r>
    </w:p>
    <w:p w14:paraId="7EF28407" w14:textId="77777777" w:rsidR="008A38F0" w:rsidRDefault="008A38F0"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014E3764" w14:textId="67343832" w:rsidR="006D6BDB" w:rsidRP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6D6BDB">
        <w:rPr>
          <w:rFonts w:ascii="Century Schoolbook" w:eastAsia="Times New Roman" w:hAnsi="Century Schoolbook" w:cs="Times New Roman"/>
          <w:spacing w:val="-5"/>
          <w:kern w:val="20"/>
          <w:sz w:val="24"/>
          <w:szCs w:val="20"/>
          <w14:ligatures w14:val="none"/>
        </w:rPr>
        <w:t xml:space="preserve">In accordance with 41 U.S.C. 1304, </w:t>
      </w:r>
      <w:r w:rsidR="00BD7241">
        <w:rPr>
          <w:rFonts w:ascii="Century Schoolbook" w:eastAsia="Times New Roman" w:hAnsi="Century Schoolbook" w:cs="Times New Roman"/>
          <w:spacing w:val="-5"/>
          <w:kern w:val="20"/>
          <w:sz w:val="24"/>
          <w:szCs w:val="20"/>
          <w14:ligatures w14:val="none"/>
        </w:rPr>
        <w:t xml:space="preserve">the DFARS and DoD component supplements must not include </w:t>
      </w:r>
      <w:r w:rsidRPr="006D6BDB">
        <w:rPr>
          <w:rFonts w:ascii="Century Schoolbook" w:eastAsia="Times New Roman" w:hAnsi="Century Schoolbook" w:cs="Times New Roman"/>
          <w:spacing w:val="-5"/>
          <w:kern w:val="20"/>
          <w:sz w:val="24"/>
          <w:szCs w:val="20"/>
          <w14:ligatures w14:val="none"/>
        </w:rPr>
        <w:t>a new requirement for a certification by a contractor or offeror unless</w:t>
      </w:r>
      <w:r w:rsidRPr="006D6BDB">
        <w:rPr>
          <w:rFonts w:ascii="Century Schoolbook" w:eastAsia="Times New Roman" w:hAnsi="Century Schoolbook" w:cs="Times New Roman"/>
          <w:spacing w:val="-5"/>
          <w:kern w:val="20"/>
          <w:sz w:val="24"/>
          <w:szCs w:val="20"/>
          <w14:ligatures w14:val="none"/>
        </w:rPr>
        <w:sym w:font="Symbol" w:char="F0BE"/>
      </w:r>
    </w:p>
    <w:p w14:paraId="30AFA81C" w14:textId="77777777" w:rsidR="006D6BDB" w:rsidRP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5DD0F72A" w14:textId="77777777" w:rsidR="006D6BDB" w:rsidRP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6D6BDB">
        <w:rPr>
          <w:rFonts w:ascii="Century Schoolbook" w:eastAsia="Times New Roman" w:hAnsi="Century Schoolbook" w:cs="Times New Roman"/>
          <w:spacing w:val="-5"/>
          <w:kern w:val="20"/>
          <w:sz w:val="24"/>
          <w:szCs w:val="20"/>
          <w14:ligatures w14:val="none"/>
        </w:rPr>
        <w:tab/>
        <w:t>(1)  The certification requirement is specifically imposed by statute; or</w:t>
      </w:r>
    </w:p>
    <w:p w14:paraId="34A6E60E" w14:textId="77777777" w:rsidR="006D6BDB" w:rsidRP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1A744129" w14:textId="31E01E3B" w:rsidR="006D6BDB" w:rsidRP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6D6BDB">
        <w:rPr>
          <w:rFonts w:ascii="Century Schoolbook" w:eastAsia="Times New Roman" w:hAnsi="Century Schoolbook" w:cs="Times New Roman"/>
          <w:spacing w:val="-5"/>
          <w:kern w:val="20"/>
          <w:sz w:val="24"/>
          <w:szCs w:val="20"/>
          <w14:ligatures w14:val="none"/>
        </w:rPr>
        <w:tab/>
        <w:t>(2)  Written justification for such certification is provided to the Secretary of Defense by the Under Secretary of Defense (Acquisition and Sustainment), and the Secretary of Defense approves in writing the inclusion of such certification requirement.</w:t>
      </w:r>
    </w:p>
    <w:p w14:paraId="3003242D" w14:textId="193E27A6" w:rsidR="00FA44A8" w:rsidRDefault="00FA44A8"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p>
    <w:p w14:paraId="335F12C9" w14:textId="6A154863" w:rsidR="00ED4B83" w:rsidRDefault="00ED4B83" w:rsidP="00ED4B83">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bCs/>
          <w:spacing w:val="-5"/>
          <w:kern w:val="20"/>
          <w:sz w:val="24"/>
          <w:szCs w:val="20"/>
          <w14:ligatures w14:val="none"/>
        </w:rPr>
      </w:pPr>
      <w:r w:rsidRPr="00FC2B46">
        <w:rPr>
          <w:rFonts w:ascii="Century Schoolbook" w:eastAsia="Times New Roman" w:hAnsi="Century Schoolbook" w:cs="Times New Roman"/>
          <w:b/>
          <w:bCs/>
          <w:spacing w:val="-5"/>
          <w:kern w:val="20"/>
          <w:sz w:val="24"/>
          <w:szCs w:val="20"/>
          <w14:ligatures w14:val="none"/>
        </w:rPr>
        <w:t>201.107</w:t>
      </w:r>
      <w:r>
        <w:rPr>
          <w:rFonts w:ascii="Century Schoolbook" w:eastAsia="Times New Roman" w:hAnsi="Century Schoolbook" w:cs="Times New Roman"/>
          <w:b/>
          <w:bCs/>
          <w:spacing w:val="-5"/>
          <w:kern w:val="20"/>
          <w:sz w:val="24"/>
          <w:szCs w:val="20"/>
          <w14:ligatures w14:val="none"/>
        </w:rPr>
        <w:t xml:space="preserve">  FAR conventions.</w:t>
      </w:r>
    </w:p>
    <w:p w14:paraId="61606D94" w14:textId="77777777" w:rsidR="00ED4B83" w:rsidRDefault="00ED4B83" w:rsidP="00ED4B83">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bCs/>
          <w:spacing w:val="-5"/>
          <w:kern w:val="20"/>
          <w:sz w:val="24"/>
          <w:szCs w:val="20"/>
          <w14:ligatures w14:val="none"/>
        </w:rPr>
      </w:pPr>
    </w:p>
    <w:p w14:paraId="4B58A852" w14:textId="77777777" w:rsidR="00ED4B83" w:rsidRPr="00956393" w:rsidRDefault="00ED4B83" w:rsidP="00ED4B83">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956393">
        <w:rPr>
          <w:rFonts w:ascii="Century Schoolbook" w:eastAsia="Times New Roman" w:hAnsi="Century Schoolbook" w:cs="Times New Roman"/>
          <w:spacing w:val="-5"/>
          <w:kern w:val="20"/>
          <w:sz w:val="24"/>
          <w:szCs w:val="20"/>
          <w14:ligatures w14:val="none"/>
        </w:rPr>
        <w:t>The following conventions apply to the DFARS:</w:t>
      </w:r>
    </w:p>
    <w:p w14:paraId="233E3EA9" w14:textId="77777777" w:rsidR="00ED4B83" w:rsidRPr="00956393" w:rsidRDefault="00ED4B83" w:rsidP="00ED4B83">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25F6B050" w14:textId="77777777" w:rsidR="00ED4B83" w:rsidRPr="00956393" w:rsidRDefault="00ED4B83" w:rsidP="00ED4B83">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956393">
        <w:rPr>
          <w:rFonts w:ascii="Century Schoolbook" w:eastAsia="Times New Roman" w:hAnsi="Century Schoolbook" w:cs="Times New Roman"/>
          <w:spacing w:val="-5"/>
          <w:kern w:val="20"/>
          <w:sz w:val="24"/>
          <w:szCs w:val="20"/>
          <w14:ligatures w14:val="none"/>
        </w:rPr>
        <w:tab/>
        <w:t>(1)  If a provision or clause applies to commercial products or commercial services, the prescription will state the applicability.  If the prescription is silent regarding commercial products and commercial services, then the provision or clause does not apply to those products and services.</w:t>
      </w:r>
    </w:p>
    <w:p w14:paraId="03D6BB84" w14:textId="77777777" w:rsidR="00ED4B83" w:rsidRPr="00956393" w:rsidRDefault="00ED4B83" w:rsidP="00ED4B83">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5FE4713F" w14:textId="1B3E06CE" w:rsidR="00ED4B83" w:rsidRPr="00956393" w:rsidRDefault="00ED4B83" w:rsidP="00ED4B83">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956393">
        <w:rPr>
          <w:rFonts w:ascii="Century Schoolbook" w:eastAsia="Times New Roman" w:hAnsi="Century Schoolbook" w:cs="Times New Roman"/>
          <w:spacing w:val="-5"/>
          <w:kern w:val="20"/>
          <w:sz w:val="24"/>
          <w:szCs w:val="20"/>
          <w14:ligatures w14:val="none"/>
        </w:rPr>
        <w:tab/>
        <w:t>(2)  Unless the prescription states otherwise, a provision or clause that applies to commercial products also applies to commercially available off-the-shelf items.</w:t>
      </w:r>
      <w:r w:rsidR="00956393">
        <w:rPr>
          <w:rFonts w:ascii="Century Schoolbook" w:eastAsia="Times New Roman" w:hAnsi="Century Schoolbook" w:cs="Times New Roman"/>
          <w:spacing w:val="-5"/>
          <w:kern w:val="20"/>
          <w:sz w:val="24"/>
          <w:szCs w:val="20"/>
          <w14:ligatures w14:val="none"/>
        </w:rPr>
        <w:t>]</w:t>
      </w:r>
    </w:p>
    <w:p w14:paraId="5A0B0CE3" w14:textId="77777777" w:rsidR="00ED4B83" w:rsidRDefault="00ED4B83"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p>
    <w:p w14:paraId="79B7E80A" w14:textId="29323B02" w:rsidR="006D6BDB" w:rsidRP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r w:rsidRPr="006D6BDB">
        <w:rPr>
          <w:rFonts w:ascii="Century Schoolbook" w:eastAsia="Times New Roman" w:hAnsi="Century Schoolbook" w:cs="Times New Roman"/>
          <w:b/>
          <w:spacing w:val="-5"/>
          <w:kern w:val="20"/>
          <w:sz w:val="24"/>
          <w:szCs w:val="20"/>
          <w14:ligatures w14:val="none"/>
        </w:rPr>
        <w:t>201.10</w:t>
      </w:r>
      <w:r w:rsidR="00FE1201">
        <w:rPr>
          <w:rFonts w:ascii="Century Schoolbook" w:eastAsia="Times New Roman" w:hAnsi="Century Schoolbook" w:cs="Times New Roman"/>
          <w:b/>
          <w:spacing w:val="-5"/>
          <w:kern w:val="20"/>
          <w:sz w:val="24"/>
          <w:szCs w:val="20"/>
          <w14:ligatures w14:val="none"/>
        </w:rPr>
        <w:t>8</w:t>
      </w:r>
      <w:r w:rsidRPr="006D6BDB">
        <w:rPr>
          <w:rFonts w:ascii="Century Schoolbook" w:eastAsia="Times New Roman" w:hAnsi="Century Schoolbook" w:cs="Times New Roman"/>
          <w:b/>
          <w:spacing w:val="-5"/>
          <w:kern w:val="20"/>
          <w:sz w:val="24"/>
          <w:szCs w:val="20"/>
          <w14:ligatures w14:val="none"/>
        </w:rPr>
        <w:t xml:space="preserve">  Statutory acquisition-related dollar thresholds</w:t>
      </w:r>
      <w:r w:rsidR="00BD7241">
        <w:rPr>
          <w:rFonts w:ascii="Century Schoolbook" w:eastAsia="Times New Roman" w:hAnsi="Century Schoolbook" w:cs="Times New Roman"/>
          <w:b/>
          <w:spacing w:val="-5"/>
          <w:kern w:val="20"/>
          <w:sz w:val="24"/>
          <w:szCs w:val="20"/>
          <w14:ligatures w14:val="none"/>
        </w:rPr>
        <w:t>—</w:t>
      </w:r>
      <w:r w:rsidRPr="006D6BDB">
        <w:rPr>
          <w:rFonts w:ascii="Century Schoolbook" w:eastAsia="Times New Roman" w:hAnsi="Century Schoolbook" w:cs="Times New Roman"/>
          <w:b/>
          <w:spacing w:val="-5"/>
          <w:kern w:val="20"/>
          <w:sz w:val="24"/>
          <w:szCs w:val="20"/>
          <w14:ligatures w14:val="none"/>
        </w:rPr>
        <w:t>adjustment for inflation.</w:t>
      </w:r>
    </w:p>
    <w:p w14:paraId="1F4DAFB6" w14:textId="77777777" w:rsidR="006D6BDB" w:rsidRP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025A9823" w14:textId="298FF940" w:rsidR="006D6BDB" w:rsidRP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6D6BDB">
        <w:rPr>
          <w:rFonts w:ascii="Century Schoolbook" w:eastAsia="Times New Roman" w:hAnsi="Century Schoolbook" w:cs="Times New Roman"/>
          <w:spacing w:val="-5"/>
          <w:kern w:val="20"/>
          <w:sz w:val="24"/>
          <w:szCs w:val="20"/>
          <w14:ligatures w14:val="none"/>
        </w:rPr>
        <w:tab/>
        <w:t xml:space="preserve">(a)(i)  </w:t>
      </w:r>
      <w:r w:rsidR="00AB6A21">
        <w:rPr>
          <w:rFonts w:ascii="Century Schoolbook" w:eastAsia="Times New Roman" w:hAnsi="Century Schoolbook" w:cs="Times New Roman"/>
          <w:spacing w:val="-5"/>
          <w:kern w:val="20"/>
          <w:sz w:val="24"/>
          <w:szCs w:val="20"/>
          <w14:ligatures w14:val="none"/>
        </w:rPr>
        <w:t xml:space="preserve">Except as provided at </w:t>
      </w:r>
      <w:r w:rsidR="001462A3">
        <w:rPr>
          <w:rFonts w:ascii="Century Schoolbook" w:eastAsia="Times New Roman" w:hAnsi="Century Schoolbook" w:cs="Times New Roman"/>
          <w:spacing w:val="-5"/>
          <w:kern w:val="20"/>
          <w:sz w:val="24"/>
          <w:szCs w:val="20"/>
          <w14:ligatures w14:val="none"/>
        </w:rPr>
        <w:t xml:space="preserve">paragraph </w:t>
      </w:r>
      <w:r w:rsidRPr="006D6BDB">
        <w:rPr>
          <w:rFonts w:ascii="Century Schoolbook" w:eastAsia="Times New Roman" w:hAnsi="Century Schoolbook" w:cs="Times New Roman"/>
          <w:spacing w:val="-5"/>
          <w:kern w:val="20"/>
          <w:sz w:val="24"/>
          <w:szCs w:val="20"/>
          <w14:ligatures w14:val="none"/>
        </w:rPr>
        <w:t>(</w:t>
      </w:r>
      <w:r w:rsidR="00A67F66">
        <w:rPr>
          <w:rFonts w:ascii="Century Schoolbook" w:eastAsia="Times New Roman" w:hAnsi="Century Schoolbook" w:cs="Times New Roman"/>
          <w:spacing w:val="-5"/>
          <w:kern w:val="20"/>
          <w:sz w:val="24"/>
          <w:szCs w:val="20"/>
          <w14:ligatures w14:val="none"/>
        </w:rPr>
        <w:t>b</w:t>
      </w:r>
      <w:r w:rsidRPr="006D6BDB">
        <w:rPr>
          <w:rFonts w:ascii="Century Schoolbook" w:eastAsia="Times New Roman" w:hAnsi="Century Schoolbook" w:cs="Times New Roman"/>
          <w:spacing w:val="-5"/>
          <w:kern w:val="20"/>
          <w:sz w:val="24"/>
          <w:szCs w:val="20"/>
          <w14:ligatures w14:val="none"/>
        </w:rPr>
        <w:t>)</w:t>
      </w:r>
      <w:r w:rsidR="00A67F66">
        <w:rPr>
          <w:rFonts w:ascii="Century Schoolbook" w:eastAsia="Times New Roman" w:hAnsi="Century Schoolbook" w:cs="Times New Roman"/>
          <w:spacing w:val="-5"/>
          <w:kern w:val="20"/>
          <w:sz w:val="24"/>
          <w:szCs w:val="20"/>
          <w14:ligatures w14:val="none"/>
        </w:rPr>
        <w:t>(2)</w:t>
      </w:r>
      <w:r w:rsidR="00670351">
        <w:rPr>
          <w:rFonts w:ascii="Century Schoolbook" w:eastAsia="Times New Roman" w:hAnsi="Century Schoolbook" w:cs="Times New Roman"/>
          <w:spacing w:val="-5"/>
          <w:kern w:val="20"/>
          <w:sz w:val="24"/>
          <w:szCs w:val="20"/>
          <w14:ligatures w14:val="none"/>
        </w:rPr>
        <w:t xml:space="preserve"> of the statute</w:t>
      </w:r>
      <w:r w:rsidR="00A67F66">
        <w:rPr>
          <w:rFonts w:ascii="Century Schoolbook" w:eastAsia="Times New Roman" w:hAnsi="Century Schoolbook" w:cs="Times New Roman"/>
          <w:spacing w:val="-5"/>
          <w:kern w:val="20"/>
          <w:sz w:val="24"/>
          <w:szCs w:val="20"/>
          <w14:ligatures w14:val="none"/>
        </w:rPr>
        <w:t xml:space="preserve">, </w:t>
      </w:r>
      <w:r w:rsidR="001462A3">
        <w:rPr>
          <w:rFonts w:ascii="Century Schoolbook" w:eastAsia="Times New Roman" w:hAnsi="Century Schoolbook" w:cs="Times New Roman"/>
          <w:spacing w:val="-5"/>
          <w:kern w:val="20"/>
          <w:sz w:val="24"/>
          <w:szCs w:val="20"/>
          <w14:ligatures w14:val="none"/>
        </w:rPr>
        <w:t>41 U.S.C. 1908</w:t>
      </w:r>
      <w:r w:rsidRPr="006D6BDB">
        <w:rPr>
          <w:rFonts w:ascii="Century Schoolbook" w:eastAsia="Times New Roman" w:hAnsi="Century Schoolbook" w:cs="Times New Roman"/>
          <w:spacing w:val="-5"/>
          <w:kern w:val="20"/>
          <w:sz w:val="24"/>
          <w:szCs w:val="20"/>
          <w14:ligatures w14:val="none"/>
        </w:rPr>
        <w:t xml:space="preserve"> requires the adjustment for inflation of all statutory acquisition-related dollar thresholds in the DFARS be applied to contracts and subcontracts without regard to the date of award of the contract or subcontract</w:t>
      </w:r>
      <w:r w:rsidR="00A67F66">
        <w:rPr>
          <w:rFonts w:ascii="Century Schoolbook" w:eastAsia="Times New Roman" w:hAnsi="Century Schoolbook" w:cs="Times New Roman"/>
          <w:spacing w:val="-5"/>
          <w:kern w:val="20"/>
          <w:sz w:val="24"/>
          <w:szCs w:val="20"/>
          <w14:ligatures w14:val="none"/>
        </w:rPr>
        <w:t>.</w:t>
      </w:r>
    </w:p>
    <w:p w14:paraId="688B20F9" w14:textId="77777777" w:rsidR="006D6BDB" w:rsidRP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3C7CDB62" w14:textId="36CA1BEA" w:rsidR="006D6BDB" w:rsidRP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6D6BDB">
        <w:rPr>
          <w:rFonts w:ascii="Century Schoolbook" w:eastAsia="Times New Roman" w:hAnsi="Century Schoolbook" w:cs="Times New Roman"/>
          <w:spacing w:val="-5"/>
          <w:kern w:val="20"/>
          <w:sz w:val="24"/>
          <w:szCs w:val="20"/>
          <w14:ligatures w14:val="none"/>
        </w:rPr>
        <w:tab/>
      </w:r>
      <w:r w:rsidRPr="006D6BDB">
        <w:rPr>
          <w:rFonts w:ascii="Century Schoolbook" w:eastAsia="Times New Roman" w:hAnsi="Century Schoolbook" w:cs="Times New Roman"/>
          <w:spacing w:val="-5"/>
          <w:kern w:val="20"/>
          <w:sz w:val="24"/>
          <w:szCs w:val="20"/>
          <w14:ligatures w14:val="none"/>
        </w:rPr>
        <w:tab/>
        <w:t xml:space="preserve">(ii)  Section 814(b) of the National Defense Authorization Act for Fiscal Year 2012 (Pub. L. 112-81) requires that the threshold established in 10 U.S.C. 2253(a)(2) for the acquisition of right-hand drive passenger sedans be </w:t>
      </w:r>
      <w:r w:rsidR="00220DB6">
        <w:rPr>
          <w:rFonts w:ascii="Century Schoolbook" w:eastAsia="Times New Roman" w:hAnsi="Century Schoolbook" w:cs="Times New Roman"/>
          <w:spacing w:val="-5"/>
          <w:kern w:val="20"/>
          <w:sz w:val="24"/>
          <w:szCs w:val="20"/>
          <w14:ligatures w14:val="none"/>
        </w:rPr>
        <w:t xml:space="preserve">adjusted </w:t>
      </w:r>
      <w:r w:rsidRPr="006D6BDB">
        <w:rPr>
          <w:rFonts w:ascii="Century Schoolbook" w:eastAsia="Times New Roman" w:hAnsi="Century Schoolbook" w:cs="Times New Roman"/>
          <w:spacing w:val="-5"/>
          <w:kern w:val="20"/>
          <w:sz w:val="24"/>
          <w:szCs w:val="20"/>
          <w14:ligatures w14:val="none"/>
        </w:rPr>
        <w:t>for inflation in accordance with the requirements of 41 U.S.C. 1908,  as appropriate.</w:t>
      </w:r>
    </w:p>
    <w:p w14:paraId="1CF910CD" w14:textId="77777777" w:rsidR="006D6BDB" w:rsidRP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1A0645EB" w14:textId="6992F80D" w:rsidR="006D6BDB" w:rsidRPr="006D6BDB" w:rsidRDefault="006D6BDB"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6D6BDB">
        <w:rPr>
          <w:rFonts w:ascii="Century Schoolbook" w:eastAsia="Times New Roman" w:hAnsi="Century Schoolbook" w:cs="Times New Roman"/>
          <w:spacing w:val="-5"/>
          <w:kern w:val="20"/>
          <w:sz w:val="24"/>
          <w:szCs w:val="20"/>
          <w14:ligatures w14:val="none"/>
        </w:rPr>
        <w:tab/>
        <w:t xml:space="preserve">(d)  A matrix showing the most recent escalation adjustments of statutory acquisition-related dollar thresholds is available at </w:t>
      </w:r>
      <w:r w:rsidRPr="006D6BDB">
        <w:rPr>
          <w:rFonts w:ascii="Century Schoolbook" w:eastAsia="Times New Roman" w:hAnsi="Century Schoolbook" w:cs="Times New Roman"/>
          <w:color w:val="0000FF"/>
          <w:spacing w:val="-5"/>
          <w:kern w:val="20"/>
          <w:sz w:val="24"/>
          <w:szCs w:val="20"/>
          <w:u w:val="single"/>
          <w14:ligatures w14:val="none"/>
        </w:rPr>
        <w:t>PGI 201.10</w:t>
      </w:r>
      <w:r w:rsidR="00043882">
        <w:rPr>
          <w:rFonts w:ascii="Century Schoolbook" w:eastAsia="Times New Roman" w:hAnsi="Century Schoolbook" w:cs="Times New Roman"/>
          <w:color w:val="0000FF"/>
          <w:spacing w:val="-5"/>
          <w:kern w:val="20"/>
          <w:sz w:val="24"/>
          <w:szCs w:val="20"/>
          <w:u w:val="single"/>
          <w14:ligatures w14:val="none"/>
        </w:rPr>
        <w:t>8</w:t>
      </w:r>
      <w:r w:rsidRPr="006D6BDB">
        <w:rPr>
          <w:rFonts w:ascii="Century Schoolbook" w:eastAsia="Times New Roman" w:hAnsi="Century Schoolbook" w:cs="Times New Roman"/>
          <w:spacing w:val="-5"/>
          <w:kern w:val="20"/>
          <w:sz w:val="24"/>
          <w:szCs w:val="20"/>
          <w14:ligatures w14:val="none"/>
        </w:rPr>
        <w:t>.</w:t>
      </w:r>
    </w:p>
    <w:p w14:paraId="58F291A5" w14:textId="77777777" w:rsidR="00B60C07" w:rsidRPr="006D6BDB" w:rsidRDefault="00B60C07" w:rsidP="006D6BD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22DE0921" w14:textId="0CDED49F" w:rsidR="006D6BDB" w:rsidRDefault="006D6BDB" w:rsidP="006D6BDB">
      <w:pPr>
        <w:widowControl w:val="0"/>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14:ligatures w14:val="none"/>
        </w:rPr>
      </w:pPr>
      <w:bookmarkStart w:id="2" w:name="_Hlk211502440"/>
      <w:r w:rsidRPr="006D6BDB">
        <w:rPr>
          <w:rFonts w:ascii="Century Schoolbook" w:eastAsia="Times New Roman" w:hAnsi="Century Schoolbook" w:cs="Courier New"/>
          <w:b/>
          <w:spacing w:val="-5"/>
          <w:kern w:val="20"/>
          <w:sz w:val="24"/>
          <w:szCs w:val="24"/>
          <w14:ligatures w14:val="none"/>
        </w:rPr>
        <w:t>201.170  Peer reviews.</w:t>
      </w:r>
    </w:p>
    <w:p w14:paraId="167A1138" w14:textId="7E9ABA66" w:rsidR="00E76743" w:rsidRDefault="00716996" w:rsidP="006D6BDB">
      <w:pPr>
        <w:widowControl w:val="0"/>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bCs/>
          <w:spacing w:val="-5"/>
          <w:kern w:val="20"/>
          <w:sz w:val="24"/>
          <w:szCs w:val="24"/>
          <w14:ligatures w14:val="none"/>
        </w:rPr>
      </w:pPr>
      <w:r>
        <w:rPr>
          <w:rFonts w:ascii="Century Schoolbook" w:eastAsia="Times New Roman" w:hAnsi="Century Schoolbook" w:cs="Courier New"/>
          <w:bCs/>
          <w:spacing w:val="-5"/>
          <w:kern w:val="20"/>
          <w:sz w:val="24"/>
          <w:szCs w:val="24"/>
          <w14:ligatures w14:val="none"/>
        </w:rPr>
        <w:t>All peer reviews must be conducted in accordance with</w:t>
      </w:r>
      <w:r w:rsidR="00B81E4F" w:rsidRPr="00DA0105">
        <w:rPr>
          <w:rFonts w:ascii="Century Schoolbook" w:eastAsia="Times New Roman" w:hAnsi="Century Schoolbook" w:cs="Courier New"/>
          <w:bCs/>
          <w:spacing w:val="-5"/>
          <w:kern w:val="20"/>
          <w:sz w:val="24"/>
          <w:szCs w:val="24"/>
          <w14:ligatures w14:val="none"/>
        </w:rPr>
        <w:t xml:space="preserve"> </w:t>
      </w:r>
      <w:r w:rsidR="00A55F67" w:rsidRPr="00DA0105">
        <w:rPr>
          <w:rFonts w:ascii="Century Schoolbook" w:eastAsia="Times New Roman" w:hAnsi="Century Schoolbook" w:cs="Courier New"/>
          <w:bCs/>
          <w:spacing w:val="-5"/>
          <w:kern w:val="20"/>
          <w:sz w:val="24"/>
          <w:szCs w:val="24"/>
          <w14:ligatures w14:val="none"/>
        </w:rPr>
        <w:t xml:space="preserve">the procedures at PGI </w:t>
      </w:r>
      <w:r w:rsidR="00A55F67" w:rsidRPr="004550A5">
        <w:rPr>
          <w:rFonts w:ascii="Century Schoolbook" w:eastAsia="Times New Roman" w:hAnsi="Century Schoolbook" w:cs="Courier New"/>
          <w:bCs/>
          <w:spacing w:val="-5"/>
          <w:kern w:val="20"/>
          <w:sz w:val="24"/>
          <w:szCs w:val="24"/>
          <w14:ligatures w14:val="none"/>
        </w:rPr>
        <w:t>201.170</w:t>
      </w:r>
      <w:r>
        <w:rPr>
          <w:rFonts w:ascii="Century Schoolbook" w:eastAsia="Times New Roman" w:hAnsi="Century Schoolbook" w:cs="Courier New"/>
          <w:bCs/>
          <w:spacing w:val="-5"/>
          <w:kern w:val="20"/>
          <w:sz w:val="24"/>
          <w:szCs w:val="24"/>
          <w14:ligatures w14:val="none"/>
        </w:rPr>
        <w:t>.</w:t>
      </w:r>
    </w:p>
    <w:bookmarkEnd w:id="2"/>
    <w:p w14:paraId="4387D67D" w14:textId="77777777" w:rsidR="00805476" w:rsidRPr="00DA0105" w:rsidRDefault="00805476" w:rsidP="006D6BDB">
      <w:pPr>
        <w:widowControl w:val="0"/>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bCs/>
          <w:spacing w:val="-5"/>
          <w:kern w:val="20"/>
          <w:sz w:val="24"/>
          <w:szCs w:val="24"/>
          <w14:ligatures w14:val="none"/>
        </w:rPr>
      </w:pPr>
    </w:p>
    <w:p w14:paraId="3B10EA77" w14:textId="5B8F96B3" w:rsidR="006D6BDB" w:rsidRPr="006D6BDB" w:rsidRDefault="006D6BDB" w:rsidP="006D6BDB">
      <w:pPr>
        <w:widowControl w:val="0"/>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14:ligatures w14:val="none"/>
        </w:rPr>
      </w:pPr>
    </w:p>
    <w:p w14:paraId="64C46D63" w14:textId="256BD59E" w:rsidR="00F72AAF" w:rsidRDefault="00F72AAF" w:rsidP="00F72AAF">
      <w:pPr>
        <w:pStyle w:val="DFARS"/>
        <w:jc w:val="center"/>
        <w:rPr>
          <w:b/>
        </w:rPr>
      </w:pPr>
      <w:bookmarkStart w:id="3" w:name="BM201_3"/>
      <w:r>
        <w:rPr>
          <w:b/>
        </w:rPr>
        <w:t>SUBPART 201.</w:t>
      </w:r>
      <w:r w:rsidR="008B659E">
        <w:rPr>
          <w:b/>
        </w:rPr>
        <w:t>2</w:t>
      </w:r>
      <w:r>
        <w:rPr>
          <w:b/>
        </w:rPr>
        <w:t>—AGENCY ACQUISITION REGULATIONS</w:t>
      </w:r>
    </w:p>
    <w:p w14:paraId="7F6538BD" w14:textId="77777777" w:rsidR="00F72AAF" w:rsidRDefault="00F72AAF" w:rsidP="00F72AAF">
      <w:pPr>
        <w:pStyle w:val="DFARS"/>
      </w:pPr>
    </w:p>
    <w:p w14:paraId="693E9548" w14:textId="797E2685" w:rsidR="00F72AAF" w:rsidRDefault="00F72AAF" w:rsidP="00F72AAF">
      <w:pPr>
        <w:pStyle w:val="DFARS"/>
        <w:rPr>
          <w:b/>
        </w:rPr>
      </w:pPr>
      <w:r>
        <w:rPr>
          <w:b/>
        </w:rPr>
        <w:t>201.</w:t>
      </w:r>
      <w:r w:rsidR="00F83909">
        <w:rPr>
          <w:b/>
        </w:rPr>
        <w:t>2</w:t>
      </w:r>
      <w:r>
        <w:rPr>
          <w:b/>
        </w:rPr>
        <w:t>01  Policy.</w:t>
      </w:r>
    </w:p>
    <w:p w14:paraId="20F1D748" w14:textId="77777777" w:rsidR="00F72AAF" w:rsidRDefault="00F72AAF" w:rsidP="00F72AAF">
      <w:pPr>
        <w:pStyle w:val="DFARS"/>
      </w:pPr>
    </w:p>
    <w:p w14:paraId="7BA68F6B" w14:textId="0A768F8F" w:rsidR="001E1908" w:rsidRDefault="00DB63FF" w:rsidP="00F72AAF">
      <w:pPr>
        <w:pStyle w:val="DFARS"/>
      </w:pPr>
      <w:r>
        <w:tab/>
        <w:t>(a)(1)</w:t>
      </w:r>
      <w:r w:rsidR="00643F5D">
        <w:t xml:space="preserve">(A)  See PGI 201.201 for information on the numbering of </w:t>
      </w:r>
      <w:r w:rsidR="001231C9">
        <w:t xml:space="preserve">the </w:t>
      </w:r>
      <w:r w:rsidR="00643F5D">
        <w:t xml:space="preserve">DFARS </w:t>
      </w:r>
      <w:r w:rsidR="00E24C22">
        <w:t xml:space="preserve">and </w:t>
      </w:r>
      <w:r w:rsidR="002F78A3">
        <w:t xml:space="preserve">department, agency, or </w:t>
      </w:r>
      <w:r w:rsidR="00E24C22">
        <w:t>component supplement</w:t>
      </w:r>
      <w:r w:rsidR="001231C9">
        <w:t>s</w:t>
      </w:r>
      <w:r w:rsidR="002F78A3">
        <w:t>.</w:t>
      </w:r>
    </w:p>
    <w:p w14:paraId="7A130FCC" w14:textId="77777777" w:rsidR="00643F5D" w:rsidRDefault="00643F5D" w:rsidP="00F72AAF">
      <w:pPr>
        <w:pStyle w:val="DFARS"/>
      </w:pPr>
    </w:p>
    <w:p w14:paraId="105A417F" w14:textId="772CBEBC" w:rsidR="00F72AAF" w:rsidRDefault="00967830" w:rsidP="00F72AAF">
      <w:pPr>
        <w:pStyle w:val="DFARS"/>
      </w:pPr>
      <w:r>
        <w:tab/>
      </w:r>
      <w:r>
        <w:tab/>
      </w:r>
      <w:r>
        <w:tab/>
        <w:t>(B)</w:t>
      </w:r>
      <w:r w:rsidR="00DB63FF">
        <w:t xml:space="preserve">  </w:t>
      </w:r>
      <w:r w:rsidR="00F72AAF">
        <w:t xml:space="preserve">Departments and agencies and their component organizations may issue acquisition regulations as necessary to implement or supplement the FAR or DFARS.  Approval of the </w:t>
      </w:r>
      <w:r w:rsidR="009D4B0D">
        <w:t>Under Secretary of Defense for Acquisition and Sustainment (</w:t>
      </w:r>
      <w:r w:rsidR="00F72AAF">
        <w:t>USD(A&amp;S)</w:t>
      </w:r>
      <w:r w:rsidR="009D4B0D">
        <w:t>)</w:t>
      </w:r>
      <w:r w:rsidR="00F72AAF">
        <w:t xml:space="preserve"> is required before including in a department</w:t>
      </w:r>
      <w:r w:rsidR="0010277E">
        <w:t xml:space="preserve">, </w:t>
      </w:r>
      <w:r w:rsidR="00F72AAF">
        <w:t>agency</w:t>
      </w:r>
      <w:r w:rsidR="0010277E">
        <w:t>,</w:t>
      </w:r>
      <w:r w:rsidR="00F72AAF">
        <w:t xml:space="preserve"> or component supplement, or any other contracting regulation document such as a policy letter or clause book, any policy, procedure, clause, or form that</w:t>
      </w:r>
      <w:r w:rsidR="000C550C">
        <w:t xml:space="preserve"> has</w:t>
      </w:r>
      <w:r w:rsidR="00F72AAF">
        <w:t>—</w:t>
      </w:r>
    </w:p>
    <w:p w14:paraId="718F5743" w14:textId="77777777" w:rsidR="00F72AAF" w:rsidRDefault="00F72AAF" w:rsidP="00F72AAF">
      <w:pPr>
        <w:pStyle w:val="DFARS"/>
      </w:pPr>
    </w:p>
    <w:p w14:paraId="23139309" w14:textId="2CDBA2D0" w:rsidR="00F72AAF" w:rsidRDefault="00F72AAF" w:rsidP="00F72AAF">
      <w:pPr>
        <w:pStyle w:val="DFARS"/>
      </w:pPr>
      <w:r>
        <w:tab/>
      </w:r>
      <w:r>
        <w:tab/>
      </w:r>
      <w:r w:rsidR="00AA09F7">
        <w:tab/>
      </w:r>
      <w:r>
        <w:t>(</w:t>
      </w:r>
      <w:r w:rsidR="002B574E" w:rsidRPr="0029268E">
        <w:rPr>
          <w:i/>
          <w:iCs/>
        </w:rPr>
        <w:t>1</w:t>
      </w:r>
      <w:r>
        <w:t xml:space="preserve">)  </w:t>
      </w:r>
      <w:r w:rsidR="00C10139">
        <w:t>A</w:t>
      </w:r>
      <w:r>
        <w:t xml:space="preserve"> significant effect beyond the internal operating procedures of the agency; or</w:t>
      </w:r>
    </w:p>
    <w:p w14:paraId="40FC971D" w14:textId="77777777" w:rsidR="00F72AAF" w:rsidRDefault="00F72AAF" w:rsidP="00F72AAF">
      <w:pPr>
        <w:pStyle w:val="DFARS"/>
      </w:pPr>
    </w:p>
    <w:p w14:paraId="353DFB05" w14:textId="0C2CBCF6" w:rsidR="00F72AAF" w:rsidRDefault="00F72AAF" w:rsidP="00F72AAF">
      <w:pPr>
        <w:pStyle w:val="DFARS"/>
      </w:pPr>
      <w:r>
        <w:tab/>
      </w:r>
      <w:r>
        <w:tab/>
      </w:r>
      <w:r w:rsidR="00AA09F7">
        <w:tab/>
      </w:r>
      <w:r>
        <w:t>(</w:t>
      </w:r>
      <w:r w:rsidR="002B574E" w:rsidRPr="0029268E">
        <w:rPr>
          <w:i/>
          <w:iCs/>
        </w:rPr>
        <w:t>2</w:t>
      </w:r>
      <w:r>
        <w:t xml:space="preserve">)  </w:t>
      </w:r>
      <w:r w:rsidR="00C10139">
        <w:t>A</w:t>
      </w:r>
      <w:r>
        <w:t xml:space="preserve"> significant cost or administrative impact on contractors or offerors.</w:t>
      </w:r>
    </w:p>
    <w:p w14:paraId="25D3AD3C" w14:textId="790DCF3F" w:rsidR="00F72AAF" w:rsidRDefault="00F72AAF" w:rsidP="00F72AAF">
      <w:pPr>
        <w:pStyle w:val="DFARS"/>
      </w:pPr>
    </w:p>
    <w:p w14:paraId="1370BCAC" w14:textId="4116665F" w:rsidR="00F72AAF" w:rsidRDefault="002738F4" w:rsidP="00F72AAF">
      <w:pPr>
        <w:pStyle w:val="DFARS"/>
      </w:pPr>
      <w:r>
        <w:tab/>
      </w:r>
      <w:r>
        <w:tab/>
      </w:r>
      <w:r w:rsidR="00F72AAF">
        <w:tab/>
        <w:t>(</w:t>
      </w:r>
      <w:r>
        <w:t>C</w:t>
      </w:r>
      <w:r w:rsidR="00F72AAF">
        <w:t xml:space="preserve">)  </w:t>
      </w:r>
      <w:r w:rsidR="002263AA">
        <w:t>T</w:t>
      </w:r>
      <w:r w:rsidR="00F72AAF">
        <w:t>he USD(A&amp;S) has delegated authority to the Principal Director, Defense Pricing, Contracting, and Acquisition Policy (DPCAP) to approve or disapprove the policies, procedures, clauses, and forms subject to paragraph (</w:t>
      </w:r>
      <w:r w:rsidR="001B13F9">
        <w:t>a)(</w:t>
      </w:r>
      <w:r w:rsidR="00F72AAF">
        <w:t>1)</w:t>
      </w:r>
      <w:r>
        <w:t>(B)</w:t>
      </w:r>
      <w:r w:rsidR="00F72AAF">
        <w:t xml:space="preserve"> of this section.</w:t>
      </w:r>
    </w:p>
    <w:p w14:paraId="6702CECD" w14:textId="77777777" w:rsidR="00F72AAF" w:rsidRDefault="00F72AAF" w:rsidP="00F72AAF">
      <w:pPr>
        <w:pStyle w:val="DFARS"/>
      </w:pPr>
    </w:p>
    <w:p w14:paraId="71C470C7" w14:textId="111097B6" w:rsidR="00F72AAF" w:rsidRDefault="00CF17C2" w:rsidP="00F72AAF">
      <w:pPr>
        <w:pStyle w:val="DFARS"/>
        <w:rPr>
          <w:b/>
          <w:bCs/>
        </w:rPr>
      </w:pPr>
      <w:r>
        <w:rPr>
          <w:b/>
          <w:bCs/>
        </w:rPr>
        <w:t xml:space="preserve">201.270 </w:t>
      </w:r>
      <w:r w:rsidR="00D03D44">
        <w:rPr>
          <w:b/>
          <w:bCs/>
        </w:rPr>
        <w:t xml:space="preserve"> Agency control and compliance procedures.</w:t>
      </w:r>
    </w:p>
    <w:p w14:paraId="21D221A3" w14:textId="10EDE4B3" w:rsidR="00B4023C" w:rsidRDefault="00BE4A1C" w:rsidP="00F72AAF">
      <w:pPr>
        <w:pStyle w:val="DFARS"/>
      </w:pPr>
      <w:r>
        <w:t xml:space="preserve">See </w:t>
      </w:r>
      <w:r w:rsidR="00D03D44">
        <w:t xml:space="preserve">PGI </w:t>
      </w:r>
      <w:r w:rsidR="007A53A3" w:rsidRPr="004550A5">
        <w:t>201</w:t>
      </w:r>
      <w:r w:rsidR="00497148" w:rsidRPr="004550A5">
        <w:t>.2</w:t>
      </w:r>
      <w:r w:rsidR="007301FE" w:rsidRPr="0029268E">
        <w:t>7</w:t>
      </w:r>
      <w:r w:rsidR="007A53A3" w:rsidRPr="004550A5">
        <w:t>0</w:t>
      </w:r>
      <w:r w:rsidR="007A53A3">
        <w:t xml:space="preserve"> </w:t>
      </w:r>
      <w:r w:rsidR="00B4023C">
        <w:t xml:space="preserve">for the </w:t>
      </w:r>
      <w:r>
        <w:t xml:space="preserve">requirement to control the use </w:t>
      </w:r>
      <w:r w:rsidR="00B4023C">
        <w:t xml:space="preserve">of </w:t>
      </w:r>
      <w:r>
        <w:t xml:space="preserve">local </w:t>
      </w:r>
      <w:r w:rsidR="00B4023C">
        <w:t>provisions and clauses.</w:t>
      </w:r>
    </w:p>
    <w:p w14:paraId="28EFE9FC" w14:textId="77777777" w:rsidR="00DC0AFF" w:rsidRDefault="00DC0AFF" w:rsidP="00F72AAF">
      <w:pPr>
        <w:pStyle w:val="DFARS"/>
      </w:pPr>
    </w:p>
    <w:p w14:paraId="475FC851" w14:textId="77777777" w:rsidR="00F72AAF" w:rsidRDefault="00F72AAF" w:rsidP="00F72AAF">
      <w:pPr>
        <w:pStyle w:val="DFARS"/>
      </w:pPr>
    </w:p>
    <w:p w14:paraId="25B380F7" w14:textId="425C9AEE" w:rsidR="00F72AAF" w:rsidRPr="00F72AAF" w:rsidRDefault="00F72AAF" w:rsidP="00F72AAF">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b/>
          <w:caps/>
          <w:spacing w:val="-5"/>
          <w:kern w:val="20"/>
          <w:sz w:val="24"/>
          <w:szCs w:val="20"/>
          <w14:ligatures w14:val="none"/>
        </w:rPr>
      </w:pPr>
      <w:bookmarkStart w:id="4" w:name="BM201_4"/>
      <w:bookmarkEnd w:id="3"/>
      <w:r w:rsidRPr="00F72AAF">
        <w:rPr>
          <w:rFonts w:ascii="Century Schoolbook" w:eastAsia="Times New Roman" w:hAnsi="Century Schoolbook" w:cs="Times New Roman"/>
          <w:b/>
          <w:caps/>
          <w:spacing w:val="-5"/>
          <w:kern w:val="20"/>
          <w:sz w:val="24"/>
          <w:szCs w:val="20"/>
          <w14:ligatures w14:val="none"/>
        </w:rPr>
        <w:t>subpart 201.</w:t>
      </w:r>
      <w:r w:rsidR="00D85CE3">
        <w:rPr>
          <w:rFonts w:ascii="Century Schoolbook" w:eastAsia="Times New Roman" w:hAnsi="Century Schoolbook" w:cs="Times New Roman"/>
          <w:b/>
          <w:caps/>
          <w:spacing w:val="-5"/>
          <w:kern w:val="20"/>
          <w:sz w:val="24"/>
          <w:szCs w:val="20"/>
          <w14:ligatures w14:val="none"/>
        </w:rPr>
        <w:t>3</w:t>
      </w:r>
      <w:r w:rsidRPr="00F72AAF">
        <w:rPr>
          <w:rFonts w:ascii="Century Schoolbook" w:eastAsia="Times New Roman" w:hAnsi="Century Schoolbook" w:cs="Times New Roman"/>
          <w:b/>
          <w:caps/>
          <w:spacing w:val="-5"/>
          <w:kern w:val="20"/>
          <w:sz w:val="24"/>
          <w:szCs w:val="20"/>
          <w14:ligatures w14:val="none"/>
        </w:rPr>
        <w:t>—deviations from the far</w:t>
      </w:r>
    </w:p>
    <w:p w14:paraId="03F5FC07"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0ED25C82" w14:textId="5F4A9894"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r w:rsidRPr="00F72AAF">
        <w:rPr>
          <w:rFonts w:ascii="Century Schoolbook" w:eastAsia="Times New Roman" w:hAnsi="Century Schoolbook" w:cs="Times New Roman"/>
          <w:b/>
          <w:spacing w:val="-5"/>
          <w:kern w:val="20"/>
          <w:sz w:val="24"/>
          <w:szCs w:val="20"/>
          <w14:ligatures w14:val="none"/>
        </w:rPr>
        <w:t>201.</w:t>
      </w:r>
      <w:r w:rsidR="00D85CE3">
        <w:rPr>
          <w:rFonts w:ascii="Century Schoolbook" w:eastAsia="Times New Roman" w:hAnsi="Century Schoolbook" w:cs="Times New Roman"/>
          <w:b/>
          <w:spacing w:val="-5"/>
          <w:kern w:val="20"/>
          <w:sz w:val="24"/>
          <w:szCs w:val="20"/>
          <w14:ligatures w14:val="none"/>
        </w:rPr>
        <w:t>3</w:t>
      </w:r>
      <w:r w:rsidRPr="00F72AAF">
        <w:rPr>
          <w:rFonts w:ascii="Century Schoolbook" w:eastAsia="Times New Roman" w:hAnsi="Century Schoolbook" w:cs="Times New Roman"/>
          <w:b/>
          <w:spacing w:val="-5"/>
          <w:kern w:val="20"/>
          <w:sz w:val="24"/>
          <w:szCs w:val="20"/>
          <w14:ligatures w14:val="none"/>
        </w:rPr>
        <w:t>02  Policy.</w:t>
      </w:r>
    </w:p>
    <w:p w14:paraId="3733910A"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2E27810D" w14:textId="43468D10"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t>(1)  The Principal Director, Defense Pricing, Contracting, and Acquisition Policy, Office of the Under Secretary of Defense (Acquisition and Sustainment) (OUSD(A&amp;S)DPCAP), is the approval authority within DoD for any individual or class deviation from—</w:t>
      </w:r>
    </w:p>
    <w:p w14:paraId="3C8EA6B7"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479E8FE6"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 xml:space="preserve">(i)  FAR 3.104, Procurement Integrity, or DFARS </w:t>
      </w:r>
      <w:hyperlink r:id="rId9" w:anchor="203.104" w:history="1">
        <w:r w:rsidRPr="00F72AAF">
          <w:rPr>
            <w:rFonts w:ascii="Century Schoolbook" w:eastAsia="Times New Roman" w:hAnsi="Century Schoolbook" w:cs="Times New Roman"/>
            <w:color w:val="0563C1" w:themeColor="hyperlink"/>
            <w:spacing w:val="-5"/>
            <w:kern w:val="20"/>
            <w:sz w:val="24"/>
            <w:szCs w:val="20"/>
            <w:u w:val="single"/>
            <w14:ligatures w14:val="none"/>
          </w:rPr>
          <w:t>203.104</w:t>
        </w:r>
      </w:hyperlink>
      <w:r w:rsidRPr="00F72AAF">
        <w:rPr>
          <w:rFonts w:ascii="Century Schoolbook" w:eastAsia="Times New Roman" w:hAnsi="Century Schoolbook" w:cs="Times New Roman"/>
          <w:spacing w:val="-5"/>
          <w:kern w:val="20"/>
          <w:sz w:val="24"/>
          <w:szCs w:val="20"/>
          <w14:ligatures w14:val="none"/>
        </w:rPr>
        <w:t>, Procurement Integrity;</w:t>
      </w:r>
    </w:p>
    <w:p w14:paraId="29034718"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7DCB23B4"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 xml:space="preserve">(ii)  FAR subpart 27.4, Rights in Data and Copyrights, or DFARS subpart </w:t>
      </w:r>
      <w:hyperlink r:id="rId10" w:history="1">
        <w:r w:rsidRPr="00F72AAF">
          <w:rPr>
            <w:rFonts w:ascii="Century Schoolbook" w:eastAsia="Times New Roman" w:hAnsi="Century Schoolbook" w:cs="Times New Roman"/>
            <w:color w:val="0563C1" w:themeColor="hyperlink"/>
            <w:spacing w:val="-5"/>
            <w:kern w:val="20"/>
            <w:sz w:val="24"/>
            <w:szCs w:val="20"/>
            <w:u w:val="single"/>
            <w14:ligatures w14:val="none"/>
          </w:rPr>
          <w:t>227.4</w:t>
        </w:r>
      </w:hyperlink>
      <w:r w:rsidRPr="00F72AAF">
        <w:rPr>
          <w:rFonts w:ascii="Century Schoolbook" w:eastAsia="Times New Roman" w:hAnsi="Century Schoolbook" w:cs="Times New Roman"/>
          <w:spacing w:val="-5"/>
          <w:kern w:val="20"/>
          <w:sz w:val="24"/>
          <w:szCs w:val="20"/>
          <w14:ligatures w14:val="none"/>
        </w:rPr>
        <w:t>, Rights in Data and Copyrights;</w:t>
      </w:r>
    </w:p>
    <w:p w14:paraId="7525B53C"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42A6C0F3" w14:textId="08B7AA2F"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 xml:space="preserve">(iii)  FAR </w:t>
      </w:r>
      <w:r w:rsidR="00BE4A1C">
        <w:rPr>
          <w:rFonts w:ascii="Century Schoolbook" w:eastAsia="Times New Roman" w:hAnsi="Century Schoolbook" w:cs="Times New Roman"/>
          <w:spacing w:val="-5"/>
          <w:kern w:val="20"/>
          <w:sz w:val="24"/>
          <w:szCs w:val="20"/>
          <w14:ligatures w14:val="none"/>
        </w:rPr>
        <w:t>p</w:t>
      </w:r>
      <w:r w:rsidRPr="00F72AAF">
        <w:rPr>
          <w:rFonts w:ascii="Century Schoolbook" w:eastAsia="Times New Roman" w:hAnsi="Century Schoolbook" w:cs="Times New Roman"/>
          <w:spacing w:val="-5"/>
          <w:kern w:val="20"/>
          <w:sz w:val="24"/>
          <w:szCs w:val="20"/>
          <w14:ligatures w14:val="none"/>
        </w:rPr>
        <w:t xml:space="preserve">art 30, Cost Accounting Standards Administration, or DFARS </w:t>
      </w:r>
      <w:r w:rsidR="00BE4A1C">
        <w:rPr>
          <w:rFonts w:ascii="Century Schoolbook" w:eastAsia="Times New Roman" w:hAnsi="Century Schoolbook" w:cs="Times New Roman"/>
          <w:spacing w:val="-5"/>
          <w:kern w:val="20"/>
          <w:sz w:val="24"/>
          <w:szCs w:val="20"/>
          <w14:ligatures w14:val="none"/>
        </w:rPr>
        <w:t>p</w:t>
      </w:r>
      <w:r w:rsidRPr="00F72AAF">
        <w:rPr>
          <w:rFonts w:ascii="Century Schoolbook" w:eastAsia="Times New Roman" w:hAnsi="Century Schoolbook" w:cs="Times New Roman"/>
          <w:spacing w:val="-5"/>
          <w:kern w:val="20"/>
          <w:sz w:val="24"/>
          <w:szCs w:val="20"/>
          <w14:ligatures w14:val="none"/>
        </w:rPr>
        <w:t>art 230, Cost Accounting Standards Administration;</w:t>
      </w:r>
    </w:p>
    <w:p w14:paraId="1244F163"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79ED24E6" w14:textId="74F84BD1"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 xml:space="preserve">(iv)  FAR </w:t>
      </w:r>
      <w:r w:rsidR="00916EB5">
        <w:rPr>
          <w:rFonts w:ascii="Century Schoolbook" w:eastAsia="Times New Roman" w:hAnsi="Century Schoolbook" w:cs="Times New Roman"/>
          <w:spacing w:val="-5"/>
          <w:kern w:val="20"/>
          <w:sz w:val="24"/>
          <w:szCs w:val="20"/>
          <w14:ligatures w14:val="none"/>
        </w:rPr>
        <w:t>s</w:t>
      </w:r>
      <w:r w:rsidRPr="00F72AAF">
        <w:rPr>
          <w:rFonts w:ascii="Century Schoolbook" w:eastAsia="Times New Roman" w:hAnsi="Century Schoolbook" w:cs="Times New Roman"/>
          <w:spacing w:val="-5"/>
          <w:kern w:val="20"/>
          <w:sz w:val="24"/>
          <w:szCs w:val="20"/>
          <w14:ligatures w14:val="none"/>
        </w:rPr>
        <w:t xml:space="preserve">ubpart 31.1, Applicability, or DFARS </w:t>
      </w:r>
      <w:r w:rsidR="00916EB5">
        <w:rPr>
          <w:rFonts w:ascii="Century Schoolbook" w:eastAsia="Times New Roman" w:hAnsi="Century Schoolbook" w:cs="Times New Roman"/>
          <w:spacing w:val="-5"/>
          <w:kern w:val="20"/>
          <w:sz w:val="24"/>
          <w:szCs w:val="20"/>
          <w14:ligatures w14:val="none"/>
        </w:rPr>
        <w:t>s</w:t>
      </w:r>
      <w:r w:rsidRPr="00F72AAF">
        <w:rPr>
          <w:rFonts w:ascii="Century Schoolbook" w:eastAsia="Times New Roman" w:hAnsi="Century Schoolbook" w:cs="Times New Roman"/>
          <w:spacing w:val="-5"/>
          <w:kern w:val="20"/>
          <w:sz w:val="24"/>
          <w:szCs w:val="20"/>
          <w14:ligatures w14:val="none"/>
        </w:rPr>
        <w:t xml:space="preserve">ubpart </w:t>
      </w:r>
      <w:hyperlink r:id="rId11" w:history="1">
        <w:r w:rsidRPr="00F72AAF">
          <w:rPr>
            <w:rFonts w:ascii="Century Schoolbook" w:eastAsia="Times New Roman" w:hAnsi="Century Schoolbook" w:cs="Times New Roman"/>
            <w:color w:val="0563C1" w:themeColor="hyperlink"/>
            <w:spacing w:val="-5"/>
            <w:kern w:val="20"/>
            <w:sz w:val="24"/>
            <w:szCs w:val="20"/>
            <w:u w:val="single"/>
            <w14:ligatures w14:val="none"/>
          </w:rPr>
          <w:t>231.1</w:t>
        </w:r>
      </w:hyperlink>
      <w:r w:rsidRPr="00F72AAF">
        <w:rPr>
          <w:rFonts w:ascii="Century Schoolbook" w:eastAsia="Times New Roman" w:hAnsi="Century Schoolbook" w:cs="Times New Roman"/>
          <w:spacing w:val="-5"/>
          <w:kern w:val="20"/>
          <w:sz w:val="24"/>
          <w:szCs w:val="20"/>
          <w14:ligatures w14:val="none"/>
        </w:rPr>
        <w:t>, Applicability (contract cost principles);</w:t>
      </w:r>
    </w:p>
    <w:p w14:paraId="19AD85C4"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30F16D92" w14:textId="207D905E"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 xml:space="preserve">(v)  FAR </w:t>
      </w:r>
      <w:r w:rsidR="00916EB5">
        <w:rPr>
          <w:rFonts w:ascii="Century Schoolbook" w:eastAsia="Times New Roman" w:hAnsi="Century Schoolbook" w:cs="Times New Roman"/>
          <w:spacing w:val="-5"/>
          <w:kern w:val="20"/>
          <w:sz w:val="24"/>
          <w:szCs w:val="20"/>
          <w14:ligatures w14:val="none"/>
        </w:rPr>
        <w:t>s</w:t>
      </w:r>
      <w:r w:rsidRPr="00F72AAF">
        <w:rPr>
          <w:rFonts w:ascii="Century Schoolbook" w:eastAsia="Times New Roman" w:hAnsi="Century Schoolbook" w:cs="Times New Roman"/>
          <w:spacing w:val="-5"/>
          <w:kern w:val="20"/>
          <w:sz w:val="24"/>
          <w:szCs w:val="20"/>
          <w14:ligatures w14:val="none"/>
        </w:rPr>
        <w:t xml:space="preserve">ubpart 31.2, Contracts with Commercial Organizations, or DFARS </w:t>
      </w:r>
      <w:r w:rsidR="00916EB5">
        <w:rPr>
          <w:rFonts w:ascii="Century Schoolbook" w:eastAsia="Times New Roman" w:hAnsi="Century Schoolbook" w:cs="Times New Roman"/>
          <w:spacing w:val="-5"/>
          <w:kern w:val="20"/>
          <w:sz w:val="24"/>
          <w:szCs w:val="20"/>
          <w14:ligatures w14:val="none"/>
        </w:rPr>
        <w:t>s</w:t>
      </w:r>
      <w:r w:rsidRPr="00F72AAF">
        <w:rPr>
          <w:rFonts w:ascii="Century Schoolbook" w:eastAsia="Times New Roman" w:hAnsi="Century Schoolbook" w:cs="Times New Roman"/>
          <w:spacing w:val="-5"/>
          <w:kern w:val="20"/>
          <w:sz w:val="24"/>
          <w:szCs w:val="20"/>
          <w14:ligatures w14:val="none"/>
        </w:rPr>
        <w:t xml:space="preserve">ubpart </w:t>
      </w:r>
      <w:hyperlink r:id="rId12" w:history="1">
        <w:r w:rsidRPr="00F72AAF">
          <w:rPr>
            <w:rFonts w:ascii="Century Schoolbook" w:eastAsia="Times New Roman" w:hAnsi="Century Schoolbook" w:cs="Times New Roman"/>
            <w:color w:val="0563C1" w:themeColor="hyperlink"/>
            <w:spacing w:val="-5"/>
            <w:kern w:val="20"/>
            <w:sz w:val="24"/>
            <w:szCs w:val="20"/>
            <w:u w:val="single"/>
            <w14:ligatures w14:val="none"/>
          </w:rPr>
          <w:t>231.2</w:t>
        </w:r>
      </w:hyperlink>
      <w:r w:rsidRPr="00F72AAF">
        <w:rPr>
          <w:rFonts w:ascii="Century Schoolbook" w:eastAsia="Times New Roman" w:hAnsi="Century Schoolbook" w:cs="Times New Roman"/>
          <w:spacing w:val="-5"/>
          <w:kern w:val="20"/>
          <w:sz w:val="24"/>
          <w:szCs w:val="20"/>
          <w14:ligatures w14:val="none"/>
        </w:rPr>
        <w:t>, Contracts with Commercial Organizations; or</w:t>
      </w:r>
    </w:p>
    <w:p w14:paraId="39054AD0"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1B13E010" w14:textId="1086BBB8"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 xml:space="preserve">(vi)  FAR </w:t>
      </w:r>
      <w:r w:rsidR="00916EB5">
        <w:rPr>
          <w:rFonts w:ascii="Century Schoolbook" w:eastAsia="Times New Roman" w:hAnsi="Century Schoolbook" w:cs="Times New Roman"/>
          <w:spacing w:val="-5"/>
          <w:kern w:val="20"/>
          <w:sz w:val="24"/>
          <w:szCs w:val="20"/>
          <w14:ligatures w14:val="none"/>
        </w:rPr>
        <w:t>p</w:t>
      </w:r>
      <w:r w:rsidRPr="00F72AAF">
        <w:rPr>
          <w:rFonts w:ascii="Century Schoolbook" w:eastAsia="Times New Roman" w:hAnsi="Century Schoolbook" w:cs="Times New Roman"/>
          <w:spacing w:val="-5"/>
          <w:kern w:val="20"/>
          <w:sz w:val="24"/>
          <w:szCs w:val="20"/>
          <w14:ligatures w14:val="none"/>
        </w:rPr>
        <w:t xml:space="preserve">art 32, Contract Financing (except </w:t>
      </w:r>
      <w:r w:rsidR="00916EB5">
        <w:rPr>
          <w:rFonts w:ascii="Century Schoolbook" w:eastAsia="Times New Roman" w:hAnsi="Century Schoolbook" w:cs="Times New Roman"/>
          <w:spacing w:val="-5"/>
          <w:kern w:val="20"/>
          <w:sz w:val="24"/>
          <w:szCs w:val="20"/>
          <w14:ligatures w14:val="none"/>
        </w:rPr>
        <w:t>s</w:t>
      </w:r>
      <w:r w:rsidRPr="00F72AAF">
        <w:rPr>
          <w:rFonts w:ascii="Century Schoolbook" w:eastAsia="Times New Roman" w:hAnsi="Century Schoolbook" w:cs="Times New Roman"/>
          <w:spacing w:val="-5"/>
          <w:kern w:val="20"/>
          <w:sz w:val="24"/>
          <w:szCs w:val="20"/>
          <w14:ligatures w14:val="none"/>
        </w:rPr>
        <w:t xml:space="preserve">ubparts 32.7 and 32.8 and the payment clauses prescribed by </w:t>
      </w:r>
      <w:r w:rsidR="00916EB5">
        <w:rPr>
          <w:rFonts w:ascii="Century Schoolbook" w:eastAsia="Times New Roman" w:hAnsi="Century Schoolbook" w:cs="Times New Roman"/>
          <w:spacing w:val="-5"/>
          <w:kern w:val="20"/>
          <w:sz w:val="24"/>
          <w:szCs w:val="20"/>
          <w14:ligatures w14:val="none"/>
        </w:rPr>
        <w:t>s</w:t>
      </w:r>
      <w:r w:rsidRPr="00F72AAF">
        <w:rPr>
          <w:rFonts w:ascii="Century Schoolbook" w:eastAsia="Times New Roman" w:hAnsi="Century Schoolbook" w:cs="Times New Roman"/>
          <w:spacing w:val="-5"/>
          <w:kern w:val="20"/>
          <w:sz w:val="24"/>
          <w:szCs w:val="20"/>
          <w14:ligatures w14:val="none"/>
        </w:rPr>
        <w:t xml:space="preserve">ubpart 32.1), or DFARS </w:t>
      </w:r>
      <w:r w:rsidR="00916EB5">
        <w:rPr>
          <w:rFonts w:ascii="Century Schoolbook" w:eastAsia="Times New Roman" w:hAnsi="Century Schoolbook" w:cs="Times New Roman"/>
          <w:spacing w:val="-5"/>
          <w:kern w:val="20"/>
          <w:sz w:val="24"/>
          <w:szCs w:val="20"/>
          <w14:ligatures w14:val="none"/>
        </w:rPr>
        <w:t>p</w:t>
      </w:r>
      <w:r w:rsidRPr="00F72AAF">
        <w:rPr>
          <w:rFonts w:ascii="Century Schoolbook" w:eastAsia="Times New Roman" w:hAnsi="Century Schoolbook" w:cs="Times New Roman"/>
          <w:spacing w:val="-5"/>
          <w:kern w:val="20"/>
          <w:sz w:val="24"/>
          <w:szCs w:val="20"/>
          <w14:ligatures w14:val="none"/>
        </w:rPr>
        <w:t xml:space="preserve">art 232, Contract Financing (except </w:t>
      </w:r>
      <w:r w:rsidR="00916EB5">
        <w:rPr>
          <w:rFonts w:ascii="Century Schoolbook" w:eastAsia="Times New Roman" w:hAnsi="Century Schoolbook" w:cs="Times New Roman"/>
          <w:spacing w:val="-5"/>
          <w:kern w:val="20"/>
          <w:sz w:val="24"/>
          <w:szCs w:val="20"/>
          <w14:ligatures w14:val="none"/>
        </w:rPr>
        <w:t>s</w:t>
      </w:r>
      <w:r w:rsidRPr="00F72AAF">
        <w:rPr>
          <w:rFonts w:ascii="Century Schoolbook" w:eastAsia="Times New Roman" w:hAnsi="Century Schoolbook" w:cs="Times New Roman"/>
          <w:spacing w:val="-5"/>
          <w:kern w:val="20"/>
          <w:sz w:val="24"/>
          <w:szCs w:val="20"/>
          <w14:ligatures w14:val="none"/>
        </w:rPr>
        <w:t xml:space="preserve">ubparts </w:t>
      </w:r>
      <w:hyperlink r:id="rId13" w:history="1">
        <w:r w:rsidRPr="00F72AAF">
          <w:rPr>
            <w:rFonts w:ascii="Century Schoolbook" w:eastAsia="Times New Roman" w:hAnsi="Century Schoolbook" w:cs="Times New Roman"/>
            <w:color w:val="0563C1" w:themeColor="hyperlink"/>
            <w:spacing w:val="-5"/>
            <w:kern w:val="20"/>
            <w:sz w:val="24"/>
            <w:szCs w:val="20"/>
            <w:u w:val="single"/>
            <w14:ligatures w14:val="none"/>
          </w:rPr>
          <w:t>232.7</w:t>
        </w:r>
      </w:hyperlink>
      <w:r w:rsidRPr="00F72AAF">
        <w:rPr>
          <w:rFonts w:ascii="Century Schoolbook" w:eastAsia="Times New Roman" w:hAnsi="Century Schoolbook" w:cs="Times New Roman"/>
          <w:spacing w:val="-5"/>
          <w:kern w:val="20"/>
          <w:sz w:val="24"/>
          <w:szCs w:val="20"/>
          <w14:ligatures w14:val="none"/>
        </w:rPr>
        <w:t xml:space="preserve"> and </w:t>
      </w:r>
      <w:hyperlink r:id="rId14" w:history="1">
        <w:r w:rsidRPr="00F72AAF">
          <w:rPr>
            <w:rFonts w:ascii="Century Schoolbook" w:eastAsia="Times New Roman" w:hAnsi="Century Schoolbook" w:cs="Times New Roman"/>
            <w:color w:val="0563C1" w:themeColor="hyperlink"/>
            <w:spacing w:val="-5"/>
            <w:kern w:val="20"/>
            <w:sz w:val="24"/>
            <w:szCs w:val="20"/>
            <w:u w:val="single"/>
            <w14:ligatures w14:val="none"/>
          </w:rPr>
          <w:t>232.8</w:t>
        </w:r>
      </w:hyperlink>
      <w:r w:rsidRPr="00F72AAF">
        <w:rPr>
          <w:rFonts w:ascii="Century Schoolbook" w:eastAsia="Times New Roman" w:hAnsi="Century Schoolbook" w:cs="Times New Roman"/>
          <w:spacing w:val="-5"/>
          <w:kern w:val="20"/>
          <w:sz w:val="24"/>
          <w:szCs w:val="20"/>
          <w14:ligatures w14:val="none"/>
        </w:rPr>
        <w:t>).</w:t>
      </w:r>
    </w:p>
    <w:p w14:paraId="648778C3"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7C7C389F" w14:textId="1606BB99"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t>(2)  Submit requests for deviation approval through department</w:t>
      </w:r>
      <w:r w:rsidR="00916EB5">
        <w:rPr>
          <w:rFonts w:ascii="Century Schoolbook" w:eastAsia="Times New Roman" w:hAnsi="Century Schoolbook" w:cs="Times New Roman"/>
          <w:spacing w:val="-5"/>
          <w:kern w:val="20"/>
          <w:sz w:val="24"/>
          <w:szCs w:val="20"/>
          <w14:ligatures w14:val="none"/>
        </w:rPr>
        <w:t xml:space="preserve"> or </w:t>
      </w:r>
      <w:r w:rsidRPr="00F72AAF">
        <w:rPr>
          <w:rFonts w:ascii="Century Schoolbook" w:eastAsia="Times New Roman" w:hAnsi="Century Schoolbook" w:cs="Times New Roman"/>
          <w:spacing w:val="-5"/>
          <w:kern w:val="20"/>
          <w:sz w:val="24"/>
          <w:szCs w:val="20"/>
          <w14:ligatures w14:val="none"/>
        </w:rPr>
        <w:t xml:space="preserve">agency channels to the approval authority in paragraph (1) of this section as appropriate.  Submit deviations that require OUSD(A&amp;S)DPCAP approval through the Director of the DAR Council via email at </w:t>
      </w:r>
      <w:hyperlink r:id="rId15" w:history="1">
        <w:r w:rsidRPr="00F72AAF">
          <w:rPr>
            <w:rFonts w:ascii="Century Schoolbook" w:eastAsia="Times New Roman" w:hAnsi="Century Schoolbook" w:cs="Times New Roman"/>
            <w:i/>
            <w:iCs/>
            <w:color w:val="0563C1" w:themeColor="hyperlink"/>
            <w:spacing w:val="-5"/>
            <w:kern w:val="20"/>
            <w:sz w:val="24"/>
            <w:szCs w:val="20"/>
            <w:u w:val="single"/>
            <w14:ligatures w14:val="none"/>
          </w:rPr>
          <w:t>osd.pentagon.ousd-a-s.mbx.dfars@mail.mil</w:t>
        </w:r>
      </w:hyperlink>
      <w:r w:rsidRPr="00F72AAF">
        <w:rPr>
          <w:rFonts w:ascii="Century Schoolbook" w:eastAsia="Times New Roman" w:hAnsi="Century Schoolbook" w:cs="Times New Roman"/>
          <w:spacing w:val="-5"/>
          <w:kern w:val="20"/>
          <w:sz w:val="24"/>
          <w:szCs w:val="20"/>
          <w14:ligatures w14:val="none"/>
        </w:rPr>
        <w:t>.  At a minimum, each request must—</w:t>
      </w:r>
    </w:p>
    <w:p w14:paraId="44953687"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2B59C22B" w14:textId="0406888F"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(i)  Identify the department</w:t>
      </w:r>
      <w:r w:rsidR="00916EB5">
        <w:rPr>
          <w:rFonts w:ascii="Century Schoolbook" w:eastAsia="Times New Roman" w:hAnsi="Century Schoolbook" w:cs="Times New Roman"/>
          <w:spacing w:val="-5"/>
          <w:kern w:val="20"/>
          <w:sz w:val="24"/>
          <w:szCs w:val="20"/>
          <w14:ligatures w14:val="none"/>
        </w:rPr>
        <w:t xml:space="preserve">, </w:t>
      </w:r>
      <w:r w:rsidRPr="00F72AAF">
        <w:rPr>
          <w:rFonts w:ascii="Century Schoolbook" w:eastAsia="Times New Roman" w:hAnsi="Century Schoolbook" w:cs="Times New Roman"/>
          <w:spacing w:val="-5"/>
          <w:kern w:val="20"/>
          <w:sz w:val="24"/>
          <w:szCs w:val="20"/>
          <w14:ligatures w14:val="none"/>
        </w:rPr>
        <w:t xml:space="preserve">agency, </w:t>
      </w:r>
      <w:r w:rsidR="00916EB5">
        <w:rPr>
          <w:rFonts w:ascii="Century Schoolbook" w:eastAsia="Times New Roman" w:hAnsi="Century Schoolbook" w:cs="Times New Roman"/>
          <w:spacing w:val="-5"/>
          <w:kern w:val="20"/>
          <w:sz w:val="24"/>
          <w:szCs w:val="20"/>
          <w14:ligatures w14:val="none"/>
        </w:rPr>
        <w:t xml:space="preserve">or </w:t>
      </w:r>
      <w:r w:rsidRPr="00F72AAF">
        <w:rPr>
          <w:rFonts w:ascii="Century Schoolbook" w:eastAsia="Times New Roman" w:hAnsi="Century Schoolbook" w:cs="Times New Roman"/>
          <w:spacing w:val="-5"/>
          <w:kern w:val="20"/>
          <w:sz w:val="24"/>
          <w:szCs w:val="20"/>
          <w14:ligatures w14:val="none"/>
        </w:rPr>
        <w:t>component if applicable, requesting the deviation;</w:t>
      </w:r>
    </w:p>
    <w:p w14:paraId="2D7ABF64"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590D3C03" w14:textId="332BE420"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 xml:space="preserve">(ii)  Identify the FAR or DFARS citation from which a deviation is needed, state what </w:t>
      </w:r>
      <w:r w:rsidR="00916EB5">
        <w:rPr>
          <w:rFonts w:ascii="Century Schoolbook" w:eastAsia="Times New Roman" w:hAnsi="Century Schoolbook" w:cs="Times New Roman"/>
          <w:spacing w:val="-5"/>
          <w:kern w:val="20"/>
          <w:sz w:val="24"/>
          <w:szCs w:val="20"/>
          <w14:ligatures w14:val="none"/>
        </w:rPr>
        <w:t xml:space="preserve">that citation </w:t>
      </w:r>
      <w:r w:rsidRPr="00F72AAF">
        <w:rPr>
          <w:rFonts w:ascii="Century Schoolbook" w:eastAsia="Times New Roman" w:hAnsi="Century Schoolbook" w:cs="Times New Roman"/>
          <w:spacing w:val="-5"/>
          <w:kern w:val="20"/>
          <w:sz w:val="24"/>
          <w:szCs w:val="20"/>
          <w14:ligatures w14:val="none"/>
        </w:rPr>
        <w:t>require</w:t>
      </w:r>
      <w:r w:rsidR="00916EB5">
        <w:rPr>
          <w:rFonts w:ascii="Century Schoolbook" w:eastAsia="Times New Roman" w:hAnsi="Century Schoolbook" w:cs="Times New Roman"/>
          <w:spacing w:val="-5"/>
          <w:kern w:val="20"/>
          <w:sz w:val="24"/>
          <w:szCs w:val="20"/>
          <w14:ligatures w14:val="none"/>
        </w:rPr>
        <w:t>s</w:t>
      </w:r>
      <w:r w:rsidRPr="00F72AAF">
        <w:rPr>
          <w:rFonts w:ascii="Century Schoolbook" w:eastAsia="Times New Roman" w:hAnsi="Century Schoolbook" w:cs="Times New Roman"/>
          <w:spacing w:val="-5"/>
          <w:kern w:val="20"/>
          <w:sz w:val="24"/>
          <w:szCs w:val="20"/>
          <w14:ligatures w14:val="none"/>
        </w:rPr>
        <w:t xml:space="preserve">, and indicate whether </w:t>
      </w:r>
      <w:r w:rsidR="00916EB5">
        <w:rPr>
          <w:rFonts w:ascii="Century Schoolbook" w:eastAsia="Times New Roman" w:hAnsi="Century Schoolbook" w:cs="Times New Roman"/>
          <w:spacing w:val="-5"/>
          <w:kern w:val="20"/>
          <w:sz w:val="24"/>
          <w:szCs w:val="20"/>
          <w14:ligatures w14:val="none"/>
        </w:rPr>
        <w:t xml:space="preserve">the request is for </w:t>
      </w:r>
      <w:r w:rsidRPr="00F72AAF">
        <w:rPr>
          <w:rFonts w:ascii="Century Schoolbook" w:eastAsia="Times New Roman" w:hAnsi="Century Schoolbook" w:cs="Times New Roman"/>
          <w:spacing w:val="-5"/>
          <w:kern w:val="20"/>
          <w:sz w:val="24"/>
          <w:szCs w:val="20"/>
          <w14:ligatures w14:val="none"/>
        </w:rPr>
        <w:t>an individual or class deviation;</w:t>
      </w:r>
    </w:p>
    <w:p w14:paraId="6BC43360"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60F3E67B" w14:textId="46460FCC"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(iii)  Describe the deviation and indicate which of paragraphs (a) through (f) of FAR 1.</w:t>
      </w:r>
      <w:r w:rsidR="00916EB5">
        <w:rPr>
          <w:rFonts w:ascii="Century Schoolbook" w:eastAsia="Times New Roman" w:hAnsi="Century Schoolbook" w:cs="Times New Roman"/>
          <w:spacing w:val="-5"/>
          <w:kern w:val="20"/>
          <w:sz w:val="24"/>
          <w:szCs w:val="20"/>
          <w14:ligatures w14:val="none"/>
        </w:rPr>
        <w:t>3</w:t>
      </w:r>
      <w:r w:rsidRPr="00F72AAF">
        <w:rPr>
          <w:rFonts w:ascii="Century Schoolbook" w:eastAsia="Times New Roman" w:hAnsi="Century Schoolbook" w:cs="Times New Roman"/>
          <w:spacing w:val="-5"/>
          <w:kern w:val="20"/>
          <w:sz w:val="24"/>
          <w:szCs w:val="20"/>
          <w14:ligatures w14:val="none"/>
        </w:rPr>
        <w:t>01 best categorizes the deviation;</w:t>
      </w:r>
    </w:p>
    <w:p w14:paraId="07DDD939"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64E31FB2"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(iv)  State whether the deviation will have a significant effect beyond the internal operating procedures of the agency and/or a significant cost or administrative impact on contractors or offerors, and give reasons to support the statement;</w:t>
      </w:r>
    </w:p>
    <w:p w14:paraId="7843CE25"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5C486384"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(v)  State the period of time for which the deviation is required;</w:t>
      </w:r>
    </w:p>
    <w:p w14:paraId="601EA561"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12BB5FB2"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(vi)  State whether approval for the same deviation has been received previously, and if so, when;</w:t>
      </w:r>
    </w:p>
    <w:p w14:paraId="3952E0E5"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3B8A71A1" w14:textId="417DB29C"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(vii)  State whether the proposed deviation was published in the Federal Register and provide analysis of comments;</w:t>
      </w:r>
    </w:p>
    <w:p w14:paraId="49360F6B"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39FA6539" w14:textId="27723E9E"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 xml:space="preserve">(viii)  State whether </w:t>
      </w:r>
      <w:r w:rsidR="00916EB5">
        <w:rPr>
          <w:rFonts w:ascii="Century Schoolbook" w:eastAsia="Times New Roman" w:hAnsi="Century Schoolbook" w:cs="Times New Roman"/>
          <w:spacing w:val="-5"/>
          <w:kern w:val="20"/>
          <w:sz w:val="24"/>
          <w:szCs w:val="20"/>
          <w14:ligatures w14:val="none"/>
        </w:rPr>
        <w:t xml:space="preserve">legal counsel has reviewed </w:t>
      </w:r>
      <w:r w:rsidRPr="00F72AAF">
        <w:rPr>
          <w:rFonts w:ascii="Century Schoolbook" w:eastAsia="Times New Roman" w:hAnsi="Century Schoolbook" w:cs="Times New Roman"/>
          <w:spacing w:val="-5"/>
          <w:kern w:val="20"/>
          <w:sz w:val="24"/>
          <w:szCs w:val="20"/>
          <w14:ligatures w14:val="none"/>
        </w:rPr>
        <w:t>the request for deviation, and if so, state results; and</w:t>
      </w:r>
    </w:p>
    <w:p w14:paraId="5609FE04"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5862D623"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(ix)  Give detailed rationale for the request.  State what problem or situation will be avoided, corrected, or improved if request is approved.</w:t>
      </w:r>
    </w:p>
    <w:p w14:paraId="62BDF220"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2BFEA7AB" w14:textId="04511438"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r w:rsidRPr="00F72AAF">
        <w:rPr>
          <w:rFonts w:ascii="Century Schoolbook" w:eastAsia="Times New Roman" w:hAnsi="Century Schoolbook" w:cs="Times New Roman"/>
          <w:b/>
          <w:spacing w:val="-5"/>
          <w:kern w:val="20"/>
          <w:sz w:val="24"/>
          <w:szCs w:val="20"/>
          <w14:ligatures w14:val="none"/>
        </w:rPr>
        <w:lastRenderedPageBreak/>
        <w:t>201.</w:t>
      </w:r>
      <w:r w:rsidR="00B0458F">
        <w:rPr>
          <w:rFonts w:ascii="Century Schoolbook" w:eastAsia="Times New Roman" w:hAnsi="Century Schoolbook" w:cs="Times New Roman"/>
          <w:b/>
          <w:spacing w:val="-5"/>
          <w:kern w:val="20"/>
          <w:sz w:val="24"/>
          <w:szCs w:val="20"/>
          <w14:ligatures w14:val="none"/>
        </w:rPr>
        <w:t>3</w:t>
      </w:r>
      <w:r w:rsidRPr="00F72AAF">
        <w:rPr>
          <w:rFonts w:ascii="Century Schoolbook" w:eastAsia="Times New Roman" w:hAnsi="Century Schoolbook" w:cs="Times New Roman"/>
          <w:b/>
          <w:spacing w:val="-5"/>
          <w:kern w:val="20"/>
          <w:sz w:val="24"/>
          <w:szCs w:val="20"/>
          <w14:ligatures w14:val="none"/>
        </w:rPr>
        <w:t>03  Individual deviations.</w:t>
      </w:r>
    </w:p>
    <w:p w14:paraId="503EA6FE" w14:textId="38CEF1D8"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Individual deviations, except those described in 201.</w:t>
      </w:r>
      <w:r w:rsidR="0076374E">
        <w:rPr>
          <w:rFonts w:ascii="Century Schoolbook" w:eastAsia="Times New Roman" w:hAnsi="Century Schoolbook" w:cs="Times New Roman"/>
          <w:spacing w:val="-5"/>
          <w:kern w:val="20"/>
          <w:sz w:val="24"/>
          <w:szCs w:val="20"/>
          <w14:ligatures w14:val="none"/>
        </w:rPr>
        <w:t>3</w:t>
      </w:r>
      <w:r w:rsidRPr="00F72AAF">
        <w:rPr>
          <w:rFonts w:ascii="Century Schoolbook" w:eastAsia="Times New Roman" w:hAnsi="Century Schoolbook" w:cs="Times New Roman"/>
          <w:spacing w:val="-5"/>
          <w:kern w:val="20"/>
          <w:sz w:val="24"/>
          <w:szCs w:val="20"/>
          <w14:ligatures w14:val="none"/>
        </w:rPr>
        <w:t xml:space="preserve">02(1) and </w:t>
      </w:r>
      <w:r w:rsidR="001B4A17">
        <w:rPr>
          <w:rFonts w:ascii="Century Schoolbook" w:eastAsia="Times New Roman" w:hAnsi="Century Schoolbook" w:cs="Times New Roman"/>
          <w:spacing w:val="-5"/>
          <w:kern w:val="20"/>
          <w:sz w:val="24"/>
          <w:szCs w:val="20"/>
          <w14:ligatures w14:val="none"/>
        </w:rPr>
        <w:t>201.305</w:t>
      </w:r>
      <w:r w:rsidRPr="00F72AAF">
        <w:rPr>
          <w:rFonts w:ascii="Century Schoolbook" w:eastAsia="Times New Roman" w:hAnsi="Century Schoolbook" w:cs="Times New Roman"/>
          <w:spacing w:val="-5"/>
          <w:kern w:val="20"/>
          <w:sz w:val="24"/>
          <w:szCs w:val="20"/>
          <w14:ligatures w14:val="none"/>
        </w:rPr>
        <w:t xml:space="preserve">, must be approved in accordance with </w:t>
      </w:r>
      <w:r w:rsidRPr="0029268E">
        <w:rPr>
          <w:rFonts w:ascii="Century Schoolbook" w:eastAsia="Times New Roman" w:hAnsi="Century Schoolbook" w:cs="Times New Roman"/>
          <w:spacing w:val="-5"/>
          <w:kern w:val="20"/>
          <w:sz w:val="24"/>
          <w:szCs w:val="20"/>
          <w14:ligatures w14:val="none"/>
        </w:rPr>
        <w:t xml:space="preserve"> </w:t>
      </w:r>
      <w:hyperlink r:id="rId16" w:anchor="201.304" w:history="1">
        <w:r w:rsidRPr="0029268E">
          <w:rPr>
            <w:rFonts w:ascii="Century Schoolbook" w:eastAsia="Times New Roman" w:hAnsi="Century Schoolbook" w:cs="Times New Roman"/>
            <w:color w:val="0563C1" w:themeColor="hyperlink"/>
            <w:spacing w:val="-5"/>
            <w:kern w:val="20"/>
            <w:sz w:val="24"/>
            <w:szCs w:val="20"/>
            <w:u w:val="single"/>
            <w14:ligatures w14:val="none"/>
          </w:rPr>
          <w:t>201.304</w:t>
        </w:r>
      </w:hyperlink>
      <w:r w:rsidRPr="0029268E">
        <w:rPr>
          <w:rFonts w:ascii="Century Schoolbook" w:eastAsia="Times New Roman" w:hAnsi="Century Schoolbook" w:cs="Times New Roman"/>
          <w:spacing w:val="-5"/>
          <w:kern w:val="20"/>
          <w:sz w:val="24"/>
          <w:szCs w:val="20"/>
          <w14:ligatures w14:val="none"/>
        </w:rPr>
        <w:t>.</w:t>
      </w:r>
    </w:p>
    <w:p w14:paraId="0E99326C"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2DF1CE85" w14:textId="2C07B46C"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r w:rsidRPr="00F72AAF">
        <w:rPr>
          <w:rFonts w:ascii="Century Schoolbook" w:eastAsia="Times New Roman" w:hAnsi="Century Schoolbook" w:cs="Times New Roman"/>
          <w:b/>
          <w:spacing w:val="-5"/>
          <w:kern w:val="20"/>
          <w:sz w:val="24"/>
          <w:szCs w:val="20"/>
          <w14:ligatures w14:val="none"/>
        </w:rPr>
        <w:t>201.</w:t>
      </w:r>
      <w:r w:rsidR="000A0EEA">
        <w:rPr>
          <w:rFonts w:ascii="Century Schoolbook" w:eastAsia="Times New Roman" w:hAnsi="Century Schoolbook" w:cs="Times New Roman"/>
          <w:b/>
          <w:spacing w:val="-5"/>
          <w:kern w:val="20"/>
          <w:sz w:val="24"/>
          <w:szCs w:val="20"/>
          <w14:ligatures w14:val="none"/>
        </w:rPr>
        <w:t>3</w:t>
      </w:r>
      <w:r w:rsidRPr="00F72AAF">
        <w:rPr>
          <w:rFonts w:ascii="Century Schoolbook" w:eastAsia="Times New Roman" w:hAnsi="Century Schoolbook" w:cs="Times New Roman"/>
          <w:b/>
          <w:spacing w:val="-5"/>
          <w:kern w:val="20"/>
          <w:sz w:val="24"/>
          <w:szCs w:val="20"/>
          <w14:ligatures w14:val="none"/>
        </w:rPr>
        <w:t>04  Class deviations.</w:t>
      </w:r>
    </w:p>
    <w:bookmarkEnd w:id="4"/>
    <w:p w14:paraId="308C9E3B"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7B1EAC2B" w14:textId="74CB4183" w:rsidR="00F72AAF" w:rsidRPr="00F72AAF" w:rsidRDefault="00F72AAF" w:rsidP="00A5679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t>(b)(i)  Except as provided in paragraph (b)(ii) of this section, OUSD(A&amp;S)DPCAP is the approval authority within DoD for any class deviation.</w:t>
      </w:r>
    </w:p>
    <w:p w14:paraId="62BFE295"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76645CCC" w14:textId="12FA2C6D"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(ii)  The senior procurement executives for the Army, Navy, and Air Force, and the Directors of the Defense Commissary Agency, the Defense Contract Management Agency, and the Defense Logistics Agency, may approve any class deviation, other than those described in 201.</w:t>
      </w:r>
      <w:r w:rsidR="00014426">
        <w:rPr>
          <w:rFonts w:ascii="Century Schoolbook" w:eastAsia="Times New Roman" w:hAnsi="Century Schoolbook" w:cs="Times New Roman"/>
          <w:spacing w:val="-5"/>
          <w:kern w:val="20"/>
          <w:sz w:val="24"/>
          <w:szCs w:val="20"/>
          <w14:ligatures w14:val="none"/>
        </w:rPr>
        <w:t>3</w:t>
      </w:r>
      <w:r w:rsidRPr="00F72AAF">
        <w:rPr>
          <w:rFonts w:ascii="Century Schoolbook" w:eastAsia="Times New Roman" w:hAnsi="Century Schoolbook" w:cs="Times New Roman"/>
          <w:spacing w:val="-5"/>
          <w:kern w:val="20"/>
          <w:sz w:val="24"/>
          <w:szCs w:val="20"/>
          <w14:ligatures w14:val="none"/>
        </w:rPr>
        <w:t>02(1), that does not—</w:t>
      </w:r>
    </w:p>
    <w:p w14:paraId="0348E2D1"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1E322433"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(A)  Have a significant effect beyond the internal operating procedures of the department or agency;</w:t>
      </w:r>
    </w:p>
    <w:p w14:paraId="04A37BD2"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0ED1CFC1"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(B)  Have a significant cost or administrative impact on contractors or offerors;</w:t>
      </w:r>
    </w:p>
    <w:p w14:paraId="221BD5E3"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20E936D7"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(C)  Diminish any preference given small business concerns by the FAR or DFARS; or</w:t>
      </w:r>
    </w:p>
    <w:p w14:paraId="2DE9939F"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74D11978"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(D)  Extend to requirements imposed by statute or by regulations of other agencies such as the Small Business Administration and the Department of Labor.</w:t>
      </w:r>
    </w:p>
    <w:p w14:paraId="14CB0137" w14:textId="77777777" w:rsid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282E351A" w14:textId="2F0086BE" w:rsidR="0057455B" w:rsidRDefault="0057455B"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bCs/>
          <w:spacing w:val="-5"/>
          <w:kern w:val="20"/>
          <w:sz w:val="24"/>
          <w:szCs w:val="20"/>
          <w14:ligatures w14:val="none"/>
        </w:rPr>
      </w:pPr>
      <w:r>
        <w:rPr>
          <w:rFonts w:ascii="Century Schoolbook" w:eastAsia="Times New Roman" w:hAnsi="Century Schoolbook" w:cs="Times New Roman"/>
          <w:b/>
          <w:bCs/>
          <w:spacing w:val="-5"/>
          <w:kern w:val="20"/>
          <w:sz w:val="24"/>
          <w:szCs w:val="20"/>
          <w14:ligatures w14:val="none"/>
        </w:rPr>
        <w:t xml:space="preserve">201.305 </w:t>
      </w:r>
      <w:r w:rsidR="00014426">
        <w:rPr>
          <w:rFonts w:ascii="Century Schoolbook" w:eastAsia="Times New Roman" w:hAnsi="Century Schoolbook" w:cs="Times New Roman"/>
          <w:b/>
          <w:bCs/>
          <w:spacing w:val="-5"/>
          <w:kern w:val="20"/>
          <w:sz w:val="24"/>
          <w:szCs w:val="20"/>
          <w14:ligatures w14:val="none"/>
        </w:rPr>
        <w:t xml:space="preserve"> </w:t>
      </w:r>
      <w:r>
        <w:rPr>
          <w:rFonts w:ascii="Century Schoolbook" w:eastAsia="Times New Roman" w:hAnsi="Century Schoolbook" w:cs="Times New Roman"/>
          <w:b/>
          <w:bCs/>
          <w:spacing w:val="-5"/>
          <w:kern w:val="20"/>
          <w:sz w:val="24"/>
          <w:szCs w:val="20"/>
          <w14:ligatures w14:val="none"/>
        </w:rPr>
        <w:t>Deviations pertaining to treaties and executive agreements.</w:t>
      </w:r>
    </w:p>
    <w:p w14:paraId="6173E861" w14:textId="77777777" w:rsidR="0057455B" w:rsidRDefault="0057455B"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bCs/>
          <w:spacing w:val="-5"/>
          <w:kern w:val="20"/>
          <w:sz w:val="24"/>
          <w:szCs w:val="20"/>
          <w14:ligatures w14:val="none"/>
        </w:rPr>
      </w:pPr>
    </w:p>
    <w:p w14:paraId="71928EC9" w14:textId="73430522" w:rsidR="0057455B" w:rsidRPr="00F72AAF" w:rsidRDefault="0057455B" w:rsidP="0057455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 xml:space="preserve">Contracting officers outside the United States may deviate from prescribed </w:t>
      </w:r>
      <w:proofErr w:type="spellStart"/>
      <w:r w:rsidRPr="00F72AAF">
        <w:rPr>
          <w:rFonts w:ascii="Century Schoolbook" w:eastAsia="Times New Roman" w:hAnsi="Century Schoolbook" w:cs="Times New Roman"/>
          <w:spacing w:val="-5"/>
          <w:kern w:val="20"/>
          <w:sz w:val="24"/>
          <w:szCs w:val="20"/>
          <w14:ligatures w14:val="none"/>
        </w:rPr>
        <w:t>nonstatutory</w:t>
      </w:r>
      <w:proofErr w:type="spellEnd"/>
      <w:r w:rsidRPr="00F72AAF">
        <w:rPr>
          <w:rFonts w:ascii="Century Schoolbook" w:eastAsia="Times New Roman" w:hAnsi="Century Schoolbook" w:cs="Times New Roman"/>
          <w:spacing w:val="-5"/>
          <w:kern w:val="20"/>
          <w:sz w:val="24"/>
          <w:szCs w:val="20"/>
          <w14:ligatures w14:val="none"/>
        </w:rPr>
        <w:t xml:space="preserve"> FAR and DFARS clauses when—</w:t>
      </w:r>
    </w:p>
    <w:p w14:paraId="1E7CA663" w14:textId="77777777" w:rsidR="0057455B" w:rsidRPr="00F72AAF" w:rsidRDefault="0057455B" w:rsidP="0057455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2F07F710" w14:textId="264E67D7" w:rsidR="0057455B" w:rsidRPr="00F72AAF" w:rsidRDefault="0057455B" w:rsidP="0057455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w:t>
      </w:r>
      <w:r w:rsidR="00014426">
        <w:rPr>
          <w:rFonts w:ascii="Century Schoolbook" w:eastAsia="Times New Roman" w:hAnsi="Century Schoolbook" w:cs="Times New Roman"/>
          <w:spacing w:val="-5"/>
          <w:kern w:val="20"/>
          <w:sz w:val="24"/>
          <w:szCs w:val="20"/>
          <w14:ligatures w14:val="none"/>
        </w:rPr>
        <w:t>1</w:t>
      </w:r>
      <w:r w:rsidRPr="00F72AAF">
        <w:rPr>
          <w:rFonts w:ascii="Century Schoolbook" w:eastAsia="Times New Roman" w:hAnsi="Century Schoolbook" w:cs="Times New Roman"/>
          <w:spacing w:val="-5"/>
          <w:kern w:val="20"/>
          <w:sz w:val="24"/>
          <w:szCs w:val="20"/>
          <w14:ligatures w14:val="none"/>
        </w:rPr>
        <w:t>)  Contracting for support services, supplies, or construction, with the governments of North Atlantic Treaty Organization (NATO) countries or other allies (as described in 10 U.S.C. 2341(2)), or with United Nations or NATO organizations; and</w:t>
      </w:r>
    </w:p>
    <w:p w14:paraId="5F9DE525" w14:textId="77777777" w:rsidR="0057455B" w:rsidRPr="00F72AAF" w:rsidRDefault="0057455B" w:rsidP="0057455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476CAF75" w14:textId="0746103E" w:rsidR="0057455B" w:rsidRPr="00F72AAF" w:rsidRDefault="0057455B" w:rsidP="0057455B">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w:t>
      </w:r>
      <w:r w:rsidR="00014426">
        <w:rPr>
          <w:rFonts w:ascii="Century Schoolbook" w:eastAsia="Times New Roman" w:hAnsi="Century Schoolbook" w:cs="Times New Roman"/>
          <w:spacing w:val="-5"/>
          <w:kern w:val="20"/>
          <w:sz w:val="24"/>
          <w:szCs w:val="20"/>
          <w14:ligatures w14:val="none"/>
        </w:rPr>
        <w:t>2</w:t>
      </w:r>
      <w:r w:rsidRPr="00F72AAF">
        <w:rPr>
          <w:rFonts w:ascii="Century Schoolbook" w:eastAsia="Times New Roman" w:hAnsi="Century Schoolbook" w:cs="Times New Roman"/>
          <w:spacing w:val="-5"/>
          <w:kern w:val="20"/>
          <w:sz w:val="24"/>
          <w:szCs w:val="20"/>
          <w14:ligatures w14:val="none"/>
        </w:rPr>
        <w:t>)  Such governments or organizations will not agree to the standard clauses.</w:t>
      </w:r>
    </w:p>
    <w:p w14:paraId="76355B0D" w14:textId="77777777" w:rsidR="0057455B" w:rsidRDefault="0057455B"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bCs/>
          <w:spacing w:val="-5"/>
          <w:kern w:val="20"/>
          <w:sz w:val="24"/>
          <w:szCs w:val="20"/>
          <w14:ligatures w14:val="none"/>
        </w:rPr>
      </w:pPr>
    </w:p>
    <w:p w14:paraId="43CF4A5D" w14:textId="77777777" w:rsidR="009A18E9" w:rsidRPr="0029268E" w:rsidRDefault="009A18E9"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bCs/>
          <w:spacing w:val="-5"/>
          <w:kern w:val="20"/>
          <w:sz w:val="24"/>
          <w:szCs w:val="20"/>
          <w14:ligatures w14:val="none"/>
        </w:rPr>
      </w:pPr>
    </w:p>
    <w:p w14:paraId="322524C8" w14:textId="2FCC9AE4" w:rsidR="00F72AAF" w:rsidRPr="00F72AAF" w:rsidRDefault="00F72AAF" w:rsidP="00B919EE">
      <w:pPr>
        <w:spacing w:after="0" w:line="240" w:lineRule="exact"/>
        <w:jc w:val="center"/>
        <w:rPr>
          <w:rFonts w:ascii="Century Schoolbook" w:eastAsia="Times New Roman" w:hAnsi="Century Schoolbook" w:cs="Times New Roman"/>
          <w:b/>
          <w:caps/>
          <w:spacing w:val="-5"/>
          <w:kern w:val="20"/>
          <w:sz w:val="24"/>
          <w:szCs w:val="20"/>
          <w14:ligatures w14:val="none"/>
        </w:rPr>
      </w:pPr>
      <w:r w:rsidRPr="00F72AAF">
        <w:rPr>
          <w:rFonts w:ascii="Century Schoolbook" w:eastAsia="Times New Roman" w:hAnsi="Century Schoolbook" w:cs="Times New Roman"/>
          <w:b/>
          <w:caps/>
          <w:spacing w:val="-5"/>
          <w:kern w:val="20"/>
          <w:sz w:val="24"/>
          <w:szCs w:val="20"/>
          <w14:ligatures w14:val="none"/>
        </w:rPr>
        <w:t>SUBPART 201.</w:t>
      </w:r>
      <w:r w:rsidR="000A0EEA">
        <w:rPr>
          <w:rFonts w:ascii="Century Schoolbook" w:eastAsia="Times New Roman" w:hAnsi="Century Schoolbook" w:cs="Times New Roman"/>
          <w:b/>
          <w:caps/>
          <w:spacing w:val="-5"/>
          <w:kern w:val="20"/>
          <w:sz w:val="24"/>
          <w:szCs w:val="20"/>
          <w14:ligatures w14:val="none"/>
        </w:rPr>
        <w:t>4</w:t>
      </w:r>
      <w:r w:rsidRPr="00F72AAF">
        <w:rPr>
          <w:rFonts w:ascii="Century Schoolbook" w:eastAsia="Times New Roman" w:hAnsi="Century Schoolbook" w:cs="Times New Roman"/>
          <w:b/>
          <w:caps/>
          <w:spacing w:val="-5"/>
          <w:kern w:val="20"/>
          <w:sz w:val="24"/>
          <w:szCs w:val="20"/>
          <w14:ligatures w14:val="none"/>
        </w:rPr>
        <w:t>—CAREER DEVELOPMENT, contracting authority, and responsibilities</w:t>
      </w:r>
    </w:p>
    <w:p w14:paraId="6D06F008"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0B408520" w14:textId="7CEF81C3"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r w:rsidRPr="00F72AAF">
        <w:rPr>
          <w:rFonts w:ascii="Century Schoolbook" w:eastAsia="Times New Roman" w:hAnsi="Century Schoolbook" w:cs="Times New Roman"/>
          <w:b/>
          <w:spacing w:val="-5"/>
          <w:kern w:val="20"/>
          <w:sz w:val="24"/>
          <w:szCs w:val="20"/>
          <w14:ligatures w14:val="none"/>
        </w:rPr>
        <w:t>201.</w:t>
      </w:r>
      <w:r w:rsidR="00DF6AED">
        <w:rPr>
          <w:rFonts w:ascii="Century Schoolbook" w:eastAsia="Times New Roman" w:hAnsi="Century Schoolbook" w:cs="Times New Roman"/>
          <w:b/>
          <w:spacing w:val="-5"/>
          <w:kern w:val="20"/>
          <w:sz w:val="24"/>
          <w:szCs w:val="20"/>
          <w14:ligatures w14:val="none"/>
        </w:rPr>
        <w:t>4</w:t>
      </w:r>
      <w:r w:rsidRPr="00F72AAF">
        <w:rPr>
          <w:rFonts w:ascii="Century Schoolbook" w:eastAsia="Times New Roman" w:hAnsi="Century Schoolbook" w:cs="Times New Roman"/>
          <w:b/>
          <w:spacing w:val="-5"/>
          <w:kern w:val="20"/>
          <w:sz w:val="24"/>
          <w:szCs w:val="20"/>
          <w14:ligatures w14:val="none"/>
        </w:rPr>
        <w:t>03  Selecti</w:t>
      </w:r>
      <w:r w:rsidR="00860B34">
        <w:rPr>
          <w:rFonts w:ascii="Century Schoolbook" w:eastAsia="Times New Roman" w:hAnsi="Century Schoolbook" w:cs="Times New Roman"/>
          <w:b/>
          <w:spacing w:val="-5"/>
          <w:kern w:val="20"/>
          <w:sz w:val="24"/>
          <w:szCs w:val="20"/>
          <w14:ligatures w14:val="none"/>
        </w:rPr>
        <w:t>ng</w:t>
      </w:r>
      <w:r w:rsidRPr="00F72AAF">
        <w:rPr>
          <w:rFonts w:ascii="Century Schoolbook" w:eastAsia="Times New Roman" w:hAnsi="Century Schoolbook" w:cs="Times New Roman"/>
          <w:b/>
          <w:spacing w:val="-5"/>
          <w:kern w:val="20"/>
          <w:sz w:val="24"/>
          <w:szCs w:val="20"/>
          <w14:ligatures w14:val="none"/>
        </w:rPr>
        <w:t>, appoint</w:t>
      </w:r>
      <w:r w:rsidR="00860B34">
        <w:rPr>
          <w:rFonts w:ascii="Century Schoolbook" w:eastAsia="Times New Roman" w:hAnsi="Century Schoolbook" w:cs="Times New Roman"/>
          <w:b/>
          <w:spacing w:val="-5"/>
          <w:kern w:val="20"/>
          <w:sz w:val="24"/>
          <w:szCs w:val="20"/>
          <w14:ligatures w14:val="none"/>
        </w:rPr>
        <w:t>ing</w:t>
      </w:r>
      <w:r w:rsidRPr="00F72AAF">
        <w:rPr>
          <w:rFonts w:ascii="Century Schoolbook" w:eastAsia="Times New Roman" w:hAnsi="Century Schoolbook" w:cs="Times New Roman"/>
          <w:b/>
          <w:spacing w:val="-5"/>
          <w:kern w:val="20"/>
          <w:sz w:val="24"/>
          <w:szCs w:val="20"/>
          <w14:ligatures w14:val="none"/>
        </w:rPr>
        <w:t>, and terminati</w:t>
      </w:r>
      <w:r w:rsidR="00860B34">
        <w:rPr>
          <w:rFonts w:ascii="Century Schoolbook" w:eastAsia="Times New Roman" w:hAnsi="Century Schoolbook" w:cs="Times New Roman"/>
          <w:b/>
          <w:spacing w:val="-5"/>
          <w:kern w:val="20"/>
          <w:sz w:val="24"/>
          <w:szCs w:val="20"/>
          <w14:ligatures w14:val="none"/>
        </w:rPr>
        <w:t>ng</w:t>
      </w:r>
      <w:r w:rsidRPr="00F72AAF">
        <w:rPr>
          <w:rFonts w:ascii="Century Schoolbook" w:eastAsia="Times New Roman" w:hAnsi="Century Schoolbook" w:cs="Times New Roman"/>
          <w:b/>
          <w:spacing w:val="-5"/>
          <w:kern w:val="20"/>
          <w:sz w:val="24"/>
          <w:szCs w:val="20"/>
          <w14:ligatures w14:val="none"/>
        </w:rPr>
        <w:t xml:space="preserve"> </w:t>
      </w:r>
      <w:r w:rsidR="00860B34">
        <w:rPr>
          <w:rFonts w:ascii="Century Schoolbook" w:eastAsia="Times New Roman" w:hAnsi="Century Schoolbook" w:cs="Times New Roman"/>
          <w:b/>
          <w:spacing w:val="-5"/>
          <w:kern w:val="20"/>
          <w:sz w:val="24"/>
          <w:szCs w:val="20"/>
          <w14:ligatures w14:val="none"/>
        </w:rPr>
        <w:t>the</w:t>
      </w:r>
      <w:r w:rsidRPr="00F72AAF">
        <w:rPr>
          <w:rFonts w:ascii="Century Schoolbook" w:eastAsia="Times New Roman" w:hAnsi="Century Schoolbook" w:cs="Times New Roman"/>
          <w:b/>
          <w:spacing w:val="-5"/>
          <w:kern w:val="20"/>
          <w:sz w:val="24"/>
          <w:szCs w:val="20"/>
          <w14:ligatures w14:val="none"/>
        </w:rPr>
        <w:t xml:space="preserve"> appointment for contracting officers.</w:t>
      </w:r>
    </w:p>
    <w:p w14:paraId="453FD472"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p>
    <w:p w14:paraId="3CC5FF9E" w14:textId="6A0DB75D"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r w:rsidRPr="00F72AAF">
        <w:rPr>
          <w:rFonts w:ascii="Century Schoolbook" w:eastAsia="Times New Roman" w:hAnsi="Century Schoolbook" w:cs="Times New Roman"/>
          <w:b/>
          <w:spacing w:val="-5"/>
          <w:kern w:val="20"/>
          <w:sz w:val="24"/>
          <w:szCs w:val="20"/>
          <w14:ligatures w14:val="none"/>
        </w:rPr>
        <w:t>201.</w:t>
      </w:r>
      <w:r w:rsidR="00DF6AED">
        <w:rPr>
          <w:rFonts w:ascii="Century Schoolbook" w:eastAsia="Times New Roman" w:hAnsi="Century Schoolbook" w:cs="Times New Roman"/>
          <w:b/>
          <w:spacing w:val="-5"/>
          <w:kern w:val="20"/>
          <w:sz w:val="24"/>
          <w:szCs w:val="20"/>
          <w14:ligatures w14:val="none"/>
        </w:rPr>
        <w:t>4</w:t>
      </w:r>
      <w:r w:rsidRPr="00F72AAF">
        <w:rPr>
          <w:rFonts w:ascii="Century Schoolbook" w:eastAsia="Times New Roman" w:hAnsi="Century Schoolbook" w:cs="Times New Roman"/>
          <w:b/>
          <w:spacing w:val="-5"/>
          <w:kern w:val="20"/>
          <w:sz w:val="24"/>
          <w:szCs w:val="20"/>
          <w14:ligatures w14:val="none"/>
        </w:rPr>
        <w:t>03-</w:t>
      </w:r>
      <w:r w:rsidR="00AC5D29">
        <w:rPr>
          <w:rFonts w:ascii="Century Schoolbook" w:eastAsia="Times New Roman" w:hAnsi="Century Schoolbook" w:cs="Times New Roman"/>
          <w:b/>
          <w:spacing w:val="-5"/>
          <w:kern w:val="20"/>
          <w:sz w:val="24"/>
          <w:szCs w:val="20"/>
          <w14:ligatures w14:val="none"/>
        </w:rPr>
        <w:t>1</w:t>
      </w:r>
      <w:r w:rsidRPr="00F72AAF">
        <w:rPr>
          <w:rFonts w:ascii="Century Schoolbook" w:eastAsia="Times New Roman" w:hAnsi="Century Schoolbook" w:cs="Times New Roman"/>
          <w:b/>
          <w:spacing w:val="-5"/>
          <w:kern w:val="20"/>
          <w:sz w:val="24"/>
          <w:szCs w:val="20"/>
          <w14:ligatures w14:val="none"/>
        </w:rPr>
        <w:t xml:space="preserve">  </w:t>
      </w:r>
      <w:r w:rsidR="00AC5D29">
        <w:rPr>
          <w:rFonts w:ascii="Century Schoolbook" w:eastAsia="Times New Roman" w:hAnsi="Century Schoolbook" w:cs="Times New Roman"/>
          <w:b/>
          <w:spacing w:val="-5"/>
          <w:kern w:val="20"/>
          <w:sz w:val="24"/>
          <w:szCs w:val="20"/>
          <w14:ligatures w14:val="none"/>
        </w:rPr>
        <w:t>General</w:t>
      </w:r>
      <w:r w:rsidRPr="00F72AAF">
        <w:rPr>
          <w:rFonts w:ascii="Century Schoolbook" w:eastAsia="Times New Roman" w:hAnsi="Century Schoolbook" w:cs="Times New Roman"/>
          <w:b/>
          <w:spacing w:val="-5"/>
          <w:kern w:val="20"/>
          <w:sz w:val="24"/>
          <w:szCs w:val="20"/>
          <w14:ligatures w14:val="none"/>
        </w:rPr>
        <w:t>.</w:t>
      </w:r>
    </w:p>
    <w:p w14:paraId="12EC20F3"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07B8C7DF"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t>(1)  In accordance with 10 U.S.C. 1724, in order to qualify to serve as a contracting officer with authority to award or administer contracts for amounts above the simplified acquisition threshold, a person must—</w:t>
      </w:r>
    </w:p>
    <w:p w14:paraId="56D87553"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4919DDA6"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lastRenderedPageBreak/>
        <w:tab/>
      </w:r>
      <w:r w:rsidRPr="00F72AAF">
        <w:rPr>
          <w:rFonts w:ascii="Century Schoolbook" w:eastAsia="Times New Roman" w:hAnsi="Century Schoolbook" w:cs="Times New Roman"/>
          <w:spacing w:val="-5"/>
          <w:kern w:val="20"/>
          <w:sz w:val="24"/>
          <w:szCs w:val="20"/>
          <w14:ligatures w14:val="none"/>
        </w:rPr>
        <w:tab/>
        <w:t>(i)  Have completed all contracting courses required for a contracting officer to serve in the grade in which the employee or member of the armed forces will serve;</w:t>
      </w:r>
    </w:p>
    <w:p w14:paraId="005903BF"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71F17313"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 xml:space="preserve">(ii)  Have at least 2 </w:t>
      </w:r>
      <w:proofErr w:type="spellStart"/>
      <w:r w:rsidRPr="00F72AAF">
        <w:rPr>
          <w:rFonts w:ascii="Century Schoolbook" w:eastAsia="Times New Roman" w:hAnsi="Century Schoolbook" w:cs="Times New Roman"/>
          <w:spacing w:val="-5"/>
          <w:kern w:val="20"/>
          <w:sz w:val="24"/>
          <w:szCs w:val="20"/>
          <w14:ligatures w14:val="none"/>
        </w:rPr>
        <w:t>years experience</w:t>
      </w:r>
      <w:proofErr w:type="spellEnd"/>
      <w:r w:rsidRPr="00F72AAF">
        <w:rPr>
          <w:rFonts w:ascii="Century Schoolbook" w:eastAsia="Times New Roman" w:hAnsi="Century Schoolbook" w:cs="Times New Roman"/>
          <w:spacing w:val="-5"/>
          <w:kern w:val="20"/>
          <w:sz w:val="24"/>
          <w:szCs w:val="20"/>
          <w14:ligatures w14:val="none"/>
        </w:rPr>
        <w:t xml:space="preserve"> in a contracting position; </w:t>
      </w:r>
    </w:p>
    <w:p w14:paraId="56D8A50D"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5F9544E5" w14:textId="68FCE5E3"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(iii)  Have received a baccalaureate degree from an accredited educational institution; and</w:t>
      </w:r>
    </w:p>
    <w:p w14:paraId="7C80F668"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7A79DF3A"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(iv)  Meet such additional requirements, based on the dollar value and complexity of the contracts awarded or administered in the position, as may be established by the Secretary of Defense.</w:t>
      </w:r>
    </w:p>
    <w:p w14:paraId="3075A031"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2B8F55D6" w14:textId="21E73098"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t>(2)  The qualification requirements in paragraph (1)(iii) of this section do not apply to a DoD employee or member of the armed forces who—</w:t>
      </w:r>
    </w:p>
    <w:p w14:paraId="34DCCB02"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1564E485"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(i)  On or before September 30, 2000, occupied—</w:t>
      </w:r>
    </w:p>
    <w:p w14:paraId="5A9F7F28"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33DE0E41"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(A)  A contracting officer position with authority to award or administer contracts above the simplified acquisition threshold; or</w:t>
      </w:r>
    </w:p>
    <w:p w14:paraId="68D59C97"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65E549E9" w14:textId="5C3C0DEF"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(B)  A position either as an employee in the 1102 occupational series or a member of the armed forces in an occupational specialty similar to the 1102 series;</w:t>
      </w:r>
    </w:p>
    <w:p w14:paraId="28514F8E"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5265C13E"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(ii)  Is in a contingency contracting force; or</w:t>
      </w:r>
    </w:p>
    <w:p w14:paraId="24B34C61"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1674C1DE" w14:textId="50F0A2EC"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 xml:space="preserve">(iii)  Is an individual appointed to a 3-year developmental position.  Information on developmental opportunities is contained in </w:t>
      </w:r>
      <w:r w:rsidRPr="00F72AAF">
        <w:rPr>
          <w:rFonts w:ascii="Century Schoolbook" w:eastAsia="Times New Roman" w:hAnsi="Century Schoolbook" w:cs="Courier New"/>
          <w:spacing w:val="-5"/>
          <w:kern w:val="20"/>
          <w:sz w:val="24"/>
          <w:szCs w:val="20"/>
          <w14:ligatures w14:val="none"/>
        </w:rPr>
        <w:t>DoD Instruction 5000.66, Defense Acquisition Workforce Education, Training, Experience, and Career Development Program.</w:t>
      </w:r>
    </w:p>
    <w:p w14:paraId="183E2F5A"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24AB5109" w14:textId="4B8DCFAF"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t xml:space="preserve">(3)  </w:t>
      </w:r>
      <w:r w:rsidR="00157B99">
        <w:rPr>
          <w:rFonts w:ascii="Century Schoolbook" w:eastAsia="Times New Roman" w:hAnsi="Century Schoolbook" w:cs="Times New Roman"/>
          <w:spacing w:val="-5"/>
          <w:kern w:val="20"/>
          <w:sz w:val="24"/>
          <w:szCs w:val="20"/>
          <w14:ligatures w14:val="none"/>
        </w:rPr>
        <w:t>See DoD Instruction 5000.66 for information on w</w:t>
      </w:r>
      <w:r w:rsidRPr="00F72AAF">
        <w:rPr>
          <w:rFonts w:ascii="Century Schoolbook" w:eastAsia="Times New Roman" w:hAnsi="Century Schoolbook" w:cs="Times New Roman"/>
          <w:spacing w:val="-5"/>
          <w:kern w:val="20"/>
          <w:sz w:val="24"/>
          <w:szCs w:val="20"/>
          <w14:ligatures w14:val="none"/>
        </w:rPr>
        <w:t>aivers to the requirements in paragraph (1) of this section.</w:t>
      </w:r>
    </w:p>
    <w:p w14:paraId="5B5088BB"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p>
    <w:p w14:paraId="3B9A4C32" w14:textId="1E2B4056"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r w:rsidRPr="00F72AAF">
        <w:rPr>
          <w:rFonts w:ascii="Century Schoolbook" w:eastAsia="Times New Roman" w:hAnsi="Century Schoolbook" w:cs="Times New Roman"/>
          <w:b/>
          <w:spacing w:val="-5"/>
          <w:kern w:val="20"/>
          <w:sz w:val="24"/>
          <w:szCs w:val="20"/>
          <w14:ligatures w14:val="none"/>
        </w:rPr>
        <w:t>201.</w:t>
      </w:r>
      <w:r w:rsidR="005917CE">
        <w:rPr>
          <w:rFonts w:ascii="Century Schoolbook" w:eastAsia="Times New Roman" w:hAnsi="Century Schoolbook" w:cs="Times New Roman"/>
          <w:b/>
          <w:spacing w:val="-5"/>
          <w:kern w:val="20"/>
          <w:sz w:val="24"/>
          <w:szCs w:val="20"/>
          <w14:ligatures w14:val="none"/>
        </w:rPr>
        <w:t>4</w:t>
      </w:r>
      <w:r w:rsidRPr="00F72AAF">
        <w:rPr>
          <w:rFonts w:ascii="Century Schoolbook" w:eastAsia="Times New Roman" w:hAnsi="Century Schoolbook" w:cs="Times New Roman"/>
          <w:b/>
          <w:spacing w:val="-5"/>
          <w:kern w:val="20"/>
          <w:sz w:val="24"/>
          <w:szCs w:val="20"/>
          <w14:ligatures w14:val="none"/>
        </w:rPr>
        <w:t>03-</w:t>
      </w:r>
      <w:r w:rsidR="005917CE">
        <w:rPr>
          <w:rFonts w:ascii="Century Schoolbook" w:eastAsia="Times New Roman" w:hAnsi="Century Schoolbook" w:cs="Times New Roman"/>
          <w:b/>
          <w:spacing w:val="-5"/>
          <w:kern w:val="20"/>
          <w:sz w:val="24"/>
          <w:szCs w:val="20"/>
          <w14:ligatures w14:val="none"/>
        </w:rPr>
        <w:t>2</w:t>
      </w:r>
      <w:r w:rsidRPr="00F72AAF">
        <w:rPr>
          <w:rFonts w:ascii="Century Schoolbook" w:eastAsia="Times New Roman" w:hAnsi="Century Schoolbook" w:cs="Times New Roman"/>
          <w:b/>
          <w:spacing w:val="-5"/>
          <w:kern w:val="20"/>
          <w:sz w:val="24"/>
          <w:szCs w:val="20"/>
          <w14:ligatures w14:val="none"/>
        </w:rPr>
        <w:t xml:space="preserve">  Appointment.</w:t>
      </w:r>
    </w:p>
    <w:p w14:paraId="2969E0F9"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5DE87CE2" w14:textId="3A1A197F"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t>(a)  Certificates of Appointment executed under the Defense Acquisition Regulation have the same effect as if they had been issued under FAR.</w:t>
      </w:r>
    </w:p>
    <w:p w14:paraId="3B0BCE6E"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4EFB341E" w14:textId="77777777" w:rsidR="00F72AAF" w:rsidRPr="00F72AAF" w:rsidRDefault="00F72AAF" w:rsidP="00F72AAF">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t xml:space="preserve">(b)  Agency heads may delegate the purchase authority in </w:t>
      </w:r>
      <w:hyperlink r:id="rId17" w:anchor="213.301" w:history="1">
        <w:r w:rsidRPr="00F72AAF">
          <w:rPr>
            <w:rFonts w:ascii="Century Schoolbook" w:eastAsia="Times New Roman" w:hAnsi="Century Schoolbook" w:cs="Times New Roman"/>
            <w:color w:val="0000FF"/>
            <w:spacing w:val="-5"/>
            <w:kern w:val="20"/>
            <w:sz w:val="24"/>
            <w:szCs w:val="20"/>
            <w:u w:val="single"/>
            <w14:ligatures w14:val="none"/>
          </w:rPr>
          <w:t>213.301</w:t>
        </w:r>
      </w:hyperlink>
      <w:r w:rsidRPr="00F72AAF">
        <w:rPr>
          <w:rFonts w:ascii="Century Schoolbook" w:eastAsia="Times New Roman" w:hAnsi="Century Schoolbook" w:cs="Times New Roman"/>
          <w:spacing w:val="-5"/>
          <w:kern w:val="20"/>
          <w:sz w:val="24"/>
          <w:szCs w:val="20"/>
          <w14:ligatures w14:val="none"/>
        </w:rPr>
        <w:t xml:space="preserve"> to DoD civilian employees and members of the U.S. Armed Forces.</w:t>
      </w:r>
    </w:p>
    <w:p w14:paraId="160B3ACB" w14:textId="77777777" w:rsidR="00F72AAF" w:rsidRPr="00F72AAF" w:rsidRDefault="00F72AAF" w:rsidP="00D210B6">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b/>
          <w:bCs/>
          <w:kern w:val="0"/>
          <w:sz w:val="24"/>
          <w:szCs w:val="24"/>
          <w14:ligatures w14:val="none"/>
        </w:rPr>
      </w:pPr>
    </w:p>
    <w:p w14:paraId="710E7EE0" w14:textId="04604A9D" w:rsidR="0021001A" w:rsidRPr="00F72AAF" w:rsidRDefault="0021001A" w:rsidP="0021001A">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r w:rsidRPr="00F72AAF">
        <w:rPr>
          <w:rFonts w:ascii="Century Schoolbook" w:eastAsia="Times New Roman" w:hAnsi="Century Schoolbook" w:cs="Times New Roman"/>
          <w:b/>
          <w:spacing w:val="-5"/>
          <w:kern w:val="20"/>
          <w:sz w:val="24"/>
          <w:szCs w:val="20"/>
          <w14:ligatures w14:val="none"/>
        </w:rPr>
        <w:t>201.</w:t>
      </w:r>
      <w:r>
        <w:rPr>
          <w:rFonts w:ascii="Century Schoolbook" w:eastAsia="Times New Roman" w:hAnsi="Century Schoolbook" w:cs="Times New Roman"/>
          <w:b/>
          <w:spacing w:val="-5"/>
          <w:kern w:val="20"/>
          <w:sz w:val="24"/>
          <w:szCs w:val="20"/>
          <w14:ligatures w14:val="none"/>
        </w:rPr>
        <w:t>4</w:t>
      </w:r>
      <w:r w:rsidRPr="00F72AAF">
        <w:rPr>
          <w:rFonts w:ascii="Century Schoolbook" w:eastAsia="Times New Roman" w:hAnsi="Century Schoolbook" w:cs="Times New Roman"/>
          <w:b/>
          <w:spacing w:val="-5"/>
          <w:kern w:val="20"/>
          <w:sz w:val="24"/>
          <w:szCs w:val="20"/>
          <w14:ligatures w14:val="none"/>
        </w:rPr>
        <w:t>0</w:t>
      </w:r>
      <w:r>
        <w:rPr>
          <w:rFonts w:ascii="Century Schoolbook" w:eastAsia="Times New Roman" w:hAnsi="Century Schoolbook" w:cs="Times New Roman"/>
          <w:b/>
          <w:spacing w:val="-5"/>
          <w:kern w:val="20"/>
          <w:sz w:val="24"/>
          <w:szCs w:val="20"/>
          <w14:ligatures w14:val="none"/>
        </w:rPr>
        <w:t>4</w:t>
      </w:r>
      <w:r w:rsidRPr="00F72AAF">
        <w:rPr>
          <w:rFonts w:ascii="Century Schoolbook" w:eastAsia="Times New Roman" w:hAnsi="Century Schoolbook" w:cs="Times New Roman"/>
          <w:b/>
          <w:spacing w:val="-5"/>
          <w:kern w:val="20"/>
          <w:sz w:val="24"/>
          <w:szCs w:val="20"/>
          <w14:ligatures w14:val="none"/>
        </w:rPr>
        <w:t xml:space="preserve">  </w:t>
      </w:r>
      <w:r>
        <w:rPr>
          <w:rFonts w:ascii="Century Schoolbook" w:eastAsia="Times New Roman" w:hAnsi="Century Schoolbook" w:cs="Times New Roman"/>
          <w:b/>
          <w:spacing w:val="-5"/>
          <w:kern w:val="20"/>
          <w:sz w:val="24"/>
          <w:szCs w:val="20"/>
          <w14:ligatures w14:val="none"/>
        </w:rPr>
        <w:t>Contracting officer’s representative</w:t>
      </w:r>
      <w:r w:rsidRPr="00F72AAF">
        <w:rPr>
          <w:rFonts w:ascii="Century Schoolbook" w:eastAsia="Times New Roman" w:hAnsi="Century Schoolbook" w:cs="Times New Roman"/>
          <w:b/>
          <w:spacing w:val="-5"/>
          <w:kern w:val="20"/>
          <w:sz w:val="24"/>
          <w:szCs w:val="20"/>
          <w14:ligatures w14:val="none"/>
        </w:rPr>
        <w:t>.</w:t>
      </w:r>
    </w:p>
    <w:p w14:paraId="54263D80" w14:textId="77777777" w:rsidR="0021001A" w:rsidRPr="00F72AAF" w:rsidRDefault="0021001A" w:rsidP="0021001A">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5A124784" w14:textId="5CFC606C" w:rsidR="0021001A" w:rsidRPr="00F72AAF" w:rsidRDefault="0021001A" w:rsidP="0021001A">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tab/>
        <w:t>(</w:t>
      </w:r>
      <w:r>
        <w:rPr>
          <w:rFonts w:ascii="Century Schoolbook" w:eastAsia="Times New Roman" w:hAnsi="Century Schoolbook" w:cs="Times New Roman"/>
          <w:spacing w:val="-5"/>
          <w:kern w:val="20"/>
          <w:sz w:val="24"/>
          <w:szCs w:val="20"/>
          <w14:ligatures w14:val="none"/>
        </w:rPr>
        <w:t>c</w:t>
      </w:r>
      <w:r w:rsidRPr="00F72AAF">
        <w:rPr>
          <w:rFonts w:ascii="Century Schoolbook" w:eastAsia="Times New Roman" w:hAnsi="Century Schoolbook" w:cs="Times New Roman"/>
          <w:spacing w:val="-5"/>
          <w:kern w:val="20"/>
          <w:sz w:val="24"/>
          <w:szCs w:val="20"/>
          <w14:ligatures w14:val="none"/>
        </w:rPr>
        <w:t>)  Follow the procedures at</w:t>
      </w:r>
      <w:r w:rsidR="00847A0F">
        <w:rPr>
          <w:rFonts w:ascii="Century Schoolbook" w:eastAsia="Times New Roman" w:hAnsi="Century Schoolbook" w:cs="Times New Roman"/>
          <w:spacing w:val="-5"/>
          <w:kern w:val="20"/>
          <w:sz w:val="24"/>
          <w:szCs w:val="20"/>
          <w14:ligatures w14:val="none"/>
        </w:rPr>
        <w:t xml:space="preserve"> PGI 201.404 </w:t>
      </w:r>
      <w:r w:rsidRPr="00F72AAF">
        <w:rPr>
          <w:rFonts w:ascii="Century Schoolbook" w:eastAsia="Times New Roman" w:hAnsi="Century Schoolbook" w:cs="Times New Roman"/>
          <w:spacing w:val="-5"/>
          <w:kern w:val="20"/>
          <w:sz w:val="24"/>
          <w:szCs w:val="20"/>
          <w14:ligatures w14:val="none"/>
        </w:rPr>
        <w:t xml:space="preserve">regarding designation, assignment, </w:t>
      </w:r>
      <w:r w:rsidR="00F3377B">
        <w:rPr>
          <w:rFonts w:ascii="Century Schoolbook" w:eastAsia="Times New Roman" w:hAnsi="Century Schoolbook" w:cs="Times New Roman"/>
          <w:spacing w:val="-5"/>
          <w:kern w:val="20"/>
          <w:sz w:val="24"/>
          <w:szCs w:val="20"/>
          <w14:ligatures w14:val="none"/>
        </w:rPr>
        <w:t xml:space="preserve">qualifications, </w:t>
      </w:r>
      <w:r w:rsidRPr="00F72AAF">
        <w:rPr>
          <w:rFonts w:ascii="Century Schoolbook" w:eastAsia="Times New Roman" w:hAnsi="Century Schoolbook" w:cs="Times New Roman"/>
          <w:spacing w:val="-5"/>
          <w:kern w:val="20"/>
          <w:sz w:val="24"/>
          <w:szCs w:val="20"/>
          <w14:ligatures w14:val="none"/>
        </w:rPr>
        <w:t>and responsibilities of a contracting officer's representative (COR).</w:t>
      </w:r>
    </w:p>
    <w:p w14:paraId="0A4E8200" w14:textId="77777777" w:rsidR="0021001A" w:rsidRPr="00F72AAF" w:rsidRDefault="0021001A" w:rsidP="0021001A">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00DDF4D3" w14:textId="2B00A94E" w:rsidR="0021001A" w:rsidRPr="00F72AAF" w:rsidRDefault="0021001A" w:rsidP="0021001A">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Pr>
          <w:rFonts w:ascii="Century Schoolbook" w:eastAsia="Times New Roman" w:hAnsi="Century Schoolbook" w:cs="Times New Roman"/>
          <w:spacing w:val="-5"/>
          <w:kern w:val="20"/>
          <w:sz w:val="24"/>
          <w:szCs w:val="20"/>
          <w14:ligatures w14:val="none"/>
        </w:rPr>
        <w:tab/>
      </w:r>
      <w:r w:rsidRPr="00F72AAF">
        <w:rPr>
          <w:rFonts w:ascii="Century Schoolbook" w:eastAsia="Times New Roman" w:hAnsi="Century Schoolbook" w:cs="Times New Roman"/>
          <w:spacing w:val="-5"/>
          <w:kern w:val="20"/>
          <w:sz w:val="24"/>
          <w:szCs w:val="20"/>
          <w14:ligatures w14:val="none"/>
        </w:rPr>
        <w:tab/>
        <w:t xml:space="preserve">(1)  A COR </w:t>
      </w:r>
      <w:r w:rsidR="00F27A1D">
        <w:rPr>
          <w:rFonts w:ascii="Century Schoolbook" w:eastAsia="Times New Roman" w:hAnsi="Century Schoolbook" w:cs="Times New Roman"/>
          <w:spacing w:val="-5"/>
          <w:kern w:val="20"/>
          <w:sz w:val="24"/>
          <w:szCs w:val="20"/>
          <w14:ligatures w14:val="none"/>
        </w:rPr>
        <w:t>must</w:t>
      </w:r>
      <w:r w:rsidRPr="00F72AAF">
        <w:rPr>
          <w:rFonts w:ascii="Century Schoolbook" w:eastAsia="Times New Roman" w:hAnsi="Century Schoolbook" w:cs="Times New Roman"/>
          <w:spacing w:val="-5"/>
          <w:kern w:val="20"/>
          <w:sz w:val="24"/>
          <w:szCs w:val="20"/>
          <w14:ligatures w14:val="none"/>
        </w:rPr>
        <w:t xml:space="preserve"> be an employee, military or civilian, of the U.S. Government, a foreign government, or a North Atlantic Treaty Organization</w:t>
      </w:r>
      <w:r>
        <w:rPr>
          <w:rFonts w:ascii="Century Schoolbook" w:eastAsia="Times New Roman" w:hAnsi="Century Schoolbook" w:cs="Times New Roman"/>
          <w:spacing w:val="-5"/>
          <w:kern w:val="20"/>
          <w:sz w:val="24"/>
          <w:szCs w:val="20"/>
          <w14:ligatures w14:val="none"/>
        </w:rPr>
        <w:t xml:space="preserve"> or </w:t>
      </w:r>
      <w:r w:rsidRPr="00F72AAF">
        <w:rPr>
          <w:rFonts w:ascii="Century Schoolbook" w:eastAsia="Times New Roman" w:hAnsi="Century Schoolbook" w:cs="Times New Roman"/>
          <w:spacing w:val="-5"/>
          <w:kern w:val="20"/>
          <w:sz w:val="24"/>
          <w:szCs w:val="20"/>
          <w14:ligatures w14:val="none"/>
        </w:rPr>
        <w:t xml:space="preserve">coalition partner.  </w:t>
      </w:r>
      <w:r>
        <w:rPr>
          <w:rFonts w:ascii="Century Schoolbook" w:eastAsia="Times New Roman" w:hAnsi="Century Schoolbook" w:cs="Times New Roman"/>
          <w:spacing w:val="-5"/>
          <w:kern w:val="20"/>
          <w:sz w:val="24"/>
          <w:szCs w:val="20"/>
          <w14:ligatures w14:val="none"/>
        </w:rPr>
        <w:t>C</w:t>
      </w:r>
      <w:r w:rsidRPr="00F72AAF">
        <w:rPr>
          <w:rFonts w:ascii="Century Schoolbook" w:eastAsia="Times New Roman" w:hAnsi="Century Schoolbook" w:cs="Times New Roman"/>
          <w:spacing w:val="-5"/>
          <w:kern w:val="20"/>
          <w:sz w:val="24"/>
          <w:szCs w:val="20"/>
          <w14:ligatures w14:val="none"/>
        </w:rPr>
        <w:t xml:space="preserve">ontractor personnel </w:t>
      </w:r>
      <w:r>
        <w:rPr>
          <w:rFonts w:ascii="Century Schoolbook" w:eastAsia="Times New Roman" w:hAnsi="Century Schoolbook" w:cs="Times New Roman"/>
          <w:spacing w:val="-5"/>
          <w:kern w:val="20"/>
          <w:sz w:val="24"/>
          <w:szCs w:val="20"/>
          <w14:ligatures w14:val="none"/>
        </w:rPr>
        <w:t xml:space="preserve">must never </w:t>
      </w:r>
      <w:r w:rsidRPr="00F72AAF">
        <w:rPr>
          <w:rFonts w:ascii="Century Schoolbook" w:eastAsia="Times New Roman" w:hAnsi="Century Schoolbook" w:cs="Times New Roman"/>
          <w:spacing w:val="-5"/>
          <w:kern w:val="20"/>
          <w:sz w:val="24"/>
          <w:szCs w:val="20"/>
          <w14:ligatures w14:val="none"/>
        </w:rPr>
        <w:t>serve as CORs.</w:t>
      </w:r>
    </w:p>
    <w:p w14:paraId="5E05E651" w14:textId="77777777" w:rsidR="0021001A" w:rsidRPr="00F72AAF" w:rsidRDefault="0021001A" w:rsidP="0021001A">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406B61C6" w14:textId="011E6033" w:rsidR="002F3937" w:rsidRPr="00F72AAF" w:rsidRDefault="002F3937" w:rsidP="002F3937">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r w:rsidRPr="00F72AAF">
        <w:rPr>
          <w:rFonts w:ascii="Century Schoolbook" w:eastAsia="Times New Roman" w:hAnsi="Century Schoolbook" w:cs="Times New Roman"/>
          <w:b/>
          <w:spacing w:val="-5"/>
          <w:kern w:val="20"/>
          <w:sz w:val="24"/>
          <w:szCs w:val="20"/>
          <w14:ligatures w14:val="none"/>
        </w:rPr>
        <w:t>201.</w:t>
      </w:r>
      <w:r>
        <w:rPr>
          <w:rFonts w:ascii="Century Schoolbook" w:eastAsia="Times New Roman" w:hAnsi="Century Schoolbook" w:cs="Times New Roman"/>
          <w:b/>
          <w:spacing w:val="-5"/>
          <w:kern w:val="20"/>
          <w:sz w:val="24"/>
          <w:szCs w:val="20"/>
          <w14:ligatures w14:val="none"/>
        </w:rPr>
        <w:t>4</w:t>
      </w:r>
      <w:r w:rsidRPr="00F72AAF">
        <w:rPr>
          <w:rFonts w:ascii="Century Schoolbook" w:eastAsia="Times New Roman" w:hAnsi="Century Schoolbook" w:cs="Times New Roman"/>
          <w:b/>
          <w:spacing w:val="-5"/>
          <w:kern w:val="20"/>
          <w:sz w:val="24"/>
          <w:szCs w:val="20"/>
          <w14:ligatures w14:val="none"/>
        </w:rPr>
        <w:t>0</w:t>
      </w:r>
      <w:r w:rsidR="00A4680F">
        <w:rPr>
          <w:rFonts w:ascii="Century Schoolbook" w:eastAsia="Times New Roman" w:hAnsi="Century Schoolbook" w:cs="Times New Roman"/>
          <w:b/>
          <w:spacing w:val="-5"/>
          <w:kern w:val="20"/>
          <w:sz w:val="24"/>
          <w:szCs w:val="20"/>
          <w14:ligatures w14:val="none"/>
        </w:rPr>
        <w:t>4</w:t>
      </w:r>
      <w:r w:rsidRPr="00F72AAF">
        <w:rPr>
          <w:rFonts w:ascii="Century Schoolbook" w:eastAsia="Times New Roman" w:hAnsi="Century Schoolbook" w:cs="Times New Roman"/>
          <w:b/>
          <w:spacing w:val="-5"/>
          <w:kern w:val="20"/>
          <w:sz w:val="24"/>
          <w:szCs w:val="20"/>
          <w14:ligatures w14:val="none"/>
        </w:rPr>
        <w:t>-70  Contract clause.</w:t>
      </w:r>
    </w:p>
    <w:p w14:paraId="032172EC" w14:textId="77777777" w:rsidR="002F3937" w:rsidRPr="00F72AAF" w:rsidRDefault="002F3937" w:rsidP="002F3937">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F72AAF">
        <w:rPr>
          <w:rFonts w:ascii="Century Schoolbook" w:eastAsia="Times New Roman" w:hAnsi="Century Schoolbook" w:cs="Times New Roman"/>
          <w:spacing w:val="-5"/>
          <w:kern w:val="20"/>
          <w:sz w:val="24"/>
          <w:szCs w:val="20"/>
          <w14:ligatures w14:val="none"/>
        </w:rPr>
        <w:lastRenderedPageBreak/>
        <w:t xml:space="preserve">Use the clause at </w:t>
      </w:r>
      <w:hyperlink r:id="rId18" w:anchor="252.201-7000" w:history="1">
        <w:r w:rsidRPr="00F72AAF">
          <w:rPr>
            <w:rFonts w:ascii="Century Schoolbook" w:eastAsia="Times New Roman" w:hAnsi="Century Schoolbook" w:cs="Times New Roman"/>
            <w:color w:val="0000FF"/>
            <w:spacing w:val="-5"/>
            <w:kern w:val="20"/>
            <w:sz w:val="24"/>
            <w:szCs w:val="20"/>
            <w:u w:val="single"/>
            <w14:ligatures w14:val="none"/>
          </w:rPr>
          <w:t>252.201-7000</w:t>
        </w:r>
      </w:hyperlink>
      <w:r w:rsidRPr="00F72AAF">
        <w:rPr>
          <w:rFonts w:ascii="Century Schoolbook" w:eastAsia="Times New Roman" w:hAnsi="Century Schoolbook" w:cs="Times New Roman"/>
          <w:spacing w:val="-5"/>
          <w:kern w:val="20"/>
          <w:sz w:val="24"/>
          <w:szCs w:val="20"/>
          <w14:ligatures w14:val="none"/>
        </w:rPr>
        <w:t>, Contracting Officer's Representative, in solicitations and contracts when appointment of a contracting officer's representative is anticipated.</w:t>
      </w:r>
    </w:p>
    <w:p w14:paraId="35428A0C" w14:textId="77777777" w:rsidR="002F3937" w:rsidRPr="00F72AAF" w:rsidRDefault="002F3937" w:rsidP="002F3937">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47DB33B2" w14:textId="4C8BBB57" w:rsidR="00F72AAF" w:rsidRPr="00F72AAF" w:rsidRDefault="00F72AAF" w:rsidP="0029268E">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kern w:val="0"/>
          <w:sz w:val="24"/>
          <w:szCs w:val="24"/>
          <w14:ligatures w14:val="none"/>
        </w:rPr>
      </w:pPr>
      <w:r w:rsidRPr="00F72AAF">
        <w:rPr>
          <w:rFonts w:ascii="Century Schoolbook" w:eastAsia="Times New Roman" w:hAnsi="Century Schoolbook" w:cs="Courier New"/>
          <w:b/>
          <w:bCs/>
          <w:kern w:val="0"/>
          <w:sz w:val="24"/>
          <w:szCs w:val="24"/>
          <w14:ligatures w14:val="none"/>
        </w:rPr>
        <w:t>201.</w:t>
      </w:r>
      <w:r w:rsidR="00FA3E0C">
        <w:rPr>
          <w:rFonts w:ascii="Century Schoolbook" w:eastAsia="Times New Roman" w:hAnsi="Century Schoolbook" w:cs="Courier New"/>
          <w:b/>
          <w:bCs/>
          <w:kern w:val="0"/>
          <w:sz w:val="24"/>
          <w:szCs w:val="24"/>
          <w14:ligatures w14:val="none"/>
        </w:rPr>
        <w:t>4</w:t>
      </w:r>
      <w:r w:rsidRPr="00F72AAF">
        <w:rPr>
          <w:rFonts w:ascii="Century Schoolbook" w:eastAsia="Times New Roman" w:hAnsi="Century Schoolbook" w:cs="Courier New"/>
          <w:b/>
          <w:bCs/>
          <w:kern w:val="0"/>
          <w:sz w:val="24"/>
          <w:szCs w:val="24"/>
          <w14:ligatures w14:val="none"/>
        </w:rPr>
        <w:t xml:space="preserve">70  Appointment of property administrators and plant clearance officers.  </w:t>
      </w:r>
    </w:p>
    <w:p w14:paraId="3F5B051D" w14:textId="77777777" w:rsidR="00F72AAF" w:rsidRPr="00F72AAF" w:rsidRDefault="00F72AAF" w:rsidP="0029268E">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kern w:val="0"/>
          <w:sz w:val="24"/>
          <w:szCs w:val="24"/>
          <w14:ligatures w14:val="none"/>
        </w:rPr>
      </w:pPr>
    </w:p>
    <w:p w14:paraId="21DFEE06" w14:textId="2FEEE592" w:rsidR="00F72AAF" w:rsidRPr="00F72AAF" w:rsidRDefault="00F72AAF" w:rsidP="0029268E">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trike/>
          <w:kern w:val="0"/>
          <w:sz w:val="24"/>
          <w:szCs w:val="24"/>
          <w14:ligatures w14:val="none"/>
        </w:rPr>
      </w:pPr>
      <w:r w:rsidRPr="00F72AAF">
        <w:rPr>
          <w:rFonts w:ascii="Century Schoolbook" w:eastAsia="Times New Roman" w:hAnsi="Century Schoolbook" w:cs="Courier New"/>
          <w:kern w:val="0"/>
          <w:sz w:val="24"/>
          <w:szCs w:val="24"/>
          <w14:ligatures w14:val="none"/>
        </w:rPr>
        <w:tab/>
        <w:t xml:space="preserve">(a)  The appropriate agency authority </w:t>
      </w:r>
      <w:r w:rsidR="00157B99">
        <w:rPr>
          <w:rFonts w:ascii="Century Schoolbook" w:eastAsia="Times New Roman" w:hAnsi="Century Schoolbook" w:cs="Courier New"/>
          <w:kern w:val="0"/>
          <w:sz w:val="24"/>
          <w:szCs w:val="24"/>
          <w14:ligatures w14:val="none"/>
        </w:rPr>
        <w:t xml:space="preserve">must </w:t>
      </w:r>
      <w:r w:rsidRPr="00F72AAF">
        <w:rPr>
          <w:rFonts w:ascii="Century Schoolbook" w:eastAsia="Times New Roman" w:hAnsi="Century Schoolbook" w:cs="Courier New"/>
          <w:kern w:val="0"/>
          <w:sz w:val="24"/>
          <w:szCs w:val="24"/>
          <w14:ligatures w14:val="none"/>
        </w:rPr>
        <w:t>appoint or terminate (in writing) property administrators and plant clearance officers.</w:t>
      </w:r>
    </w:p>
    <w:p w14:paraId="26BB1068" w14:textId="77777777" w:rsidR="00F72AAF" w:rsidRPr="00F72AAF" w:rsidRDefault="00F72AAF" w:rsidP="0029268E">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kern w:val="0"/>
          <w:sz w:val="24"/>
          <w:szCs w:val="24"/>
          <w14:ligatures w14:val="none"/>
        </w:rPr>
      </w:pPr>
    </w:p>
    <w:p w14:paraId="71713068" w14:textId="7AE9DB8A" w:rsidR="00F72AAF" w:rsidRPr="00F72AAF" w:rsidRDefault="00F72AAF" w:rsidP="0029268E">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kern w:val="0"/>
          <w:sz w:val="24"/>
          <w:szCs w:val="24"/>
          <w14:ligatures w14:val="none"/>
        </w:rPr>
      </w:pPr>
      <w:r w:rsidRPr="00F72AAF">
        <w:rPr>
          <w:rFonts w:ascii="Century Schoolbook" w:eastAsia="Times New Roman" w:hAnsi="Century Schoolbook" w:cs="Courier New"/>
          <w:kern w:val="0"/>
          <w:sz w:val="24"/>
          <w:szCs w:val="24"/>
          <w14:ligatures w14:val="none"/>
        </w:rPr>
        <w:tab/>
        <w:t xml:space="preserve">(b)  In appointing qualified property administrators and plant clearance officers, the appointing authority </w:t>
      </w:r>
      <w:r w:rsidR="00157B99">
        <w:rPr>
          <w:rFonts w:ascii="Century Schoolbook" w:eastAsia="Times New Roman" w:hAnsi="Century Schoolbook" w:cs="Courier New"/>
          <w:kern w:val="0"/>
          <w:sz w:val="24"/>
          <w:szCs w:val="24"/>
          <w14:ligatures w14:val="none"/>
        </w:rPr>
        <w:t xml:space="preserve">must </w:t>
      </w:r>
      <w:r w:rsidRPr="00F72AAF">
        <w:rPr>
          <w:rFonts w:ascii="Century Schoolbook" w:eastAsia="Times New Roman" w:hAnsi="Century Schoolbook" w:cs="Courier New"/>
          <w:kern w:val="0"/>
          <w:sz w:val="24"/>
          <w:szCs w:val="24"/>
          <w14:ligatures w14:val="none"/>
        </w:rPr>
        <w:t>consider experience, training, education, business acumen, judgment, character, and ethics.</w:t>
      </w:r>
    </w:p>
    <w:p w14:paraId="1E5B02B0" w14:textId="77777777" w:rsidR="00F72AAF" w:rsidRPr="00F72AAF" w:rsidRDefault="00F72AAF" w:rsidP="0029268E">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kern w:val="0"/>
          <w:sz w:val="24"/>
          <w:szCs w:val="24"/>
          <w14:ligatures w14:val="none"/>
        </w:rPr>
      </w:pPr>
    </w:p>
    <w:p w14:paraId="0DFC6CC6" w14:textId="77777777" w:rsidR="006D6BDB" w:rsidRPr="006D6BDB" w:rsidRDefault="006D6BDB">
      <w:pPr>
        <w:tabs>
          <w:tab w:val="left" w:pos="360"/>
          <w:tab w:val="left" w:pos="806"/>
          <w:tab w:val="left" w:pos="1210"/>
          <w:tab w:val="left" w:pos="1656"/>
          <w:tab w:val="left" w:pos="2131"/>
          <w:tab w:val="left" w:pos="2520"/>
        </w:tabs>
        <w:spacing w:after="0" w:line="240" w:lineRule="exact"/>
        <w:rPr>
          <w:rFonts w:ascii="Century Schoolbook" w:hAnsi="Century Schoolbook"/>
          <w:sz w:val="24"/>
          <w:szCs w:val="24"/>
        </w:rPr>
      </w:pPr>
    </w:p>
    <w:sectPr w:rsidR="006D6BDB" w:rsidRPr="006D6BDB" w:rsidSect="009B7B49">
      <w:headerReference w:type="default" r:id="rId19"/>
      <w:footerReference w:type="default" r:id="rId20"/>
      <w:pgSz w:w="12240" w:h="15840" w:code="1"/>
      <w:pgMar w:top="720" w:right="1440" w:bottom="720" w:left="1440" w:header="720" w:footer="6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A6C27" w14:textId="77777777" w:rsidR="00FB31A7" w:rsidRDefault="00FB31A7" w:rsidP="006D6BDB">
      <w:pPr>
        <w:spacing w:after="0" w:line="240" w:lineRule="auto"/>
      </w:pPr>
      <w:r>
        <w:separator/>
      </w:r>
    </w:p>
  </w:endnote>
  <w:endnote w:type="continuationSeparator" w:id="0">
    <w:p w14:paraId="6E99CD6A" w14:textId="77777777" w:rsidR="00FB31A7" w:rsidRDefault="00FB31A7" w:rsidP="006D6B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711696559"/>
      <w:docPartObj>
        <w:docPartGallery w:val="Page Numbers (Bottom of Page)"/>
        <w:docPartUnique/>
      </w:docPartObj>
    </w:sdtPr>
    <w:sdtEndPr>
      <w:rPr>
        <w:rFonts w:ascii="Century Schoolbook" w:hAnsi="Century Schoolbook" w:cs="Times New Roman"/>
      </w:rPr>
    </w:sdtEndPr>
    <w:sdtContent>
      <w:sdt>
        <w:sdtPr>
          <w:rPr>
            <w:sz w:val="20"/>
            <w:szCs w:val="20"/>
          </w:rPr>
          <w:id w:val="-1705238520"/>
          <w:docPartObj>
            <w:docPartGallery w:val="Page Numbers (Top of Page)"/>
            <w:docPartUnique/>
          </w:docPartObj>
        </w:sdtPr>
        <w:sdtEndPr>
          <w:rPr>
            <w:rFonts w:ascii="Century Schoolbook" w:hAnsi="Century Schoolbook" w:cs="Times New Roman"/>
          </w:rPr>
        </w:sdtEndPr>
        <w:sdtContent>
          <w:p w14:paraId="68A412A1" w14:textId="627265CE" w:rsidR="00BC3460" w:rsidRPr="000C30A0" w:rsidRDefault="00BC3460" w:rsidP="00BF494F">
            <w:pPr>
              <w:pStyle w:val="Footer"/>
            </w:pPr>
          </w:p>
          <w:p w14:paraId="74F95DF1" w14:textId="627265CE" w:rsidR="0094497D" w:rsidRPr="009E57F5" w:rsidRDefault="0094497D" w:rsidP="00572027">
            <w:pPr>
              <w:pStyle w:val="Footer"/>
              <w:jc w:val="center"/>
              <w:rPr>
                <w:rFonts w:ascii="Century Schoolbook" w:hAnsi="Century Schoolbook" w:cs="Times New Roman"/>
                <w:sz w:val="20"/>
                <w:szCs w:val="20"/>
              </w:rPr>
            </w:pPr>
            <w:r w:rsidRPr="009E57F5">
              <w:rPr>
                <w:rFonts w:ascii="Century Schoolbook" w:hAnsi="Century Schoolbook" w:cs="Times New Roman"/>
                <w:sz w:val="20"/>
                <w:szCs w:val="20"/>
              </w:rPr>
              <w:t xml:space="preserve">Page </w:t>
            </w:r>
            <w:r w:rsidRPr="009E57F5">
              <w:rPr>
                <w:rFonts w:ascii="Century Schoolbook" w:hAnsi="Century Schoolbook" w:cs="Times New Roman"/>
                <w:sz w:val="20"/>
                <w:szCs w:val="20"/>
              </w:rPr>
              <w:fldChar w:fldCharType="begin"/>
            </w:r>
            <w:r w:rsidRPr="009E57F5">
              <w:rPr>
                <w:rFonts w:ascii="Century Schoolbook" w:hAnsi="Century Schoolbook" w:cs="Times New Roman"/>
                <w:sz w:val="20"/>
                <w:szCs w:val="20"/>
              </w:rPr>
              <w:instrText xml:space="preserve"> PAGE </w:instrText>
            </w:r>
            <w:r w:rsidRPr="009E57F5">
              <w:rPr>
                <w:rFonts w:ascii="Century Schoolbook" w:hAnsi="Century Schoolbook" w:cs="Times New Roman"/>
                <w:sz w:val="20"/>
                <w:szCs w:val="20"/>
              </w:rPr>
              <w:fldChar w:fldCharType="separate"/>
            </w:r>
            <w:r w:rsidRPr="009E57F5">
              <w:rPr>
                <w:rFonts w:ascii="Century Schoolbook" w:hAnsi="Century Schoolbook" w:cs="Times New Roman"/>
                <w:noProof/>
                <w:sz w:val="20"/>
                <w:szCs w:val="20"/>
              </w:rPr>
              <w:t>2</w:t>
            </w:r>
            <w:r w:rsidRPr="009E57F5">
              <w:rPr>
                <w:rFonts w:ascii="Century Schoolbook" w:hAnsi="Century Schoolbook" w:cs="Times New Roman"/>
                <w:sz w:val="20"/>
                <w:szCs w:val="20"/>
              </w:rPr>
              <w:fldChar w:fldCharType="end"/>
            </w:r>
            <w:r w:rsidRPr="009E57F5">
              <w:rPr>
                <w:rFonts w:ascii="Century Schoolbook" w:hAnsi="Century Schoolbook" w:cs="Times New Roman"/>
                <w:sz w:val="20"/>
                <w:szCs w:val="20"/>
              </w:rPr>
              <w:t xml:space="preserve"> of </w:t>
            </w:r>
            <w:r w:rsidRPr="009E57F5">
              <w:rPr>
                <w:rFonts w:ascii="Century Schoolbook" w:hAnsi="Century Schoolbook" w:cs="Times New Roman"/>
                <w:sz w:val="20"/>
                <w:szCs w:val="20"/>
              </w:rPr>
              <w:fldChar w:fldCharType="begin"/>
            </w:r>
            <w:r w:rsidRPr="009E57F5">
              <w:rPr>
                <w:rFonts w:ascii="Century Schoolbook" w:hAnsi="Century Schoolbook" w:cs="Times New Roman"/>
                <w:sz w:val="20"/>
                <w:szCs w:val="20"/>
              </w:rPr>
              <w:instrText xml:space="preserve"> NUMPAGES  </w:instrText>
            </w:r>
            <w:r w:rsidRPr="009E57F5">
              <w:rPr>
                <w:rFonts w:ascii="Century Schoolbook" w:hAnsi="Century Schoolbook" w:cs="Times New Roman"/>
                <w:sz w:val="20"/>
                <w:szCs w:val="20"/>
              </w:rPr>
              <w:fldChar w:fldCharType="separate"/>
            </w:r>
            <w:r w:rsidRPr="009E57F5">
              <w:rPr>
                <w:rFonts w:ascii="Century Schoolbook" w:hAnsi="Century Schoolbook" w:cs="Times New Roman"/>
                <w:noProof/>
                <w:sz w:val="20"/>
                <w:szCs w:val="20"/>
              </w:rPr>
              <w:t>2</w:t>
            </w:r>
            <w:r w:rsidRPr="009E57F5">
              <w:rPr>
                <w:rFonts w:ascii="Century Schoolbook" w:hAnsi="Century Schoolbook" w:cs="Times New Roman"/>
                <w:sz w:val="20"/>
                <w:szCs w:val="20"/>
              </w:rPr>
              <w:fldChar w:fldCharType="end"/>
            </w:r>
          </w:p>
        </w:sdtContent>
      </w:sdt>
    </w:sdtContent>
  </w:sdt>
  <w:p w14:paraId="49316A20" w14:textId="2584DC04" w:rsidR="006D6BDB" w:rsidRPr="006D6BDB" w:rsidRDefault="006D6BDB" w:rsidP="0029268E">
    <w:pPr>
      <w:pStyle w:val="Footer"/>
      <w:rPr>
        <w:rFonts w:ascii="Century Schoolbook" w:eastAsia="Times New Roman" w:hAnsi="Century Schoolbook" w:cs="Times New Roman"/>
        <w:b/>
        <w:kern w:val="0"/>
        <w:sz w:val="20"/>
        <w:szCs w:val="20"/>
        <w14:ligatures w14:val="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2639B" w14:textId="77777777" w:rsidR="00FB31A7" w:rsidRDefault="00FB31A7" w:rsidP="006D6BDB">
      <w:pPr>
        <w:spacing w:after="0" w:line="240" w:lineRule="auto"/>
      </w:pPr>
      <w:r>
        <w:separator/>
      </w:r>
    </w:p>
  </w:footnote>
  <w:footnote w:type="continuationSeparator" w:id="0">
    <w:p w14:paraId="44987A16" w14:textId="77777777" w:rsidR="00FB31A7" w:rsidRDefault="00FB31A7" w:rsidP="006D6B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A39CE" w14:textId="52F3CEBF" w:rsidR="00F2618D" w:rsidRDefault="00F2618D" w:rsidP="00AA00E7">
    <w:pPr>
      <w:tabs>
        <w:tab w:val="left" w:pos="1000"/>
        <w:tab w:val="center" w:pos="4320"/>
        <w:tab w:val="right" w:pos="8640"/>
      </w:tabs>
      <w:spacing w:after="0" w:line="240" w:lineRule="auto"/>
      <w:jc w:val="right"/>
      <w:rPr>
        <w:rFonts w:ascii="Century Schoolbook" w:eastAsia="Times New Roman" w:hAnsi="Century Schoolbook" w:cs="Times New Roman"/>
        <w:kern w:val="0"/>
        <w:sz w:val="24"/>
        <w:szCs w:val="24"/>
        <w14:ligatures w14:val="none"/>
      </w:rPr>
    </w:pPr>
    <w:r>
      <w:rPr>
        <w:rFonts w:ascii="Century Schoolbook" w:eastAsia="Times New Roman" w:hAnsi="Century Schoolbook" w:cs="Times New Roman"/>
        <w:kern w:val="0"/>
        <w:sz w:val="24"/>
        <w:szCs w:val="24"/>
        <w14:ligatures w14:val="none"/>
      </w:rPr>
      <w:t>Attachment A1</w:t>
    </w:r>
  </w:p>
  <w:p w14:paraId="167E91E0" w14:textId="0922B881" w:rsidR="00AA00E7" w:rsidRPr="00AA00E7" w:rsidRDefault="00AA00E7" w:rsidP="00AA00E7">
    <w:pPr>
      <w:tabs>
        <w:tab w:val="left" w:pos="1000"/>
        <w:tab w:val="center" w:pos="4320"/>
        <w:tab w:val="right" w:pos="8640"/>
      </w:tabs>
      <w:spacing w:after="0" w:line="240" w:lineRule="auto"/>
      <w:jc w:val="right"/>
      <w:rPr>
        <w:rFonts w:ascii="Century Schoolbook" w:eastAsia="Times New Roman" w:hAnsi="Century Schoolbook" w:cs="Times New Roman"/>
        <w:kern w:val="0"/>
        <w:sz w:val="24"/>
        <w:szCs w:val="24"/>
        <w14:ligatures w14:val="none"/>
      </w:rPr>
    </w:pPr>
    <w:r w:rsidRPr="00AA00E7">
      <w:rPr>
        <w:rFonts w:ascii="Century Schoolbook" w:eastAsia="Times New Roman" w:hAnsi="Century Schoolbook" w:cs="Times New Roman"/>
        <w:kern w:val="0"/>
        <w:sz w:val="24"/>
        <w:szCs w:val="24"/>
        <w14:ligatures w14:val="none"/>
      </w:rPr>
      <w:t>DARS Tracking Number: 2026-O</w:t>
    </w:r>
    <w:r w:rsidR="00C1392F">
      <w:rPr>
        <w:rFonts w:ascii="Century Schoolbook" w:eastAsia="Times New Roman" w:hAnsi="Century Schoolbook" w:cs="Times New Roman"/>
        <w:kern w:val="0"/>
        <w:sz w:val="24"/>
        <w:szCs w:val="24"/>
        <w14:ligatures w14:val="none"/>
      </w:rPr>
      <w:t>0002</w:t>
    </w:r>
  </w:p>
  <w:p w14:paraId="10AEEE42" w14:textId="77777777" w:rsidR="00AA00E7" w:rsidRPr="00AA00E7" w:rsidRDefault="00AA00E7" w:rsidP="00AA00E7">
    <w:pPr>
      <w:tabs>
        <w:tab w:val="left" w:pos="1000"/>
        <w:tab w:val="center" w:pos="4320"/>
        <w:tab w:val="right" w:pos="8640"/>
      </w:tabs>
      <w:spacing w:after="0" w:line="240" w:lineRule="auto"/>
      <w:jc w:val="right"/>
      <w:rPr>
        <w:rFonts w:ascii="Century Schoolbook" w:eastAsia="Times New Roman" w:hAnsi="Century Schoolbook" w:cs="Times New Roman"/>
        <w:kern w:val="0"/>
        <w:sz w:val="24"/>
        <w:szCs w:val="24"/>
        <w14:ligatures w14:val="none"/>
      </w:rPr>
    </w:pPr>
    <w:r w:rsidRPr="00AA00E7">
      <w:rPr>
        <w:rFonts w:ascii="Century Schoolbook" w:eastAsia="Times New Roman" w:hAnsi="Century Schoolbook" w:cs="Times New Roman"/>
        <w:kern w:val="0"/>
        <w:sz w:val="24"/>
        <w:szCs w:val="24"/>
        <w14:ligatures w14:val="none"/>
      </w:rPr>
      <w:t>Revolutionary Federal Acquisition Regulation (FAR) Overhaul Part 1</w:t>
    </w:r>
  </w:p>
  <w:p w14:paraId="002B2F35" w14:textId="21F71014" w:rsidR="006D6BDB" w:rsidRDefault="00AA00E7" w:rsidP="00AA00E7">
    <w:pPr>
      <w:tabs>
        <w:tab w:val="left" w:pos="1000"/>
        <w:tab w:val="center" w:pos="4320"/>
        <w:tab w:val="right" w:pos="8640"/>
      </w:tabs>
      <w:spacing w:after="0" w:line="240" w:lineRule="auto"/>
      <w:jc w:val="right"/>
      <w:rPr>
        <w:rFonts w:ascii="Century Schoolbook" w:eastAsia="Times New Roman" w:hAnsi="Century Schoolbook" w:cs="Times New Roman"/>
        <w:kern w:val="0"/>
        <w:sz w:val="24"/>
        <w:szCs w:val="24"/>
        <w14:ligatures w14:val="none"/>
      </w:rPr>
    </w:pPr>
    <w:r w:rsidRPr="00AA00E7">
      <w:rPr>
        <w:rFonts w:ascii="Century Schoolbook" w:eastAsia="Times New Roman" w:hAnsi="Century Schoolbook" w:cs="Times New Roman"/>
        <w:kern w:val="0"/>
        <w:sz w:val="24"/>
        <w:szCs w:val="24"/>
        <w14:ligatures w14:val="none"/>
      </w:rPr>
      <w:t>Defense FAR Supplement (DFARS) Part 201</w:t>
    </w:r>
  </w:p>
  <w:p w14:paraId="43E48004" w14:textId="77777777" w:rsidR="00AA00E7" w:rsidRPr="00AA00E7" w:rsidRDefault="00AA00E7" w:rsidP="00AA00E7">
    <w:pPr>
      <w:tabs>
        <w:tab w:val="left" w:pos="1000"/>
        <w:tab w:val="center" w:pos="4320"/>
        <w:tab w:val="right" w:pos="8640"/>
      </w:tabs>
      <w:spacing w:after="0" w:line="240" w:lineRule="auto"/>
      <w:jc w:val="right"/>
      <w:rPr>
        <w:rFonts w:ascii="Century Schoolbook" w:eastAsia="Times New Roman" w:hAnsi="Century Schoolbook" w:cs="Times New Roman"/>
        <w:kern w:val="0"/>
        <w:sz w:val="24"/>
        <w:szCs w:val="24"/>
        <w14:ligatures w14: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67867"/>
    <w:multiLevelType w:val="hybridMultilevel"/>
    <w:tmpl w:val="5518E29E"/>
    <w:lvl w:ilvl="0" w:tplc="CF42D120">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D627AD"/>
    <w:multiLevelType w:val="hybridMultilevel"/>
    <w:tmpl w:val="71E02C90"/>
    <w:lvl w:ilvl="0" w:tplc="E33AD6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7961BB"/>
    <w:multiLevelType w:val="hybridMultilevel"/>
    <w:tmpl w:val="7B585322"/>
    <w:lvl w:ilvl="0" w:tplc="B18E239C">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464F4C"/>
    <w:multiLevelType w:val="multilevel"/>
    <w:tmpl w:val="A100E42E"/>
    <w:lvl w:ilvl="0">
      <w:start w:val="201"/>
      <w:numFmt w:val="decimal"/>
      <w:lvlText w:val="%1"/>
      <w:lvlJc w:val="left"/>
      <w:pPr>
        <w:ind w:left="970" w:hanging="970"/>
      </w:pPr>
      <w:rPr>
        <w:rFonts w:hint="default"/>
      </w:rPr>
    </w:lvl>
    <w:lvl w:ilvl="1">
      <w:start w:val="1054"/>
      <w:numFmt w:val="decimal"/>
      <w:lvlText w:val="%1.%2"/>
      <w:lvlJc w:val="left"/>
      <w:pPr>
        <w:ind w:left="970" w:hanging="970"/>
      </w:pPr>
      <w:rPr>
        <w:rFonts w:hint="default"/>
      </w:rPr>
    </w:lvl>
    <w:lvl w:ilvl="2">
      <w:start w:val="1"/>
      <w:numFmt w:val="decimal"/>
      <w:lvlText w:val="%1.%2.%3"/>
      <w:lvlJc w:val="left"/>
      <w:pPr>
        <w:ind w:left="970" w:hanging="970"/>
      </w:pPr>
      <w:rPr>
        <w:rFonts w:hint="default"/>
      </w:rPr>
    </w:lvl>
    <w:lvl w:ilvl="3">
      <w:start w:val="1"/>
      <w:numFmt w:val="decimal"/>
      <w:lvlText w:val="%1.%2.%3.%4"/>
      <w:lvlJc w:val="left"/>
      <w:pPr>
        <w:ind w:left="970" w:hanging="9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EC26ACD"/>
    <w:multiLevelType w:val="hybridMultilevel"/>
    <w:tmpl w:val="39F6045A"/>
    <w:lvl w:ilvl="0" w:tplc="178228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9484462">
    <w:abstractNumId w:val="4"/>
  </w:num>
  <w:num w:numId="2" w16cid:durableId="757218325">
    <w:abstractNumId w:val="3"/>
  </w:num>
  <w:num w:numId="3" w16cid:durableId="1445155881">
    <w:abstractNumId w:val="1"/>
  </w:num>
  <w:num w:numId="4" w16cid:durableId="1963147103">
    <w:abstractNumId w:val="0"/>
  </w:num>
  <w:num w:numId="5" w16cid:durableId="945766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BDB"/>
    <w:rsid w:val="00002396"/>
    <w:rsid w:val="00004EB4"/>
    <w:rsid w:val="000066E6"/>
    <w:rsid w:val="0000792D"/>
    <w:rsid w:val="000116EC"/>
    <w:rsid w:val="00014426"/>
    <w:rsid w:val="00023D5C"/>
    <w:rsid w:val="00043882"/>
    <w:rsid w:val="00047A60"/>
    <w:rsid w:val="000526E2"/>
    <w:rsid w:val="000614E2"/>
    <w:rsid w:val="00073819"/>
    <w:rsid w:val="0009577A"/>
    <w:rsid w:val="000A0EEA"/>
    <w:rsid w:val="000B4B6C"/>
    <w:rsid w:val="000C550C"/>
    <w:rsid w:val="000D3C0A"/>
    <w:rsid w:val="000D46FD"/>
    <w:rsid w:val="000D4AAA"/>
    <w:rsid w:val="000E054A"/>
    <w:rsid w:val="000E2C64"/>
    <w:rsid w:val="000E6F70"/>
    <w:rsid w:val="000F7A25"/>
    <w:rsid w:val="0010277E"/>
    <w:rsid w:val="00116CCD"/>
    <w:rsid w:val="00120309"/>
    <w:rsid w:val="001231C9"/>
    <w:rsid w:val="00127E65"/>
    <w:rsid w:val="00143F3F"/>
    <w:rsid w:val="001445B9"/>
    <w:rsid w:val="001462A3"/>
    <w:rsid w:val="0015248D"/>
    <w:rsid w:val="00157B99"/>
    <w:rsid w:val="00174E5A"/>
    <w:rsid w:val="001A1DE9"/>
    <w:rsid w:val="001A3C19"/>
    <w:rsid w:val="001A7EE5"/>
    <w:rsid w:val="001B13F9"/>
    <w:rsid w:val="001B4A17"/>
    <w:rsid w:val="001C7C3E"/>
    <w:rsid w:val="001D096C"/>
    <w:rsid w:val="001D57AC"/>
    <w:rsid w:val="001E1432"/>
    <w:rsid w:val="001E1908"/>
    <w:rsid w:val="001E27AE"/>
    <w:rsid w:val="001F1B26"/>
    <w:rsid w:val="0021001A"/>
    <w:rsid w:val="00212A93"/>
    <w:rsid w:val="00220899"/>
    <w:rsid w:val="00220DB6"/>
    <w:rsid w:val="00223454"/>
    <w:rsid w:val="002263AA"/>
    <w:rsid w:val="00230A6D"/>
    <w:rsid w:val="00251096"/>
    <w:rsid w:val="00251636"/>
    <w:rsid w:val="002537CC"/>
    <w:rsid w:val="002738F4"/>
    <w:rsid w:val="0029268E"/>
    <w:rsid w:val="0029347B"/>
    <w:rsid w:val="002B4DBB"/>
    <w:rsid w:val="002B574E"/>
    <w:rsid w:val="002B7133"/>
    <w:rsid w:val="002D0D8D"/>
    <w:rsid w:val="002D1602"/>
    <w:rsid w:val="002D20D5"/>
    <w:rsid w:val="002D74C1"/>
    <w:rsid w:val="002E769E"/>
    <w:rsid w:val="002F000F"/>
    <w:rsid w:val="002F35F0"/>
    <w:rsid w:val="002F3937"/>
    <w:rsid w:val="002F78A3"/>
    <w:rsid w:val="00307107"/>
    <w:rsid w:val="00323FBB"/>
    <w:rsid w:val="00327636"/>
    <w:rsid w:val="00327AB9"/>
    <w:rsid w:val="00336688"/>
    <w:rsid w:val="00336A5C"/>
    <w:rsid w:val="00345E86"/>
    <w:rsid w:val="0035089F"/>
    <w:rsid w:val="0036025C"/>
    <w:rsid w:val="003609D6"/>
    <w:rsid w:val="0036757B"/>
    <w:rsid w:val="0036775C"/>
    <w:rsid w:val="00381B7C"/>
    <w:rsid w:val="00391CCC"/>
    <w:rsid w:val="00394438"/>
    <w:rsid w:val="003A6BA5"/>
    <w:rsid w:val="003B42EF"/>
    <w:rsid w:val="003E0C2C"/>
    <w:rsid w:val="003E4E8B"/>
    <w:rsid w:val="003F3003"/>
    <w:rsid w:val="00404EB9"/>
    <w:rsid w:val="00420A8D"/>
    <w:rsid w:val="0042362C"/>
    <w:rsid w:val="004369B0"/>
    <w:rsid w:val="004550A5"/>
    <w:rsid w:val="00457F92"/>
    <w:rsid w:val="00461100"/>
    <w:rsid w:val="00472E7A"/>
    <w:rsid w:val="004737BE"/>
    <w:rsid w:val="00482AE0"/>
    <w:rsid w:val="00497148"/>
    <w:rsid w:val="004A2FCA"/>
    <w:rsid w:val="004B3F10"/>
    <w:rsid w:val="004B579C"/>
    <w:rsid w:val="004D7799"/>
    <w:rsid w:val="004E54E7"/>
    <w:rsid w:val="004F19E7"/>
    <w:rsid w:val="004F3590"/>
    <w:rsid w:val="004F786C"/>
    <w:rsid w:val="00507475"/>
    <w:rsid w:val="00523104"/>
    <w:rsid w:val="00532EED"/>
    <w:rsid w:val="005360C3"/>
    <w:rsid w:val="00537A61"/>
    <w:rsid w:val="005411CB"/>
    <w:rsid w:val="00565134"/>
    <w:rsid w:val="00572027"/>
    <w:rsid w:val="0057455B"/>
    <w:rsid w:val="005844BB"/>
    <w:rsid w:val="00584D38"/>
    <w:rsid w:val="005917CE"/>
    <w:rsid w:val="005B0271"/>
    <w:rsid w:val="005C4839"/>
    <w:rsid w:val="005C69AA"/>
    <w:rsid w:val="005E0434"/>
    <w:rsid w:val="005E7270"/>
    <w:rsid w:val="005E7904"/>
    <w:rsid w:val="00611319"/>
    <w:rsid w:val="0061324E"/>
    <w:rsid w:val="0061699C"/>
    <w:rsid w:val="00621FA7"/>
    <w:rsid w:val="0062302D"/>
    <w:rsid w:val="00641016"/>
    <w:rsid w:val="00643F5D"/>
    <w:rsid w:val="006676D4"/>
    <w:rsid w:val="00670351"/>
    <w:rsid w:val="00680DBA"/>
    <w:rsid w:val="00684658"/>
    <w:rsid w:val="006851B4"/>
    <w:rsid w:val="00695460"/>
    <w:rsid w:val="006A61DC"/>
    <w:rsid w:val="006B640D"/>
    <w:rsid w:val="006C3E21"/>
    <w:rsid w:val="006C7A38"/>
    <w:rsid w:val="006D0B9E"/>
    <w:rsid w:val="006D53FD"/>
    <w:rsid w:val="006D5F76"/>
    <w:rsid w:val="006D6BDB"/>
    <w:rsid w:val="006D7392"/>
    <w:rsid w:val="006E7A49"/>
    <w:rsid w:val="006F1461"/>
    <w:rsid w:val="00716996"/>
    <w:rsid w:val="007301FE"/>
    <w:rsid w:val="00744434"/>
    <w:rsid w:val="0075437B"/>
    <w:rsid w:val="0076374E"/>
    <w:rsid w:val="007A53A3"/>
    <w:rsid w:val="007E434A"/>
    <w:rsid w:val="007E6D3E"/>
    <w:rsid w:val="007F3BAD"/>
    <w:rsid w:val="007F4AB3"/>
    <w:rsid w:val="00800AFB"/>
    <w:rsid w:val="00805476"/>
    <w:rsid w:val="00830A70"/>
    <w:rsid w:val="008313F3"/>
    <w:rsid w:val="00847A0F"/>
    <w:rsid w:val="00852B45"/>
    <w:rsid w:val="00860B34"/>
    <w:rsid w:val="00871535"/>
    <w:rsid w:val="00874910"/>
    <w:rsid w:val="008848AB"/>
    <w:rsid w:val="008928DE"/>
    <w:rsid w:val="008A38F0"/>
    <w:rsid w:val="008A4787"/>
    <w:rsid w:val="008A4936"/>
    <w:rsid w:val="008B60F8"/>
    <w:rsid w:val="008B659E"/>
    <w:rsid w:val="008F53ED"/>
    <w:rsid w:val="008F5EE0"/>
    <w:rsid w:val="00901222"/>
    <w:rsid w:val="00913DCD"/>
    <w:rsid w:val="00916EB5"/>
    <w:rsid w:val="009317AD"/>
    <w:rsid w:val="00943464"/>
    <w:rsid w:val="0094497D"/>
    <w:rsid w:val="00956393"/>
    <w:rsid w:val="00962A27"/>
    <w:rsid w:val="009634BC"/>
    <w:rsid w:val="00967830"/>
    <w:rsid w:val="00976E23"/>
    <w:rsid w:val="009A18E9"/>
    <w:rsid w:val="009A2702"/>
    <w:rsid w:val="009B640D"/>
    <w:rsid w:val="009B7B49"/>
    <w:rsid w:val="009D282A"/>
    <w:rsid w:val="009D4B0D"/>
    <w:rsid w:val="009E1962"/>
    <w:rsid w:val="009E57F5"/>
    <w:rsid w:val="009F1A27"/>
    <w:rsid w:val="009F3E17"/>
    <w:rsid w:val="00A358B9"/>
    <w:rsid w:val="00A40152"/>
    <w:rsid w:val="00A429F1"/>
    <w:rsid w:val="00A4680F"/>
    <w:rsid w:val="00A55F67"/>
    <w:rsid w:val="00A5679F"/>
    <w:rsid w:val="00A57B76"/>
    <w:rsid w:val="00A67F66"/>
    <w:rsid w:val="00A8184F"/>
    <w:rsid w:val="00AA00E7"/>
    <w:rsid w:val="00AA09F7"/>
    <w:rsid w:val="00AB17E3"/>
    <w:rsid w:val="00AB51B4"/>
    <w:rsid w:val="00AB6A21"/>
    <w:rsid w:val="00AC0EEE"/>
    <w:rsid w:val="00AC1F56"/>
    <w:rsid w:val="00AC2366"/>
    <w:rsid w:val="00AC3B20"/>
    <w:rsid w:val="00AC5D29"/>
    <w:rsid w:val="00AC6840"/>
    <w:rsid w:val="00AE08DF"/>
    <w:rsid w:val="00AE12EB"/>
    <w:rsid w:val="00AF3C48"/>
    <w:rsid w:val="00AF51AF"/>
    <w:rsid w:val="00B004E5"/>
    <w:rsid w:val="00B0458F"/>
    <w:rsid w:val="00B245F8"/>
    <w:rsid w:val="00B26681"/>
    <w:rsid w:val="00B37B46"/>
    <w:rsid w:val="00B4023C"/>
    <w:rsid w:val="00B53A33"/>
    <w:rsid w:val="00B564FD"/>
    <w:rsid w:val="00B60C07"/>
    <w:rsid w:val="00B665A1"/>
    <w:rsid w:val="00B81E4F"/>
    <w:rsid w:val="00B8617E"/>
    <w:rsid w:val="00B919EE"/>
    <w:rsid w:val="00BB2A74"/>
    <w:rsid w:val="00BB49F9"/>
    <w:rsid w:val="00BC05BC"/>
    <w:rsid w:val="00BC3460"/>
    <w:rsid w:val="00BD7241"/>
    <w:rsid w:val="00BE0FBD"/>
    <w:rsid w:val="00BE3E21"/>
    <w:rsid w:val="00BE49C6"/>
    <w:rsid w:val="00BE4A1C"/>
    <w:rsid w:val="00BF2787"/>
    <w:rsid w:val="00BF494F"/>
    <w:rsid w:val="00BF60DA"/>
    <w:rsid w:val="00C00B3B"/>
    <w:rsid w:val="00C10139"/>
    <w:rsid w:val="00C1392F"/>
    <w:rsid w:val="00C549F4"/>
    <w:rsid w:val="00C577F0"/>
    <w:rsid w:val="00CB3E55"/>
    <w:rsid w:val="00CB551D"/>
    <w:rsid w:val="00CD6FB5"/>
    <w:rsid w:val="00CE2C38"/>
    <w:rsid w:val="00CF17C2"/>
    <w:rsid w:val="00CF6AC9"/>
    <w:rsid w:val="00D00787"/>
    <w:rsid w:val="00D03D44"/>
    <w:rsid w:val="00D12B40"/>
    <w:rsid w:val="00D168C4"/>
    <w:rsid w:val="00D210B6"/>
    <w:rsid w:val="00D22634"/>
    <w:rsid w:val="00D44065"/>
    <w:rsid w:val="00D72C36"/>
    <w:rsid w:val="00D72E90"/>
    <w:rsid w:val="00D80AE7"/>
    <w:rsid w:val="00D85CE3"/>
    <w:rsid w:val="00D96A12"/>
    <w:rsid w:val="00DA0105"/>
    <w:rsid w:val="00DB63FF"/>
    <w:rsid w:val="00DC0AFF"/>
    <w:rsid w:val="00DE55FC"/>
    <w:rsid w:val="00DF6AED"/>
    <w:rsid w:val="00E24C22"/>
    <w:rsid w:val="00E25017"/>
    <w:rsid w:val="00E359EF"/>
    <w:rsid w:val="00E414F7"/>
    <w:rsid w:val="00E53F39"/>
    <w:rsid w:val="00E63104"/>
    <w:rsid w:val="00E71C26"/>
    <w:rsid w:val="00E75600"/>
    <w:rsid w:val="00E76743"/>
    <w:rsid w:val="00E83142"/>
    <w:rsid w:val="00E850F8"/>
    <w:rsid w:val="00E90FAB"/>
    <w:rsid w:val="00E94623"/>
    <w:rsid w:val="00EB1E61"/>
    <w:rsid w:val="00EC4917"/>
    <w:rsid w:val="00ED4B83"/>
    <w:rsid w:val="00EE1DB3"/>
    <w:rsid w:val="00F03966"/>
    <w:rsid w:val="00F06CC8"/>
    <w:rsid w:val="00F1100A"/>
    <w:rsid w:val="00F21B35"/>
    <w:rsid w:val="00F2618D"/>
    <w:rsid w:val="00F27A1D"/>
    <w:rsid w:val="00F3377B"/>
    <w:rsid w:val="00F36B37"/>
    <w:rsid w:val="00F36C07"/>
    <w:rsid w:val="00F57225"/>
    <w:rsid w:val="00F61C62"/>
    <w:rsid w:val="00F624EF"/>
    <w:rsid w:val="00F657DE"/>
    <w:rsid w:val="00F71D5A"/>
    <w:rsid w:val="00F72AAF"/>
    <w:rsid w:val="00F83341"/>
    <w:rsid w:val="00F83909"/>
    <w:rsid w:val="00F8465B"/>
    <w:rsid w:val="00F9347F"/>
    <w:rsid w:val="00F95043"/>
    <w:rsid w:val="00FA3E0C"/>
    <w:rsid w:val="00FA44A8"/>
    <w:rsid w:val="00FB29A2"/>
    <w:rsid w:val="00FB31A7"/>
    <w:rsid w:val="00FD0DC3"/>
    <w:rsid w:val="00FE1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A0265F"/>
  <w15:chartTrackingRefBased/>
  <w15:docId w15:val="{EAEFA231-3304-444A-B31F-867A501D7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6B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6BDB"/>
  </w:style>
  <w:style w:type="paragraph" w:styleId="Footer">
    <w:name w:val="footer"/>
    <w:basedOn w:val="Normal"/>
    <w:link w:val="FooterChar"/>
    <w:uiPriority w:val="99"/>
    <w:unhideWhenUsed/>
    <w:rsid w:val="006D6B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6BDB"/>
  </w:style>
  <w:style w:type="character" w:styleId="Hyperlink">
    <w:name w:val="Hyperlink"/>
    <w:basedOn w:val="DefaultParagraphFont"/>
    <w:uiPriority w:val="99"/>
    <w:unhideWhenUsed/>
    <w:rsid w:val="00A358B9"/>
    <w:rPr>
      <w:color w:val="0563C1" w:themeColor="hyperlink"/>
      <w:u w:val="single"/>
    </w:rPr>
  </w:style>
  <w:style w:type="character" w:styleId="UnresolvedMention">
    <w:name w:val="Unresolved Mention"/>
    <w:basedOn w:val="DefaultParagraphFont"/>
    <w:uiPriority w:val="99"/>
    <w:semiHidden/>
    <w:unhideWhenUsed/>
    <w:rsid w:val="00A358B9"/>
    <w:rPr>
      <w:color w:val="605E5C"/>
      <w:shd w:val="clear" w:color="auto" w:fill="E1DFDD"/>
    </w:rPr>
  </w:style>
  <w:style w:type="paragraph" w:customStyle="1" w:styleId="DFARS">
    <w:name w:val="DFARS"/>
    <w:basedOn w:val="Normal"/>
    <w:rsid w:val="00F72AAF"/>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 w:val="24"/>
      <w:szCs w:val="20"/>
      <w14:ligatures w14:val="none"/>
    </w:rPr>
  </w:style>
  <w:style w:type="paragraph" w:styleId="Revision">
    <w:name w:val="Revision"/>
    <w:hidden/>
    <w:uiPriority w:val="99"/>
    <w:semiHidden/>
    <w:rsid w:val="001D57AC"/>
    <w:pPr>
      <w:spacing w:after="0" w:line="240" w:lineRule="auto"/>
    </w:pPr>
  </w:style>
  <w:style w:type="character" w:styleId="CommentReference">
    <w:name w:val="annotation reference"/>
    <w:basedOn w:val="DefaultParagraphFont"/>
    <w:uiPriority w:val="99"/>
    <w:semiHidden/>
    <w:unhideWhenUsed/>
    <w:rsid w:val="00874910"/>
    <w:rPr>
      <w:sz w:val="16"/>
      <w:szCs w:val="16"/>
    </w:rPr>
  </w:style>
  <w:style w:type="paragraph" w:styleId="CommentText">
    <w:name w:val="annotation text"/>
    <w:basedOn w:val="Normal"/>
    <w:link w:val="CommentTextChar"/>
    <w:uiPriority w:val="99"/>
    <w:unhideWhenUsed/>
    <w:rsid w:val="00874910"/>
    <w:pPr>
      <w:spacing w:line="240" w:lineRule="auto"/>
    </w:pPr>
    <w:rPr>
      <w:sz w:val="20"/>
      <w:szCs w:val="20"/>
    </w:rPr>
  </w:style>
  <w:style w:type="character" w:customStyle="1" w:styleId="CommentTextChar">
    <w:name w:val="Comment Text Char"/>
    <w:basedOn w:val="DefaultParagraphFont"/>
    <w:link w:val="CommentText"/>
    <w:uiPriority w:val="99"/>
    <w:rsid w:val="00874910"/>
    <w:rPr>
      <w:sz w:val="20"/>
      <w:szCs w:val="20"/>
    </w:rPr>
  </w:style>
  <w:style w:type="paragraph" w:styleId="CommentSubject">
    <w:name w:val="annotation subject"/>
    <w:basedOn w:val="CommentText"/>
    <w:next w:val="CommentText"/>
    <w:link w:val="CommentSubjectChar"/>
    <w:uiPriority w:val="99"/>
    <w:semiHidden/>
    <w:unhideWhenUsed/>
    <w:rsid w:val="00874910"/>
    <w:rPr>
      <w:b/>
      <w:bCs/>
    </w:rPr>
  </w:style>
  <w:style w:type="character" w:customStyle="1" w:styleId="CommentSubjectChar">
    <w:name w:val="Comment Subject Char"/>
    <w:basedOn w:val="CommentTextChar"/>
    <w:link w:val="CommentSubject"/>
    <w:uiPriority w:val="99"/>
    <w:semiHidden/>
    <w:rsid w:val="00874910"/>
    <w:rPr>
      <w:b/>
      <w:bCs/>
      <w:sz w:val="20"/>
      <w:szCs w:val="20"/>
    </w:rPr>
  </w:style>
  <w:style w:type="paragraph" w:styleId="ListParagraph">
    <w:name w:val="List Paragraph"/>
    <w:basedOn w:val="Normal"/>
    <w:uiPriority w:val="34"/>
    <w:qFormat/>
    <w:rsid w:val="00AF51AF"/>
    <w:pPr>
      <w:ind w:left="720"/>
      <w:contextualSpacing/>
    </w:pPr>
  </w:style>
  <w:style w:type="character" w:styleId="LineNumber">
    <w:name w:val="line number"/>
    <w:basedOn w:val="DefaultParagraphFont"/>
    <w:uiPriority w:val="99"/>
    <w:semiHidden/>
    <w:unhideWhenUsed/>
    <w:rsid w:val="00944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653476">
      <w:bodyDiv w:val="1"/>
      <w:marLeft w:val="0"/>
      <w:marRight w:val="0"/>
      <w:marTop w:val="0"/>
      <w:marBottom w:val="0"/>
      <w:divBdr>
        <w:top w:val="none" w:sz="0" w:space="0" w:color="auto"/>
        <w:left w:val="none" w:sz="0" w:space="0" w:color="auto"/>
        <w:bottom w:val="none" w:sz="0" w:space="0" w:color="auto"/>
        <w:right w:val="none" w:sz="0" w:space="0" w:color="auto"/>
      </w:divBdr>
    </w:div>
    <w:div w:id="162504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q.osd.mil/dpap/dars/change_notices.html" TargetMode="External"/><Relationship Id="rId13" Type="http://schemas.openxmlformats.org/officeDocument/2006/relationships/hyperlink" Target="https://www.acq.osd.mil/dpap/dars/dfars/html/current/232_7.htm" TargetMode="External"/><Relationship Id="rId18" Type="http://schemas.openxmlformats.org/officeDocument/2006/relationships/hyperlink" Target="https://www.acq.osd.mil/dpap/dars/dfars/html/current/252201.ht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federalregister.gov" TargetMode="External"/><Relationship Id="rId12" Type="http://schemas.openxmlformats.org/officeDocument/2006/relationships/hyperlink" Target="https://www.acq.osd.mil/dpap/dars/dfars/html/current/231_2.htm" TargetMode="External"/><Relationship Id="rId17" Type="http://schemas.openxmlformats.org/officeDocument/2006/relationships/hyperlink" Target="https://www.acq.osd.mil/dpap/dars/dfars/html/current/213_3.htm" TargetMode="External"/><Relationship Id="rId2" Type="http://schemas.openxmlformats.org/officeDocument/2006/relationships/styles" Target="styles.xml"/><Relationship Id="rId16" Type="http://schemas.openxmlformats.org/officeDocument/2006/relationships/hyperlink" Target="https://www.acq.osd.mil/dpap/dars/dfars/html/current/201_3.ht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q.osd.mil/dpap/dars/dfars/html/current/231_1.htm" TargetMode="External"/><Relationship Id="rId5" Type="http://schemas.openxmlformats.org/officeDocument/2006/relationships/footnotes" Target="footnotes.xml"/><Relationship Id="rId15" Type="http://schemas.openxmlformats.org/officeDocument/2006/relationships/hyperlink" Target="mailto:osd.pentagon.ousd-a-s.mbx.dfars@mail.mil" TargetMode="External"/><Relationship Id="rId10" Type="http://schemas.openxmlformats.org/officeDocument/2006/relationships/hyperlink" Target="https://www.acq.osd.mil/dpap/dars/dfars/html/current/227_4.htm"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acq.osd.mil/dpap/dars/dfars/html/current/203_1.htm" TargetMode="External"/><Relationship Id="rId14" Type="http://schemas.openxmlformats.org/officeDocument/2006/relationships/hyperlink" Target="https://www.acq.osd.mil/dpap/dars/dfars/html/current/232_8.ht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7</Pages>
  <Words>2044</Words>
  <Characters>12618</Characters>
  <Application>Microsoft Office Word</Application>
  <DocSecurity>0</DocSecurity>
  <Lines>420</Lines>
  <Paragraphs>248</Paragraphs>
  <ScaleCrop>false</ScaleCrop>
  <HeadingPairs>
    <vt:vector size="2" baseType="variant">
      <vt:variant>
        <vt:lpstr>Title</vt:lpstr>
      </vt:variant>
      <vt:variant>
        <vt:i4>1</vt:i4>
      </vt:variant>
    </vt:vector>
  </HeadingPairs>
  <TitlesOfParts>
    <vt:vector size="1" baseType="lpstr">
      <vt:lpstr>SUBPART 201.1—PURPOSE, AUTHORITY, ISSUANCE</vt:lpstr>
    </vt:vector>
  </TitlesOfParts>
  <Company/>
  <LinksUpToDate>false</LinksUpToDate>
  <CharactersWithSpaces>14414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201.1—PURPOSE, AUTHORITY, ISSUANCE</dc:title>
  <dc:subject/>
  <dc:creator>Johnson, Jennifer D CIV OSD OUSD A-S (USA)</dc:creator>
  <cp:keywords/>
  <dc:description/>
  <cp:lastModifiedBy>Ziegler, Kimberly R CIV OSD OUSD A-S (USA)</cp:lastModifiedBy>
  <cp:revision>13</cp:revision>
  <dcterms:created xsi:type="dcterms:W3CDTF">2025-07-25T13:01:00Z</dcterms:created>
  <dcterms:modified xsi:type="dcterms:W3CDTF">2025-10-16T18:02:00Z</dcterms:modified>
</cp:coreProperties>
</file>