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8D59" w14:textId="390FD7F7" w:rsidR="00ED0AAE" w:rsidRDefault="00ED0AAE" w:rsidP="009F0D89">
      <w:pPr>
        <w:pStyle w:val="DFARS"/>
        <w:spacing w:line="240" w:lineRule="auto"/>
        <w:rPr>
          <w:rFonts w:ascii="Arial" w:hAnsi="Arial" w:cs="Arial"/>
          <w:b/>
          <w:caps/>
          <w:szCs w:val="24"/>
        </w:rPr>
      </w:pPr>
      <w:bookmarkStart w:id="0" w:name="BM249_1"/>
      <w:bookmarkStart w:id="1" w:name="BM206_2"/>
      <w:bookmarkStart w:id="2" w:name="BM219_8"/>
      <w:r>
        <w:rPr>
          <w:rFonts w:ascii="Arial" w:hAnsi="Arial" w:cs="Arial"/>
          <w:b/>
          <w:caps/>
          <w:szCs w:val="24"/>
        </w:rPr>
        <w:t>PGI 249—TERMINATION OF CONTRACTS</w:t>
      </w:r>
    </w:p>
    <w:p w14:paraId="66A1A12C" w14:textId="77777777" w:rsidR="00ED0AAE" w:rsidRDefault="00ED0AAE" w:rsidP="009F0D89">
      <w:pPr>
        <w:pStyle w:val="DFARS"/>
        <w:spacing w:line="240" w:lineRule="auto"/>
        <w:rPr>
          <w:rFonts w:ascii="Arial" w:hAnsi="Arial" w:cs="Arial"/>
          <w:b/>
          <w:caps/>
          <w:szCs w:val="24"/>
        </w:rPr>
      </w:pPr>
    </w:p>
    <w:p w14:paraId="3DCC8D47" w14:textId="711706D8" w:rsidR="002839F6" w:rsidRPr="00C51B80" w:rsidRDefault="002839F6" w:rsidP="009F0D89">
      <w:pPr>
        <w:pStyle w:val="DFARS"/>
        <w:spacing w:line="240" w:lineRule="auto"/>
        <w:rPr>
          <w:rFonts w:ascii="Arial" w:hAnsi="Arial" w:cs="Arial"/>
          <w:b/>
          <w:caps/>
          <w:szCs w:val="24"/>
        </w:rPr>
      </w:pPr>
      <w:r w:rsidRPr="00C51B80">
        <w:rPr>
          <w:rFonts w:ascii="Arial" w:hAnsi="Arial" w:cs="Arial"/>
          <w:b/>
          <w:caps/>
          <w:szCs w:val="24"/>
        </w:rPr>
        <w:t>PGI 249.1</w:t>
      </w:r>
      <w:r w:rsidR="00E023F1" w:rsidRPr="00C51B80">
        <w:rPr>
          <w:rFonts w:ascii="Arial" w:hAnsi="Arial" w:cs="Arial"/>
          <w:b/>
          <w:caps/>
          <w:szCs w:val="24"/>
        </w:rPr>
        <w:t>—</w:t>
      </w:r>
      <w:r w:rsidRPr="00C51B80">
        <w:rPr>
          <w:rFonts w:ascii="Arial" w:hAnsi="Arial" w:cs="Arial"/>
          <w:b/>
          <w:caps/>
          <w:szCs w:val="24"/>
        </w:rPr>
        <w:t>general principles</w:t>
      </w:r>
    </w:p>
    <w:p w14:paraId="6B54A685" w14:textId="77777777" w:rsidR="002839F6" w:rsidRPr="00C51B80" w:rsidRDefault="002839F6" w:rsidP="009F0D89">
      <w:pPr>
        <w:pStyle w:val="DFARS"/>
        <w:spacing w:line="240" w:lineRule="auto"/>
        <w:rPr>
          <w:rFonts w:ascii="Arial" w:hAnsi="Arial" w:cs="Arial"/>
          <w:b/>
          <w:szCs w:val="24"/>
        </w:rPr>
      </w:pPr>
    </w:p>
    <w:p w14:paraId="29853255" w14:textId="77777777" w:rsidR="002839F6" w:rsidRPr="00C51B80" w:rsidRDefault="002839F6" w:rsidP="009F0D89">
      <w:pPr>
        <w:pStyle w:val="DFARS"/>
        <w:spacing w:line="240" w:lineRule="auto"/>
        <w:rPr>
          <w:rFonts w:ascii="Arial" w:hAnsi="Arial" w:cs="Arial"/>
          <w:b/>
          <w:szCs w:val="24"/>
        </w:rPr>
      </w:pPr>
      <w:r w:rsidRPr="00C51B80">
        <w:rPr>
          <w:rFonts w:ascii="Arial" w:hAnsi="Arial" w:cs="Arial"/>
          <w:b/>
          <w:szCs w:val="24"/>
        </w:rPr>
        <w:t>PGI 249.105  Duties of termination contracting officer after issuance of notice of termination.</w:t>
      </w:r>
    </w:p>
    <w:p w14:paraId="75E89DA6" w14:textId="77777777" w:rsidR="002839F6" w:rsidRPr="00C51B80" w:rsidRDefault="002839F6" w:rsidP="009F0D89">
      <w:pPr>
        <w:pStyle w:val="DFARS"/>
        <w:spacing w:line="240" w:lineRule="auto"/>
        <w:rPr>
          <w:rFonts w:ascii="Arial" w:hAnsi="Arial" w:cs="Arial"/>
          <w:szCs w:val="24"/>
        </w:rPr>
      </w:pPr>
    </w:p>
    <w:p w14:paraId="376E8E50" w14:textId="77777777" w:rsidR="00B4122C" w:rsidRPr="00DE1B65" w:rsidRDefault="00B4122C" w:rsidP="00B4122C">
      <w:pPr>
        <w:pStyle w:val="DFARS"/>
        <w:spacing w:line="240" w:lineRule="auto"/>
        <w:rPr>
          <w:rFonts w:ascii="Arial" w:hAnsi="Arial" w:cs="Arial"/>
          <w:b/>
          <w:szCs w:val="24"/>
        </w:rPr>
      </w:pPr>
      <w:r>
        <w:rPr>
          <w:rFonts w:ascii="Arial" w:hAnsi="Arial" w:cs="Arial"/>
          <w:b/>
          <w:szCs w:val="24"/>
        </w:rPr>
        <w:t>PGI 249.105-1</w:t>
      </w:r>
      <w:r w:rsidRPr="00C51B80">
        <w:rPr>
          <w:rFonts w:ascii="Arial" w:hAnsi="Arial" w:cs="Arial"/>
          <w:b/>
          <w:szCs w:val="24"/>
        </w:rPr>
        <w:t xml:space="preserve">  Release of excess funds.</w:t>
      </w:r>
    </w:p>
    <w:p w14:paraId="2756688F" w14:textId="77777777" w:rsidR="00B4122C" w:rsidRPr="00DE1B65" w:rsidRDefault="00B4122C" w:rsidP="00B4122C">
      <w:pPr>
        <w:pStyle w:val="DFARS"/>
        <w:spacing w:line="240" w:lineRule="auto"/>
        <w:rPr>
          <w:rFonts w:ascii="Arial" w:hAnsi="Arial" w:cs="Arial"/>
          <w:b/>
          <w:szCs w:val="24"/>
        </w:rPr>
      </w:pPr>
    </w:p>
    <w:p w14:paraId="38F5F317" w14:textId="77777777" w:rsidR="00B4122C" w:rsidRDefault="00B4122C" w:rsidP="00B4122C">
      <w:pPr>
        <w:pStyle w:val="DFARS"/>
        <w:spacing w:line="240" w:lineRule="auto"/>
        <w:rPr>
          <w:rFonts w:ascii="Arial" w:hAnsi="Arial" w:cs="Arial"/>
          <w:szCs w:val="24"/>
        </w:rPr>
      </w:pPr>
      <w:r w:rsidRPr="00DE1B65">
        <w:rPr>
          <w:rFonts w:ascii="Arial" w:hAnsi="Arial" w:cs="Arial"/>
          <w:szCs w:val="24"/>
        </w:rPr>
        <w:t>The DD Form 1598, Contract Termination Status Report, may be used to recommend the release of excess funds.  Include the accounting classification reference numbers, funds citations, and allocated amounts in any recommendation for release of excess funds.</w:t>
      </w:r>
    </w:p>
    <w:p w14:paraId="46F85B45" w14:textId="77777777" w:rsidR="00B4122C" w:rsidRPr="00DE1B65" w:rsidRDefault="00B4122C" w:rsidP="00B4122C">
      <w:pPr>
        <w:pStyle w:val="DFARS"/>
        <w:spacing w:line="240" w:lineRule="auto"/>
        <w:rPr>
          <w:rFonts w:ascii="Arial" w:hAnsi="Arial" w:cs="Arial"/>
          <w:szCs w:val="24"/>
        </w:rPr>
      </w:pPr>
    </w:p>
    <w:p w14:paraId="77F4E109" w14:textId="794AFCFD" w:rsidR="002839F6" w:rsidRPr="00DE1B65" w:rsidRDefault="002D4941" w:rsidP="009F0D89">
      <w:pPr>
        <w:pStyle w:val="DFARS"/>
        <w:spacing w:line="240" w:lineRule="auto"/>
        <w:rPr>
          <w:rFonts w:ascii="Arial" w:hAnsi="Arial" w:cs="Arial"/>
          <w:b/>
          <w:szCs w:val="24"/>
        </w:rPr>
      </w:pPr>
      <w:r>
        <w:rPr>
          <w:rFonts w:ascii="Arial" w:hAnsi="Arial" w:cs="Arial"/>
          <w:b/>
          <w:szCs w:val="24"/>
        </w:rPr>
        <w:t>PGI 249.105-70</w:t>
      </w:r>
      <w:r w:rsidR="002839F6" w:rsidRPr="00C51B80">
        <w:rPr>
          <w:rFonts w:ascii="Arial" w:hAnsi="Arial" w:cs="Arial"/>
          <w:b/>
          <w:szCs w:val="24"/>
        </w:rPr>
        <w:t xml:space="preserve">  Termination status reports.</w:t>
      </w:r>
    </w:p>
    <w:p w14:paraId="086A20AA" w14:textId="77777777" w:rsidR="002839F6" w:rsidRPr="00DE1B65" w:rsidRDefault="002839F6" w:rsidP="009F0D89">
      <w:pPr>
        <w:pStyle w:val="DFARS"/>
        <w:spacing w:line="240" w:lineRule="auto"/>
        <w:rPr>
          <w:rFonts w:ascii="Arial" w:hAnsi="Arial" w:cs="Arial"/>
          <w:b/>
          <w:szCs w:val="24"/>
        </w:rPr>
      </w:pPr>
    </w:p>
    <w:p w14:paraId="6A73E01D"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When the contract administration office receives a termination notice, it will—</w:t>
      </w:r>
    </w:p>
    <w:p w14:paraId="7A69A7E0" w14:textId="77777777" w:rsidR="002839F6" w:rsidRPr="00DE1B65" w:rsidRDefault="002839F6" w:rsidP="009F0D89">
      <w:pPr>
        <w:pStyle w:val="DFARS"/>
        <w:spacing w:line="240" w:lineRule="auto"/>
        <w:rPr>
          <w:rFonts w:ascii="Arial" w:hAnsi="Arial" w:cs="Arial"/>
          <w:szCs w:val="24"/>
        </w:rPr>
      </w:pPr>
    </w:p>
    <w:p w14:paraId="425A396E"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(1)  Prepare a DD Form 1598, Contract Termination Status Report;</w:t>
      </w:r>
    </w:p>
    <w:p w14:paraId="1A5A10F2" w14:textId="77777777" w:rsidR="002839F6" w:rsidRPr="00DE1B65" w:rsidRDefault="002839F6" w:rsidP="009F0D89">
      <w:pPr>
        <w:pStyle w:val="DFARS"/>
        <w:spacing w:line="240" w:lineRule="auto"/>
        <w:rPr>
          <w:rFonts w:ascii="Arial" w:hAnsi="Arial" w:cs="Arial"/>
          <w:szCs w:val="24"/>
        </w:rPr>
      </w:pPr>
    </w:p>
    <w:p w14:paraId="0C48E18B"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(2)  Within 30 days, send one copy to the purchasing office and one copy to the headquarters office to which the contract administration office is directly responsible;</w:t>
      </w:r>
    </w:p>
    <w:p w14:paraId="63014BDD" w14:textId="77777777" w:rsidR="002839F6" w:rsidRPr="00DE1B65" w:rsidRDefault="002839F6" w:rsidP="009F0D89">
      <w:pPr>
        <w:pStyle w:val="DFARS"/>
        <w:spacing w:line="240" w:lineRule="auto"/>
        <w:rPr>
          <w:rFonts w:ascii="Arial" w:hAnsi="Arial" w:cs="Arial"/>
          <w:szCs w:val="24"/>
        </w:rPr>
      </w:pPr>
    </w:p>
    <w:p w14:paraId="43C84A3B" w14:textId="54CBCCC8"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 xml:space="preserve">(3)  Continue reporting semiannually to cover the six-month periods ending March and September.  </w:t>
      </w:r>
      <w:r w:rsidR="00C94AAE">
        <w:rPr>
          <w:rFonts w:ascii="Arial" w:hAnsi="Arial" w:cs="Arial"/>
          <w:szCs w:val="24"/>
        </w:rPr>
        <w:t>Submit the</w:t>
      </w:r>
      <w:r w:rsidRPr="00DE1B65">
        <w:rPr>
          <w:rFonts w:ascii="Arial" w:hAnsi="Arial" w:cs="Arial"/>
          <w:szCs w:val="24"/>
        </w:rPr>
        <w:t xml:space="preserve"> semiannual reports  within 30 days after the end of the reporting period; and</w:t>
      </w:r>
    </w:p>
    <w:p w14:paraId="75D49751" w14:textId="77777777" w:rsidR="002839F6" w:rsidRPr="00DE1B65" w:rsidRDefault="002839F6" w:rsidP="009F0D89">
      <w:pPr>
        <w:pStyle w:val="DFARS"/>
        <w:spacing w:line="240" w:lineRule="auto"/>
        <w:rPr>
          <w:rFonts w:ascii="Arial" w:hAnsi="Arial" w:cs="Arial"/>
          <w:szCs w:val="24"/>
        </w:rPr>
      </w:pPr>
    </w:p>
    <w:p w14:paraId="77BDEF1D"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(4)  Submit a final report within 30 days after closing the termination case.</w:t>
      </w:r>
    </w:p>
    <w:p w14:paraId="2A4922A0" w14:textId="77777777" w:rsidR="002839F6" w:rsidRPr="00DE1B65" w:rsidRDefault="002839F6" w:rsidP="009F0D89">
      <w:pPr>
        <w:pStyle w:val="DFARS"/>
        <w:spacing w:line="240" w:lineRule="auto"/>
        <w:rPr>
          <w:rFonts w:ascii="Arial" w:hAnsi="Arial" w:cs="Arial"/>
          <w:szCs w:val="24"/>
        </w:rPr>
      </w:pPr>
    </w:p>
    <w:p w14:paraId="52C22D5D" w14:textId="77777777" w:rsidR="002839F6" w:rsidRPr="00C51B80" w:rsidRDefault="002839F6" w:rsidP="009F0D89">
      <w:pPr>
        <w:pStyle w:val="DFARS"/>
        <w:spacing w:line="240" w:lineRule="auto"/>
        <w:rPr>
          <w:rFonts w:ascii="Arial" w:hAnsi="Arial" w:cs="Arial"/>
          <w:b/>
          <w:szCs w:val="24"/>
        </w:rPr>
      </w:pPr>
      <w:r w:rsidRPr="00C51B80">
        <w:rPr>
          <w:rFonts w:ascii="Arial" w:hAnsi="Arial" w:cs="Arial"/>
          <w:b/>
          <w:szCs w:val="24"/>
        </w:rPr>
        <w:t>PGI 249.109  Settlement agreements.</w:t>
      </w:r>
    </w:p>
    <w:p w14:paraId="7E532F6F" w14:textId="77777777" w:rsidR="002839F6" w:rsidRPr="00C51B80" w:rsidRDefault="002839F6" w:rsidP="009F0D89">
      <w:pPr>
        <w:pStyle w:val="DFARS"/>
        <w:spacing w:line="240" w:lineRule="auto"/>
        <w:rPr>
          <w:rFonts w:ascii="Arial" w:hAnsi="Arial" w:cs="Arial"/>
          <w:b/>
          <w:szCs w:val="24"/>
        </w:rPr>
      </w:pPr>
    </w:p>
    <w:p w14:paraId="584FAFAE" w14:textId="77777777" w:rsidR="002839F6" w:rsidRPr="00DE1B65" w:rsidRDefault="002839F6" w:rsidP="009F0D89">
      <w:pPr>
        <w:pStyle w:val="DFARS"/>
        <w:spacing w:line="240" w:lineRule="auto"/>
        <w:rPr>
          <w:rFonts w:ascii="Arial" w:hAnsi="Arial" w:cs="Arial"/>
          <w:b/>
          <w:szCs w:val="24"/>
        </w:rPr>
      </w:pPr>
      <w:r w:rsidRPr="00C51B80">
        <w:rPr>
          <w:rFonts w:ascii="Arial" w:hAnsi="Arial" w:cs="Arial"/>
          <w:b/>
          <w:szCs w:val="24"/>
        </w:rPr>
        <w:t>PGI 249.109-7  Settlement by determination.</w:t>
      </w:r>
    </w:p>
    <w:p w14:paraId="041397E2" w14:textId="77777777" w:rsidR="002839F6" w:rsidRPr="00DE1B65" w:rsidRDefault="002839F6" w:rsidP="009F0D89">
      <w:pPr>
        <w:pStyle w:val="DFARS"/>
        <w:spacing w:line="240" w:lineRule="auto"/>
        <w:rPr>
          <w:rFonts w:ascii="Arial" w:hAnsi="Arial" w:cs="Arial"/>
          <w:b/>
          <w:szCs w:val="24"/>
        </w:rPr>
      </w:pPr>
    </w:p>
    <w:p w14:paraId="7EB65B44"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(1)  Use a Standard Form 30 (SF 30), Amendment of Solicitation/Modification of Contract, to settle a convenience termination by determination—</w:t>
      </w:r>
    </w:p>
    <w:p w14:paraId="34D83950" w14:textId="77777777" w:rsidR="002839F6" w:rsidRPr="00DE1B65" w:rsidRDefault="002839F6" w:rsidP="009F0D89">
      <w:pPr>
        <w:pStyle w:val="DFARS"/>
        <w:spacing w:line="240" w:lineRule="auto"/>
        <w:rPr>
          <w:rFonts w:ascii="Arial" w:hAnsi="Arial" w:cs="Arial"/>
          <w:szCs w:val="24"/>
        </w:rPr>
      </w:pPr>
    </w:p>
    <w:p w14:paraId="661B8468"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r>
      <w:r w:rsidRPr="00DE1B65">
        <w:rPr>
          <w:rFonts w:ascii="Arial" w:hAnsi="Arial" w:cs="Arial"/>
          <w:szCs w:val="24"/>
        </w:rPr>
        <w:tab/>
        <w:t>(i)  When the contractor has lost its right of appeal because it failed to submit a timely settlement proposal; and</w:t>
      </w:r>
    </w:p>
    <w:p w14:paraId="48B37B86" w14:textId="77777777" w:rsidR="002839F6" w:rsidRPr="00DE1B65" w:rsidRDefault="002839F6" w:rsidP="009F0D89">
      <w:pPr>
        <w:pStyle w:val="DFARS"/>
        <w:spacing w:line="240" w:lineRule="auto"/>
        <w:rPr>
          <w:rFonts w:ascii="Arial" w:hAnsi="Arial" w:cs="Arial"/>
          <w:i/>
          <w:strike/>
          <w:szCs w:val="24"/>
          <w:highlight w:val="yellow"/>
        </w:rPr>
      </w:pPr>
    </w:p>
    <w:p w14:paraId="2896932E"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r>
      <w:r w:rsidRPr="00DE1B65">
        <w:rPr>
          <w:rFonts w:ascii="Arial" w:hAnsi="Arial" w:cs="Arial"/>
          <w:szCs w:val="24"/>
        </w:rPr>
        <w:tab/>
        <w:t>(ii)  To confirm the determination when the contractor does not appeal the termination contracting officer's decision.</w:t>
      </w:r>
    </w:p>
    <w:p w14:paraId="33991AD6" w14:textId="77777777" w:rsidR="002839F6" w:rsidRPr="00DE1B65" w:rsidRDefault="002839F6" w:rsidP="009F0D89">
      <w:pPr>
        <w:pStyle w:val="DFARS"/>
        <w:spacing w:line="240" w:lineRule="auto"/>
        <w:rPr>
          <w:rFonts w:ascii="Arial" w:hAnsi="Arial" w:cs="Arial"/>
          <w:szCs w:val="24"/>
        </w:rPr>
      </w:pPr>
    </w:p>
    <w:p w14:paraId="13A75664" w14:textId="72726A8D" w:rsidR="002839F6" w:rsidRDefault="002839F6" w:rsidP="009F0D89">
      <w:pPr>
        <w:pStyle w:val="DFARS"/>
        <w:spacing w:line="240" w:lineRule="auto"/>
        <w:rPr>
          <w:rFonts w:ascii="Arial" w:hAnsi="Arial" w:cs="Arial"/>
          <w:szCs w:val="24"/>
        </w:rPr>
      </w:pPr>
      <w:r w:rsidRPr="00DE1B65">
        <w:rPr>
          <w:rFonts w:ascii="Arial" w:hAnsi="Arial" w:cs="Arial"/>
          <w:szCs w:val="24"/>
        </w:rPr>
        <w:tab/>
        <w:t xml:space="preserve">(2)  The effective date of the SF 30 </w:t>
      </w:r>
      <w:r w:rsidR="00A3314D" w:rsidRPr="00B4122C">
        <w:rPr>
          <w:rFonts w:ascii="Arial" w:hAnsi="Arial" w:cs="Arial"/>
          <w:szCs w:val="24"/>
        </w:rPr>
        <w:t>must</w:t>
      </w:r>
      <w:r w:rsidR="00A3314D">
        <w:rPr>
          <w:rFonts w:ascii="Arial" w:hAnsi="Arial" w:cs="Arial"/>
          <w:szCs w:val="24"/>
        </w:rPr>
        <w:t xml:space="preserve"> </w:t>
      </w:r>
      <w:r w:rsidRPr="00DE1B65">
        <w:rPr>
          <w:rFonts w:ascii="Arial" w:hAnsi="Arial" w:cs="Arial"/>
          <w:szCs w:val="24"/>
        </w:rPr>
        <w:t>be the same as the date of the letter of determination.  Do not assign a supplementary procurement instrument identification number to the letter of determination.  Send a copy of the SF 30 to the contractor by certified mail return receipt requested.</w:t>
      </w:r>
    </w:p>
    <w:p w14:paraId="15A9FB38" w14:textId="77777777" w:rsidR="009F0D89" w:rsidRDefault="009F0D89" w:rsidP="009F0D89">
      <w:pPr>
        <w:pStyle w:val="DFARS"/>
        <w:spacing w:line="240" w:lineRule="auto"/>
        <w:rPr>
          <w:rFonts w:ascii="Arial" w:hAnsi="Arial" w:cs="Arial"/>
          <w:szCs w:val="24"/>
        </w:rPr>
      </w:pPr>
    </w:p>
    <w:p w14:paraId="3517525C" w14:textId="77777777" w:rsidR="009F0D89" w:rsidRPr="00C51B80" w:rsidRDefault="009F0D89" w:rsidP="00ED0AAE">
      <w:pPr>
        <w:pStyle w:val="DFARS"/>
        <w:rPr>
          <w:rFonts w:ascii="Arial" w:hAnsi="Arial" w:cs="Arial"/>
          <w:b/>
          <w:bCs/>
          <w:szCs w:val="24"/>
        </w:rPr>
      </w:pPr>
      <w:r w:rsidRPr="00C51B80">
        <w:rPr>
          <w:rFonts w:ascii="Arial" w:hAnsi="Arial" w:cs="Arial"/>
          <w:b/>
          <w:bCs/>
          <w:szCs w:val="24"/>
        </w:rPr>
        <w:t xml:space="preserve">PGI 249.109-70  Limitation on pricing of the terminated effort.  </w:t>
      </w:r>
    </w:p>
    <w:p w14:paraId="5ABF640B" w14:textId="254A2D31" w:rsidR="009F0D89" w:rsidRPr="00C51B80" w:rsidRDefault="009F0D89" w:rsidP="00ED0AAE">
      <w:pPr>
        <w:pStyle w:val="DFARS"/>
        <w:spacing w:line="240" w:lineRule="auto"/>
        <w:rPr>
          <w:rFonts w:ascii="Arial" w:hAnsi="Arial" w:cs="Arial"/>
          <w:szCs w:val="24"/>
        </w:rPr>
      </w:pPr>
      <w:r w:rsidRPr="00C51B80">
        <w:rPr>
          <w:rFonts w:ascii="Arial" w:hAnsi="Arial" w:cs="Arial"/>
          <w:szCs w:val="24"/>
        </w:rPr>
        <w:t xml:space="preserve">When there is a termination for convenience (partial or whole) or a change that reduces scope, the price of the terminated or reduced effort that the contractor is required to credit back to the </w:t>
      </w:r>
      <w:r w:rsidRPr="00B4122C">
        <w:rPr>
          <w:rFonts w:ascii="Arial" w:hAnsi="Arial" w:cs="Arial"/>
          <w:szCs w:val="24"/>
        </w:rPr>
        <w:t xml:space="preserve">Government </w:t>
      </w:r>
      <w:r w:rsidR="006934FC" w:rsidRPr="00B4122C">
        <w:rPr>
          <w:rFonts w:ascii="Arial" w:hAnsi="Arial" w:cs="Arial"/>
          <w:szCs w:val="24"/>
        </w:rPr>
        <w:t xml:space="preserve">must </w:t>
      </w:r>
      <w:r w:rsidRPr="00B4122C">
        <w:rPr>
          <w:rFonts w:ascii="Arial" w:hAnsi="Arial" w:cs="Arial"/>
          <w:szCs w:val="24"/>
        </w:rPr>
        <w:t>not be</w:t>
      </w:r>
      <w:r w:rsidRPr="00C51B80">
        <w:rPr>
          <w:rFonts w:ascii="Arial" w:hAnsi="Arial" w:cs="Arial"/>
          <w:szCs w:val="24"/>
        </w:rPr>
        <w:t xml:space="preserve"> more than the original amount placed on contract for that effort.</w:t>
      </w:r>
    </w:p>
    <w:p w14:paraId="7B6DE4EA" w14:textId="77777777" w:rsidR="002839F6" w:rsidRPr="00C51B80" w:rsidRDefault="002839F6" w:rsidP="00ED0AAE">
      <w:pPr>
        <w:pStyle w:val="DFARS"/>
        <w:spacing w:line="240" w:lineRule="auto"/>
        <w:rPr>
          <w:rFonts w:ascii="Arial" w:hAnsi="Arial" w:cs="Arial"/>
          <w:szCs w:val="24"/>
        </w:rPr>
      </w:pPr>
    </w:p>
    <w:p w14:paraId="41F3ECEE" w14:textId="77777777" w:rsidR="002839F6" w:rsidRPr="00DE1B65" w:rsidRDefault="002839F6" w:rsidP="009F0D89">
      <w:pPr>
        <w:pStyle w:val="DFARS"/>
        <w:spacing w:line="240" w:lineRule="auto"/>
        <w:rPr>
          <w:rFonts w:ascii="Arial" w:hAnsi="Arial" w:cs="Arial"/>
          <w:b/>
          <w:szCs w:val="24"/>
        </w:rPr>
      </w:pPr>
      <w:r w:rsidRPr="00C51B80">
        <w:rPr>
          <w:rFonts w:ascii="Arial" w:hAnsi="Arial" w:cs="Arial"/>
          <w:b/>
          <w:szCs w:val="24"/>
        </w:rPr>
        <w:t>PGI 249.110  Settlement negotiation memorandum.</w:t>
      </w:r>
    </w:p>
    <w:p w14:paraId="45D52D1E" w14:textId="77777777" w:rsidR="002839F6" w:rsidRPr="00DE1B65" w:rsidRDefault="002839F6" w:rsidP="009F0D89">
      <w:pPr>
        <w:pStyle w:val="DFARS"/>
        <w:spacing w:line="240" w:lineRule="auto"/>
        <w:rPr>
          <w:rFonts w:ascii="Arial" w:hAnsi="Arial" w:cs="Arial"/>
          <w:b/>
          <w:szCs w:val="24"/>
        </w:rPr>
      </w:pPr>
    </w:p>
    <w:p w14:paraId="1E30BCC1"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 xml:space="preserve">(1)  </w:t>
      </w:r>
      <w:r w:rsidRPr="00DE1B65">
        <w:rPr>
          <w:rFonts w:ascii="Arial" w:hAnsi="Arial" w:cs="Arial"/>
          <w:i/>
          <w:szCs w:val="24"/>
        </w:rPr>
        <w:t>Fixed-price contracts.</w:t>
      </w:r>
      <w:r w:rsidRPr="00DE1B65">
        <w:rPr>
          <w:rFonts w:ascii="Arial" w:hAnsi="Arial" w:cs="Arial"/>
          <w:szCs w:val="24"/>
        </w:rPr>
        <w:t xml:space="preserve">  Use the format in Table 49-1, Settlement Memorandum Fixed-Price Contracts, for the termination contracting officer's settlement memorandum for fixed-price contracts terminated for the convenience of the Government.  Encourage contractors and subcontractors to use this format, appropriately modified, for subcontract settlements submitted for review and approval.</w:t>
      </w:r>
    </w:p>
    <w:p w14:paraId="4EC5FE52" w14:textId="77777777" w:rsidR="002839F6" w:rsidRPr="00DE1B65" w:rsidRDefault="002839F6" w:rsidP="009F0D89">
      <w:pPr>
        <w:pStyle w:val="DFARS"/>
        <w:spacing w:line="240" w:lineRule="auto"/>
        <w:rPr>
          <w:rFonts w:ascii="Arial" w:hAnsi="Arial" w:cs="Arial"/>
          <w:szCs w:val="24"/>
        </w:rPr>
      </w:pPr>
    </w:p>
    <w:p w14:paraId="1CBA7133"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 xml:space="preserve">(2)  </w:t>
      </w:r>
      <w:r w:rsidRPr="00DE1B65">
        <w:rPr>
          <w:rFonts w:ascii="Arial" w:hAnsi="Arial" w:cs="Arial"/>
          <w:i/>
          <w:szCs w:val="24"/>
        </w:rPr>
        <w:t>Cost-reimbursement contracts.</w:t>
      </w:r>
      <w:r w:rsidRPr="00DE1B65">
        <w:rPr>
          <w:rFonts w:ascii="Arial" w:hAnsi="Arial" w:cs="Arial"/>
          <w:szCs w:val="24"/>
        </w:rPr>
        <w:t xml:space="preserve">  Use Part I of the format in Table 49-1 and Part II of the format in Table 49-2, Settlement Memorandum for Cost-Reimbursement Contracts, for the termination contracting officer's settlement memorandum for cost-reimbursement contracts:</w:t>
      </w:r>
    </w:p>
    <w:p w14:paraId="37956A19" w14:textId="77777777" w:rsidR="002839F6" w:rsidRPr="00DE1B65" w:rsidRDefault="002839F6" w:rsidP="009F0D89">
      <w:pPr>
        <w:pStyle w:val="DFARS"/>
        <w:spacing w:line="240" w:lineRule="auto"/>
        <w:rPr>
          <w:rFonts w:ascii="Arial" w:hAnsi="Arial" w:cs="Arial"/>
          <w:szCs w:val="24"/>
        </w:rPr>
      </w:pPr>
    </w:p>
    <w:tbl>
      <w:tblPr>
        <w:tblW w:w="0" w:type="auto"/>
        <w:tblBorders>
          <w:top w:val="single" w:sz="6" w:space="0" w:color="auto"/>
          <w:bottom w:val="single" w:sz="6" w:space="0" w:color="auto"/>
        </w:tblBorders>
        <w:tblLayout w:type="fixed"/>
        <w:tblLook w:val="0000" w:firstRow="0" w:lastRow="0" w:firstColumn="0" w:lastColumn="0" w:noHBand="0" w:noVBand="0"/>
      </w:tblPr>
      <w:tblGrid>
        <w:gridCol w:w="9495"/>
      </w:tblGrid>
      <w:tr w:rsidR="002839F6" w:rsidRPr="00DE1B65" w14:paraId="7125B839" w14:textId="77777777">
        <w:tc>
          <w:tcPr>
            <w:tcW w:w="9495" w:type="dxa"/>
          </w:tcPr>
          <w:p w14:paraId="7A14203D" w14:textId="77777777" w:rsidR="002839F6" w:rsidRPr="00DE1B65" w:rsidRDefault="002839F6" w:rsidP="009F0D89">
            <w:pPr>
              <w:pStyle w:val="DFARS"/>
              <w:keepNext/>
              <w:keepLines/>
              <w:tabs>
                <w:tab w:val="clear" w:pos="360"/>
                <w:tab w:val="clear" w:pos="810"/>
                <w:tab w:val="clear" w:pos="1210"/>
              </w:tabs>
              <w:spacing w:before="120" w:after="120" w:line="240" w:lineRule="auto"/>
              <w:jc w:val="center"/>
              <w:rPr>
                <w:rFonts w:ascii="Arial" w:hAnsi="Arial" w:cs="Arial"/>
                <w:b/>
                <w:szCs w:val="24"/>
              </w:rPr>
            </w:pPr>
            <w:r w:rsidRPr="00DE1B65">
              <w:rPr>
                <w:rFonts w:ascii="Arial" w:hAnsi="Arial" w:cs="Arial"/>
                <w:b/>
                <w:szCs w:val="24"/>
              </w:rPr>
              <w:t>TABLE 49-1, SETTLEMENT MEMORANDUM FIXED-PRICE CONTRACTS</w:t>
            </w:r>
          </w:p>
        </w:tc>
      </w:tr>
    </w:tbl>
    <w:p w14:paraId="4F194A7B" w14:textId="77777777" w:rsidR="002839F6" w:rsidRPr="00DE1B65" w:rsidRDefault="002839F6" w:rsidP="009F0D89">
      <w:pPr>
        <w:pStyle w:val="DFARS"/>
        <w:keepNext/>
        <w:keepLines/>
        <w:spacing w:before="120" w:after="120" w:line="240" w:lineRule="auto"/>
        <w:jc w:val="center"/>
        <w:rPr>
          <w:rFonts w:ascii="Arial" w:hAnsi="Arial" w:cs="Arial"/>
          <w:szCs w:val="24"/>
        </w:rPr>
      </w:pPr>
      <w:r w:rsidRPr="00DE1B65">
        <w:rPr>
          <w:rFonts w:ascii="Arial" w:hAnsi="Arial" w:cs="Arial"/>
          <w:szCs w:val="24"/>
        </w:rPr>
        <w:t>PART I--GENERAL INFORMATION</w:t>
      </w:r>
    </w:p>
    <w:p w14:paraId="184B408E"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1.  Identification.  (Identify memorandum as to its purpose and content.)</w:t>
      </w:r>
    </w:p>
    <w:p w14:paraId="19F84255" w14:textId="77777777" w:rsidR="002839F6" w:rsidRPr="00DE1B65" w:rsidRDefault="002839F6" w:rsidP="009F0D89">
      <w:pPr>
        <w:pStyle w:val="DFARS"/>
        <w:keepNext/>
        <w:keepLines/>
        <w:spacing w:line="240" w:lineRule="auto"/>
        <w:rPr>
          <w:rFonts w:ascii="Arial" w:hAnsi="Arial" w:cs="Arial"/>
          <w:szCs w:val="24"/>
        </w:rPr>
      </w:pPr>
    </w:p>
    <w:p w14:paraId="641579F0"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a.  Name and address of the contractor.  Comment on any pertinent affiliation between prime and subcontractors relative to the overall settlement.</w:t>
      </w:r>
    </w:p>
    <w:p w14:paraId="26F3DBD5" w14:textId="77777777" w:rsidR="002839F6" w:rsidRPr="00DE1B65" w:rsidRDefault="002839F6" w:rsidP="009F0D89">
      <w:pPr>
        <w:pStyle w:val="DFARS"/>
        <w:keepNext/>
        <w:keepLines/>
        <w:spacing w:line="240" w:lineRule="auto"/>
        <w:rPr>
          <w:rFonts w:ascii="Arial" w:hAnsi="Arial" w:cs="Arial"/>
          <w:szCs w:val="24"/>
        </w:rPr>
      </w:pPr>
    </w:p>
    <w:p w14:paraId="74454694"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b.  Names and titles of both contractor and Government personnel who participated in the negotiation.</w:t>
      </w:r>
    </w:p>
    <w:p w14:paraId="20B1918E" w14:textId="77777777" w:rsidR="002839F6" w:rsidRPr="00DE1B65" w:rsidRDefault="002839F6" w:rsidP="009F0D89">
      <w:pPr>
        <w:pStyle w:val="DFARS"/>
        <w:spacing w:line="240" w:lineRule="auto"/>
        <w:rPr>
          <w:rFonts w:ascii="Arial" w:hAnsi="Arial" w:cs="Arial"/>
          <w:szCs w:val="24"/>
        </w:rPr>
      </w:pPr>
    </w:p>
    <w:p w14:paraId="5729BCBE"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2.  Description of terminated contract.</w:t>
      </w:r>
    </w:p>
    <w:p w14:paraId="773A9BCA" w14:textId="77777777" w:rsidR="002839F6" w:rsidRPr="00DE1B65" w:rsidRDefault="002839F6" w:rsidP="009F0D89">
      <w:pPr>
        <w:pStyle w:val="DFARS"/>
        <w:spacing w:line="240" w:lineRule="auto"/>
        <w:rPr>
          <w:rFonts w:ascii="Arial" w:hAnsi="Arial" w:cs="Arial"/>
          <w:szCs w:val="24"/>
        </w:rPr>
      </w:pPr>
    </w:p>
    <w:p w14:paraId="1E777B43"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a.  Date of contract and contract number.</w:t>
      </w:r>
    </w:p>
    <w:p w14:paraId="68C07BF3" w14:textId="77777777" w:rsidR="002839F6" w:rsidRPr="00DE1B65" w:rsidRDefault="002839F6" w:rsidP="009F0D89">
      <w:pPr>
        <w:pStyle w:val="DFARS"/>
        <w:spacing w:line="240" w:lineRule="auto"/>
        <w:rPr>
          <w:rFonts w:ascii="Arial" w:hAnsi="Arial" w:cs="Arial"/>
          <w:szCs w:val="24"/>
        </w:rPr>
      </w:pPr>
    </w:p>
    <w:p w14:paraId="3B600579"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b.  Type of contract (e.g., fixed-price, fixed-price incentive).</w:t>
      </w:r>
    </w:p>
    <w:p w14:paraId="6DBED7E2" w14:textId="77777777" w:rsidR="002839F6" w:rsidRPr="00DE1B65" w:rsidRDefault="002839F6" w:rsidP="009F0D89">
      <w:pPr>
        <w:pStyle w:val="DFARS"/>
        <w:spacing w:line="240" w:lineRule="auto"/>
        <w:rPr>
          <w:rFonts w:ascii="Arial" w:hAnsi="Arial" w:cs="Arial"/>
          <w:szCs w:val="24"/>
        </w:rPr>
      </w:pPr>
    </w:p>
    <w:p w14:paraId="4D6CECA4"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c.  General description of contract items.</w:t>
      </w:r>
    </w:p>
    <w:p w14:paraId="66BF2D03" w14:textId="77777777" w:rsidR="002839F6" w:rsidRPr="00DE1B65" w:rsidRDefault="002839F6" w:rsidP="009F0D89">
      <w:pPr>
        <w:pStyle w:val="DFARS"/>
        <w:spacing w:line="240" w:lineRule="auto"/>
        <w:rPr>
          <w:rFonts w:ascii="Arial" w:hAnsi="Arial" w:cs="Arial"/>
          <w:szCs w:val="24"/>
        </w:rPr>
      </w:pPr>
    </w:p>
    <w:p w14:paraId="4F2EB956"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d.  Total contract price.</w:t>
      </w:r>
    </w:p>
    <w:p w14:paraId="4E88EBA3" w14:textId="77777777" w:rsidR="002839F6" w:rsidRPr="00DE1B65" w:rsidRDefault="002839F6" w:rsidP="009F0D89">
      <w:pPr>
        <w:pStyle w:val="DFARS"/>
        <w:spacing w:line="240" w:lineRule="auto"/>
        <w:rPr>
          <w:rFonts w:ascii="Arial" w:hAnsi="Arial" w:cs="Arial"/>
          <w:szCs w:val="24"/>
        </w:rPr>
      </w:pPr>
    </w:p>
    <w:p w14:paraId="75C4AC6B"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e.  Furnish reference to the contract termination clauses (cite FAR/DFARS designation or other special provisions).</w:t>
      </w:r>
    </w:p>
    <w:p w14:paraId="15178DC5" w14:textId="77777777" w:rsidR="002839F6" w:rsidRPr="00DE1B65" w:rsidRDefault="002839F6" w:rsidP="009F0D89">
      <w:pPr>
        <w:pStyle w:val="DFARS"/>
        <w:spacing w:line="240" w:lineRule="auto"/>
        <w:rPr>
          <w:rFonts w:ascii="Arial" w:hAnsi="Arial" w:cs="Arial"/>
          <w:szCs w:val="24"/>
        </w:rPr>
      </w:pPr>
    </w:p>
    <w:p w14:paraId="43A66CA6"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3.  Termination notice.</w:t>
      </w:r>
    </w:p>
    <w:p w14:paraId="62A2EAFA" w14:textId="77777777" w:rsidR="002839F6" w:rsidRPr="00DE1B65" w:rsidRDefault="002839F6" w:rsidP="009F0D89">
      <w:pPr>
        <w:pStyle w:val="DFARS"/>
        <w:spacing w:line="240" w:lineRule="auto"/>
        <w:rPr>
          <w:rFonts w:ascii="Arial" w:hAnsi="Arial" w:cs="Arial"/>
          <w:szCs w:val="24"/>
        </w:rPr>
      </w:pPr>
    </w:p>
    <w:p w14:paraId="1F1D6E63"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a.  Reference termination notice and state effective date of termination.</w:t>
      </w:r>
    </w:p>
    <w:p w14:paraId="47207F37" w14:textId="77777777" w:rsidR="002839F6" w:rsidRPr="00DE1B65" w:rsidRDefault="002839F6" w:rsidP="009F0D89">
      <w:pPr>
        <w:pStyle w:val="DFARS"/>
        <w:spacing w:line="240" w:lineRule="auto"/>
        <w:rPr>
          <w:rFonts w:ascii="Arial" w:hAnsi="Arial" w:cs="Arial"/>
          <w:szCs w:val="24"/>
        </w:rPr>
      </w:pPr>
    </w:p>
    <w:p w14:paraId="44BD441C"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b.  Scope and nature of termination (complete or partial), items terminated, and unit price and total price of items terminated.</w:t>
      </w:r>
    </w:p>
    <w:p w14:paraId="2BEACBED" w14:textId="77777777" w:rsidR="002839F6" w:rsidRPr="00DE1B65" w:rsidRDefault="002839F6" w:rsidP="009F0D89">
      <w:pPr>
        <w:pStyle w:val="DFARS"/>
        <w:spacing w:line="240" w:lineRule="auto"/>
        <w:rPr>
          <w:rFonts w:ascii="Arial" w:hAnsi="Arial" w:cs="Arial"/>
          <w:szCs w:val="24"/>
        </w:rPr>
      </w:pPr>
    </w:p>
    <w:p w14:paraId="699E1032"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c.  State whether termination notice was amended, and explain any amendment.</w:t>
      </w:r>
    </w:p>
    <w:p w14:paraId="6FE04AD8" w14:textId="77777777" w:rsidR="002839F6" w:rsidRPr="00DE1B65" w:rsidRDefault="002839F6" w:rsidP="009F0D89">
      <w:pPr>
        <w:pStyle w:val="DFARS"/>
        <w:spacing w:line="240" w:lineRule="auto"/>
        <w:rPr>
          <w:rFonts w:ascii="Arial" w:hAnsi="Arial" w:cs="Arial"/>
          <w:szCs w:val="24"/>
        </w:rPr>
      </w:pPr>
    </w:p>
    <w:p w14:paraId="0AA423E7"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d.  State whether contractor stopped work on effective termination date.  If not, furnish details.</w:t>
      </w:r>
    </w:p>
    <w:p w14:paraId="560209E4" w14:textId="77777777" w:rsidR="002839F6" w:rsidRPr="00DE1B65" w:rsidRDefault="002839F6" w:rsidP="009F0D89">
      <w:pPr>
        <w:pStyle w:val="DFARS"/>
        <w:spacing w:line="240" w:lineRule="auto"/>
        <w:rPr>
          <w:rFonts w:ascii="Arial" w:hAnsi="Arial" w:cs="Arial"/>
          <w:szCs w:val="24"/>
        </w:rPr>
      </w:pPr>
    </w:p>
    <w:p w14:paraId="274259C7"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e.  State whether the contractor promptly terminated subcontracts.</w:t>
      </w:r>
    </w:p>
    <w:p w14:paraId="377AFAFD" w14:textId="77777777" w:rsidR="002839F6" w:rsidRPr="00DE1B65" w:rsidRDefault="002839F6" w:rsidP="009F0D89">
      <w:pPr>
        <w:pStyle w:val="DFARS"/>
        <w:spacing w:line="240" w:lineRule="auto"/>
        <w:rPr>
          <w:rFonts w:ascii="Arial" w:hAnsi="Arial" w:cs="Arial"/>
          <w:szCs w:val="24"/>
        </w:rPr>
      </w:pPr>
    </w:p>
    <w:p w14:paraId="03FB91A2"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f.  Statement as to the diversion of common items and return of goods to suppliers, if any.</w:t>
      </w:r>
    </w:p>
    <w:p w14:paraId="650E9F88" w14:textId="77777777" w:rsidR="002839F6" w:rsidRPr="00DE1B65" w:rsidRDefault="002839F6" w:rsidP="009F0D89">
      <w:pPr>
        <w:pStyle w:val="DFARS"/>
        <w:spacing w:line="240" w:lineRule="auto"/>
        <w:rPr>
          <w:rFonts w:ascii="Arial" w:hAnsi="Arial" w:cs="Arial"/>
          <w:szCs w:val="24"/>
        </w:rPr>
      </w:pPr>
    </w:p>
    <w:p w14:paraId="7D0B20A2"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g.  Furnish information as to contract performance and timeliness of deliveries by the contractor.</w:t>
      </w:r>
    </w:p>
    <w:p w14:paraId="2EEFED33" w14:textId="77777777" w:rsidR="002839F6" w:rsidRPr="00DE1B65" w:rsidRDefault="002839F6" w:rsidP="009F0D89">
      <w:pPr>
        <w:pStyle w:val="DFARS"/>
        <w:spacing w:line="240" w:lineRule="auto"/>
        <w:rPr>
          <w:rFonts w:ascii="Arial" w:hAnsi="Arial" w:cs="Arial"/>
          <w:szCs w:val="24"/>
        </w:rPr>
      </w:pPr>
    </w:p>
    <w:p w14:paraId="456B8B3A"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4.  Contractor's settlement proposal.</w:t>
      </w:r>
    </w:p>
    <w:p w14:paraId="49C917C5" w14:textId="77777777" w:rsidR="002839F6" w:rsidRPr="00DE1B65" w:rsidRDefault="002839F6" w:rsidP="009F0D89">
      <w:pPr>
        <w:pStyle w:val="DFARS"/>
        <w:spacing w:line="240" w:lineRule="auto"/>
        <w:rPr>
          <w:rFonts w:ascii="Arial" w:hAnsi="Arial" w:cs="Arial"/>
          <w:szCs w:val="24"/>
        </w:rPr>
      </w:pPr>
    </w:p>
    <w:p w14:paraId="42A1C964"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a.  Date and amount.  Indicate date and location where claim was filed.  State gross amount of claim.  (If interim settlement proposals were filed, furnished information for each claim.)</w:t>
      </w:r>
    </w:p>
    <w:p w14:paraId="53B7DF96" w14:textId="77777777" w:rsidR="002839F6" w:rsidRPr="00DE1B65" w:rsidRDefault="002839F6" w:rsidP="009F0D89">
      <w:pPr>
        <w:pStyle w:val="DFARS"/>
        <w:spacing w:line="240" w:lineRule="auto"/>
        <w:rPr>
          <w:rFonts w:ascii="Arial" w:hAnsi="Arial" w:cs="Arial"/>
          <w:szCs w:val="24"/>
        </w:rPr>
      </w:pPr>
    </w:p>
    <w:p w14:paraId="50096AA9"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b.  Basis of claim.  State whether claim was filed on inventory, total cost, or other basis.  Explain rationale for approval when claim is filed on other than inventory basis.</w:t>
      </w:r>
    </w:p>
    <w:p w14:paraId="144DC830" w14:textId="77777777" w:rsidR="002839F6" w:rsidRPr="00DE1B65" w:rsidRDefault="002839F6" w:rsidP="009F0D89">
      <w:pPr>
        <w:pStyle w:val="DFARS"/>
        <w:spacing w:line="240" w:lineRule="auto"/>
        <w:rPr>
          <w:rFonts w:ascii="Arial" w:hAnsi="Arial" w:cs="Arial"/>
          <w:szCs w:val="24"/>
        </w:rPr>
      </w:pPr>
    </w:p>
    <w:p w14:paraId="07059768"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c.  Examination of proposal.  State type of reviews made and by whom (audit, engineering, legal, or other).</w:t>
      </w:r>
    </w:p>
    <w:p w14:paraId="7C8E2C92" w14:textId="77777777" w:rsidR="002839F6" w:rsidRPr="00DE1B65" w:rsidRDefault="002839F6" w:rsidP="009F0D89">
      <w:pPr>
        <w:pStyle w:val="DFARS"/>
        <w:spacing w:line="240" w:lineRule="auto"/>
        <w:rPr>
          <w:rFonts w:ascii="Arial" w:hAnsi="Arial" w:cs="Arial"/>
          <w:szCs w:val="24"/>
        </w:rPr>
      </w:pPr>
    </w:p>
    <w:p w14:paraId="39C72758" w14:textId="77777777" w:rsidR="002839F6" w:rsidRPr="00DE1B65" w:rsidRDefault="002839F6" w:rsidP="009F0D89">
      <w:pPr>
        <w:pStyle w:val="DFARS"/>
        <w:spacing w:line="240" w:lineRule="auto"/>
        <w:rPr>
          <w:rFonts w:ascii="Arial" w:hAnsi="Arial" w:cs="Arial"/>
          <w:szCs w:val="24"/>
        </w:rPr>
      </w:pPr>
    </w:p>
    <w:p w14:paraId="283D224D"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lastRenderedPageBreak/>
        <w:t>PART II--SUMMARY OF CONTRACTOR'S CLAIM AND NEGOTIATED SETTLEMENT</w:t>
      </w:r>
    </w:p>
    <w:p w14:paraId="4C59BAD0" w14:textId="77777777" w:rsidR="002839F6" w:rsidRPr="00DE1B65" w:rsidRDefault="002839F6" w:rsidP="009F0D89">
      <w:pPr>
        <w:pStyle w:val="DFARS"/>
        <w:keepNext/>
        <w:keepLines/>
        <w:spacing w:line="240" w:lineRule="auto"/>
        <w:rPr>
          <w:rFonts w:ascii="Arial" w:hAnsi="Arial" w:cs="Arial"/>
          <w:szCs w:val="24"/>
        </w:rPr>
      </w:pPr>
    </w:p>
    <w:p w14:paraId="2960AB69"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Prepare a summary substantially as follows:</w:t>
      </w:r>
    </w:p>
    <w:p w14:paraId="7C9C998E" w14:textId="77777777" w:rsidR="002839F6" w:rsidRPr="00DE1B65" w:rsidRDefault="002839F6" w:rsidP="009F0D89">
      <w:pPr>
        <w:pStyle w:val="DFARS"/>
        <w:keepNext/>
        <w:keepLines/>
        <w:spacing w:line="240" w:lineRule="auto"/>
        <w:rPr>
          <w:rFonts w:ascii="Arial" w:hAnsi="Arial" w:cs="Arial"/>
          <w:szCs w:val="24"/>
        </w:rPr>
      </w:pPr>
    </w:p>
    <w:tbl>
      <w:tblPr>
        <w:tblW w:w="0" w:type="auto"/>
        <w:tblInd w:w="58" w:type="dxa"/>
        <w:tblLayout w:type="fixed"/>
        <w:tblLook w:val="0000" w:firstRow="0" w:lastRow="0" w:firstColumn="0" w:lastColumn="0" w:noHBand="0" w:noVBand="0"/>
      </w:tblPr>
      <w:tblGrid>
        <w:gridCol w:w="2120"/>
        <w:gridCol w:w="1620"/>
        <w:gridCol w:w="1350"/>
        <w:gridCol w:w="1431"/>
        <w:gridCol w:w="1431"/>
        <w:gridCol w:w="1440"/>
      </w:tblGrid>
      <w:tr w:rsidR="002839F6" w:rsidRPr="00C51B80" w14:paraId="3B9827F5" w14:textId="77777777">
        <w:trPr>
          <w:tblHeader/>
        </w:trPr>
        <w:tc>
          <w:tcPr>
            <w:tcW w:w="2120" w:type="dxa"/>
            <w:tcBorders>
              <w:top w:val="single" w:sz="6" w:space="0" w:color="auto"/>
              <w:left w:val="single" w:sz="6" w:space="0" w:color="auto"/>
              <w:right w:val="single" w:sz="6" w:space="0" w:color="auto"/>
            </w:tcBorders>
          </w:tcPr>
          <w:p w14:paraId="1EBBE88E" w14:textId="77777777" w:rsidR="002839F6" w:rsidRPr="00C51B80" w:rsidRDefault="002839F6" w:rsidP="009F0D89">
            <w:pPr>
              <w:pStyle w:val="DFARS"/>
              <w:keepNext/>
              <w:keepLines/>
              <w:spacing w:line="240" w:lineRule="auto"/>
              <w:jc w:val="center"/>
              <w:rPr>
                <w:rFonts w:ascii="Arial" w:hAnsi="Arial" w:cs="Arial"/>
                <w:sz w:val="20"/>
              </w:rPr>
            </w:pPr>
          </w:p>
          <w:p w14:paraId="29D54EC1" w14:textId="77777777" w:rsidR="002839F6" w:rsidRPr="00C51B80" w:rsidRDefault="002839F6" w:rsidP="009F0D89">
            <w:pPr>
              <w:pStyle w:val="DFARS"/>
              <w:keepNext/>
              <w:keepLines/>
              <w:spacing w:line="240" w:lineRule="auto"/>
              <w:jc w:val="center"/>
              <w:rPr>
                <w:rFonts w:ascii="Arial" w:hAnsi="Arial" w:cs="Arial"/>
                <w:sz w:val="20"/>
              </w:rPr>
            </w:pPr>
            <w:r w:rsidRPr="00C51B80">
              <w:rPr>
                <w:rFonts w:ascii="Arial" w:hAnsi="Arial" w:cs="Arial"/>
                <w:sz w:val="20"/>
              </w:rPr>
              <w:t xml:space="preserve">Item </w:t>
            </w:r>
          </w:p>
          <w:p w14:paraId="773AFA4E" w14:textId="77777777" w:rsidR="002839F6" w:rsidRPr="00C51B80" w:rsidRDefault="002839F6" w:rsidP="009F0D89">
            <w:pPr>
              <w:pStyle w:val="DFARS"/>
              <w:keepNext/>
              <w:keepLines/>
              <w:spacing w:line="240" w:lineRule="auto"/>
              <w:jc w:val="center"/>
              <w:rPr>
                <w:rFonts w:ascii="Arial" w:hAnsi="Arial" w:cs="Arial"/>
                <w:sz w:val="20"/>
              </w:rPr>
            </w:pPr>
            <w:r w:rsidRPr="00C51B80">
              <w:rPr>
                <w:rFonts w:ascii="Arial" w:hAnsi="Arial" w:cs="Arial"/>
                <w:sz w:val="20"/>
              </w:rPr>
              <w:t>Claimed</w:t>
            </w:r>
          </w:p>
        </w:tc>
        <w:tc>
          <w:tcPr>
            <w:tcW w:w="1620" w:type="dxa"/>
            <w:tcBorders>
              <w:top w:val="single" w:sz="6" w:space="0" w:color="auto"/>
              <w:left w:val="single" w:sz="6" w:space="0" w:color="auto"/>
              <w:right w:val="single" w:sz="6" w:space="0" w:color="auto"/>
            </w:tcBorders>
          </w:tcPr>
          <w:p w14:paraId="2CA18B62" w14:textId="77777777" w:rsidR="002839F6" w:rsidRPr="00C51B80" w:rsidRDefault="002839F6" w:rsidP="009F0D89">
            <w:pPr>
              <w:pStyle w:val="DFARS"/>
              <w:keepNext/>
              <w:keepLines/>
              <w:spacing w:line="240" w:lineRule="auto"/>
              <w:jc w:val="center"/>
              <w:rPr>
                <w:rFonts w:ascii="Arial" w:hAnsi="Arial" w:cs="Arial"/>
                <w:sz w:val="20"/>
              </w:rPr>
            </w:pPr>
          </w:p>
          <w:p w14:paraId="4C6CEA9E" w14:textId="77777777" w:rsidR="002839F6" w:rsidRPr="00C51B80" w:rsidRDefault="002839F6" w:rsidP="009F0D89">
            <w:pPr>
              <w:pStyle w:val="DFARS"/>
              <w:keepNext/>
              <w:keepLines/>
              <w:spacing w:line="240" w:lineRule="auto"/>
              <w:jc w:val="center"/>
              <w:rPr>
                <w:rFonts w:ascii="Arial" w:hAnsi="Arial" w:cs="Arial"/>
                <w:sz w:val="20"/>
              </w:rPr>
            </w:pPr>
            <w:r w:rsidRPr="00C51B80">
              <w:rPr>
                <w:rFonts w:ascii="Arial" w:hAnsi="Arial" w:cs="Arial"/>
                <w:sz w:val="20"/>
              </w:rPr>
              <w:t>Contractor's Proposal</w:t>
            </w:r>
          </w:p>
        </w:tc>
        <w:tc>
          <w:tcPr>
            <w:tcW w:w="1350" w:type="dxa"/>
            <w:tcBorders>
              <w:top w:val="single" w:sz="6" w:space="0" w:color="auto"/>
              <w:left w:val="single" w:sz="6" w:space="0" w:color="auto"/>
              <w:right w:val="single" w:sz="6" w:space="0" w:color="auto"/>
            </w:tcBorders>
          </w:tcPr>
          <w:p w14:paraId="09719C33" w14:textId="77777777" w:rsidR="002839F6" w:rsidRPr="00C51B80" w:rsidRDefault="002839F6" w:rsidP="009F0D89">
            <w:pPr>
              <w:pStyle w:val="DFARS"/>
              <w:keepNext/>
              <w:keepLines/>
              <w:spacing w:line="240" w:lineRule="auto"/>
              <w:jc w:val="center"/>
              <w:rPr>
                <w:rFonts w:ascii="Arial" w:hAnsi="Arial" w:cs="Arial"/>
                <w:sz w:val="20"/>
              </w:rPr>
            </w:pPr>
          </w:p>
          <w:p w14:paraId="6681FA1C" w14:textId="77777777" w:rsidR="002839F6" w:rsidRPr="00C51B80" w:rsidRDefault="002839F6" w:rsidP="009F0D89">
            <w:pPr>
              <w:pStyle w:val="DFARS"/>
              <w:keepNext/>
              <w:keepLines/>
              <w:spacing w:line="240" w:lineRule="auto"/>
              <w:jc w:val="center"/>
              <w:rPr>
                <w:rFonts w:ascii="Arial" w:hAnsi="Arial" w:cs="Arial"/>
                <w:sz w:val="20"/>
              </w:rPr>
            </w:pPr>
            <w:r w:rsidRPr="00C51B80">
              <w:rPr>
                <w:rFonts w:ascii="Arial" w:hAnsi="Arial" w:cs="Arial"/>
                <w:sz w:val="20"/>
              </w:rPr>
              <w:t>Dollars Accepted</w:t>
            </w:r>
          </w:p>
        </w:tc>
        <w:tc>
          <w:tcPr>
            <w:tcW w:w="1431" w:type="dxa"/>
            <w:tcBorders>
              <w:top w:val="single" w:sz="6" w:space="0" w:color="auto"/>
              <w:left w:val="single" w:sz="6" w:space="0" w:color="auto"/>
              <w:right w:val="single" w:sz="6" w:space="0" w:color="auto"/>
            </w:tcBorders>
          </w:tcPr>
          <w:p w14:paraId="2364FD1C" w14:textId="77777777" w:rsidR="002839F6" w:rsidRPr="00C51B80" w:rsidRDefault="002839F6" w:rsidP="009F0D89">
            <w:pPr>
              <w:pStyle w:val="DFARS"/>
              <w:keepNext/>
              <w:keepLines/>
              <w:spacing w:line="240" w:lineRule="auto"/>
              <w:jc w:val="center"/>
              <w:rPr>
                <w:rFonts w:ascii="Arial" w:hAnsi="Arial" w:cs="Arial"/>
                <w:sz w:val="20"/>
              </w:rPr>
            </w:pPr>
          </w:p>
          <w:p w14:paraId="744ED517" w14:textId="77777777" w:rsidR="002839F6" w:rsidRPr="00C51B80" w:rsidRDefault="002839F6" w:rsidP="009F0D89">
            <w:pPr>
              <w:pStyle w:val="DFARS"/>
              <w:keepNext/>
              <w:keepLines/>
              <w:spacing w:line="240" w:lineRule="auto"/>
              <w:jc w:val="center"/>
              <w:rPr>
                <w:rFonts w:ascii="Arial" w:hAnsi="Arial" w:cs="Arial"/>
                <w:sz w:val="20"/>
              </w:rPr>
            </w:pPr>
            <w:r w:rsidRPr="00C51B80">
              <w:rPr>
                <w:rFonts w:ascii="Arial" w:hAnsi="Arial" w:cs="Arial"/>
                <w:sz w:val="20"/>
              </w:rPr>
              <w:t>Costs Questioned</w:t>
            </w:r>
          </w:p>
        </w:tc>
        <w:tc>
          <w:tcPr>
            <w:tcW w:w="1431" w:type="dxa"/>
            <w:tcBorders>
              <w:top w:val="single" w:sz="6" w:space="0" w:color="auto"/>
              <w:left w:val="single" w:sz="6" w:space="0" w:color="auto"/>
              <w:right w:val="single" w:sz="6" w:space="0" w:color="auto"/>
            </w:tcBorders>
          </w:tcPr>
          <w:p w14:paraId="0F51BCDC" w14:textId="77777777" w:rsidR="002839F6" w:rsidRPr="00C51B80" w:rsidRDefault="002839F6" w:rsidP="009F0D89">
            <w:pPr>
              <w:pStyle w:val="DFARS"/>
              <w:keepNext/>
              <w:keepLines/>
              <w:spacing w:line="240" w:lineRule="auto"/>
              <w:jc w:val="center"/>
              <w:rPr>
                <w:rFonts w:ascii="Arial" w:hAnsi="Arial" w:cs="Arial"/>
                <w:sz w:val="20"/>
              </w:rPr>
            </w:pPr>
          </w:p>
          <w:p w14:paraId="4DC6EDCE" w14:textId="77777777" w:rsidR="002839F6" w:rsidRPr="00C51B80" w:rsidRDefault="002839F6" w:rsidP="009F0D89">
            <w:pPr>
              <w:pStyle w:val="DFARS"/>
              <w:keepNext/>
              <w:keepLines/>
              <w:spacing w:line="240" w:lineRule="auto"/>
              <w:jc w:val="center"/>
              <w:rPr>
                <w:rFonts w:ascii="Arial" w:hAnsi="Arial" w:cs="Arial"/>
                <w:sz w:val="20"/>
              </w:rPr>
            </w:pPr>
            <w:r w:rsidRPr="00C51B80">
              <w:rPr>
                <w:rFonts w:ascii="Arial" w:hAnsi="Arial" w:cs="Arial"/>
                <w:sz w:val="20"/>
              </w:rPr>
              <w:t>Unresolved Items</w:t>
            </w:r>
          </w:p>
        </w:tc>
        <w:tc>
          <w:tcPr>
            <w:tcW w:w="1440" w:type="dxa"/>
            <w:tcBorders>
              <w:top w:val="single" w:sz="6" w:space="0" w:color="auto"/>
              <w:left w:val="single" w:sz="6" w:space="0" w:color="auto"/>
              <w:right w:val="single" w:sz="6" w:space="0" w:color="auto"/>
            </w:tcBorders>
          </w:tcPr>
          <w:p w14:paraId="639DE647" w14:textId="77777777" w:rsidR="002839F6" w:rsidRPr="00C51B80" w:rsidRDefault="002839F6" w:rsidP="009F0D89">
            <w:pPr>
              <w:pStyle w:val="DFARS"/>
              <w:keepNext/>
              <w:keepLines/>
              <w:spacing w:before="20" w:line="240" w:lineRule="auto"/>
              <w:jc w:val="center"/>
              <w:rPr>
                <w:rFonts w:ascii="Arial" w:hAnsi="Arial" w:cs="Arial"/>
                <w:sz w:val="20"/>
              </w:rPr>
            </w:pPr>
            <w:r w:rsidRPr="00C51B80">
              <w:rPr>
                <w:rFonts w:ascii="Arial" w:hAnsi="Arial" w:cs="Arial"/>
                <w:sz w:val="20"/>
              </w:rPr>
              <w:t>TCO Negotiated Amount</w:t>
            </w:r>
          </w:p>
        </w:tc>
      </w:tr>
      <w:tr w:rsidR="002839F6" w:rsidRPr="00C51B80" w14:paraId="0F0DCF35" w14:textId="77777777">
        <w:trPr>
          <w:tblHeader/>
        </w:trPr>
        <w:tc>
          <w:tcPr>
            <w:tcW w:w="2120" w:type="dxa"/>
            <w:tcBorders>
              <w:top w:val="single" w:sz="6" w:space="0" w:color="auto"/>
              <w:left w:val="single" w:sz="6" w:space="0" w:color="auto"/>
              <w:bottom w:val="single" w:sz="6" w:space="0" w:color="auto"/>
              <w:right w:val="single" w:sz="6" w:space="0" w:color="auto"/>
            </w:tcBorders>
          </w:tcPr>
          <w:p w14:paraId="5741A6A3" w14:textId="77777777" w:rsidR="002839F6" w:rsidRPr="00C51B80" w:rsidRDefault="002839F6" w:rsidP="009F0D89">
            <w:pPr>
              <w:pStyle w:val="DFARS"/>
              <w:keepNext/>
              <w:keepLines/>
              <w:spacing w:line="240" w:lineRule="auto"/>
              <w:rPr>
                <w:rFonts w:ascii="Arial" w:hAnsi="Arial" w:cs="Arial"/>
                <w:sz w:val="20"/>
              </w:rPr>
            </w:pPr>
          </w:p>
          <w:p w14:paraId="0CA2A3BE" w14:textId="77777777" w:rsidR="002839F6" w:rsidRPr="00C51B80" w:rsidRDefault="002839F6" w:rsidP="009F0D89">
            <w:pPr>
              <w:pStyle w:val="DFARS"/>
              <w:keepNext/>
              <w:keepLines/>
              <w:spacing w:line="240" w:lineRule="auto"/>
              <w:rPr>
                <w:rFonts w:ascii="Arial" w:hAnsi="Arial" w:cs="Arial"/>
                <w:sz w:val="20"/>
              </w:rPr>
            </w:pPr>
            <w:r w:rsidRPr="00C51B80">
              <w:rPr>
                <w:rFonts w:ascii="Arial" w:hAnsi="Arial" w:cs="Arial"/>
                <w:sz w:val="20"/>
              </w:rPr>
              <w:t>1.  Contractor's costs as set forth on settlement proposal.  Metals, raw materials, etc.</w:t>
            </w:r>
          </w:p>
          <w:p w14:paraId="56707269" w14:textId="77777777" w:rsidR="0083517D" w:rsidRPr="00C51B80" w:rsidRDefault="0083517D" w:rsidP="009F0D89">
            <w:pPr>
              <w:pStyle w:val="DFARS"/>
              <w:keepNext/>
              <w:keepLines/>
              <w:spacing w:line="240" w:lineRule="auto"/>
              <w:rPr>
                <w:rFonts w:ascii="Arial" w:hAnsi="Arial" w:cs="Arial"/>
                <w:sz w:val="20"/>
              </w:rPr>
            </w:pPr>
          </w:p>
          <w:p w14:paraId="32E1FD70" w14:textId="77777777" w:rsidR="002839F6" w:rsidRPr="00C51B80" w:rsidRDefault="002839F6" w:rsidP="009F0D89">
            <w:pPr>
              <w:pStyle w:val="DFARS"/>
              <w:keepNext/>
              <w:keepLines/>
              <w:spacing w:line="240" w:lineRule="auto"/>
              <w:rPr>
                <w:rFonts w:ascii="Arial" w:hAnsi="Arial" w:cs="Arial"/>
                <w:sz w:val="20"/>
              </w:rPr>
            </w:pPr>
            <w:r w:rsidRPr="00C51B80">
              <w:rPr>
                <w:rFonts w:ascii="Arial" w:hAnsi="Arial" w:cs="Arial"/>
                <w:sz w:val="20"/>
              </w:rPr>
              <w:tab/>
              <w:t>Total</w:t>
            </w:r>
          </w:p>
          <w:p w14:paraId="22C47C9E" w14:textId="77777777" w:rsidR="0083517D" w:rsidRPr="00C51B80" w:rsidRDefault="0083517D" w:rsidP="009F0D89">
            <w:pPr>
              <w:pStyle w:val="DFARS"/>
              <w:keepNext/>
              <w:keepLines/>
              <w:spacing w:line="240" w:lineRule="auto"/>
              <w:rPr>
                <w:rFonts w:ascii="Arial" w:hAnsi="Arial" w:cs="Arial"/>
                <w:sz w:val="20"/>
              </w:rPr>
            </w:pPr>
          </w:p>
          <w:p w14:paraId="66ED8573" w14:textId="77777777" w:rsidR="002839F6" w:rsidRPr="00C51B80" w:rsidRDefault="002839F6" w:rsidP="009F0D89">
            <w:pPr>
              <w:pStyle w:val="DFARS"/>
              <w:keepNext/>
              <w:keepLines/>
              <w:spacing w:line="240" w:lineRule="auto"/>
              <w:rPr>
                <w:rFonts w:ascii="Arial" w:hAnsi="Arial" w:cs="Arial"/>
                <w:sz w:val="20"/>
              </w:rPr>
            </w:pPr>
            <w:r w:rsidRPr="00C51B80">
              <w:rPr>
                <w:rFonts w:ascii="Arial" w:hAnsi="Arial" w:cs="Arial"/>
                <w:sz w:val="20"/>
              </w:rPr>
              <w:t>2.  Profit</w:t>
            </w:r>
          </w:p>
          <w:p w14:paraId="412574A1" w14:textId="77777777" w:rsidR="0083517D" w:rsidRPr="00C51B80" w:rsidRDefault="0083517D" w:rsidP="009F0D89">
            <w:pPr>
              <w:pStyle w:val="DFARS"/>
              <w:keepNext/>
              <w:keepLines/>
              <w:spacing w:line="240" w:lineRule="auto"/>
              <w:rPr>
                <w:rFonts w:ascii="Arial" w:hAnsi="Arial" w:cs="Arial"/>
                <w:sz w:val="20"/>
              </w:rPr>
            </w:pPr>
          </w:p>
          <w:p w14:paraId="54F814E3" w14:textId="77777777" w:rsidR="002839F6" w:rsidRPr="00C51B80" w:rsidRDefault="002839F6" w:rsidP="009F0D89">
            <w:pPr>
              <w:pStyle w:val="DFARS"/>
              <w:keepNext/>
              <w:keepLines/>
              <w:spacing w:line="240" w:lineRule="auto"/>
              <w:rPr>
                <w:rFonts w:ascii="Arial" w:hAnsi="Arial" w:cs="Arial"/>
                <w:sz w:val="20"/>
              </w:rPr>
            </w:pPr>
            <w:r w:rsidRPr="00C51B80">
              <w:rPr>
                <w:rFonts w:ascii="Arial" w:hAnsi="Arial" w:cs="Arial"/>
                <w:sz w:val="20"/>
              </w:rPr>
              <w:t>3.  Settlement expenses</w:t>
            </w:r>
          </w:p>
          <w:p w14:paraId="4C461E7B" w14:textId="77777777" w:rsidR="0083517D" w:rsidRPr="00C51B80" w:rsidRDefault="0083517D" w:rsidP="009F0D89">
            <w:pPr>
              <w:pStyle w:val="DFARS"/>
              <w:keepNext/>
              <w:keepLines/>
              <w:spacing w:line="240" w:lineRule="auto"/>
              <w:rPr>
                <w:rFonts w:ascii="Arial" w:hAnsi="Arial" w:cs="Arial"/>
                <w:sz w:val="20"/>
              </w:rPr>
            </w:pPr>
          </w:p>
          <w:p w14:paraId="390C429B" w14:textId="77777777" w:rsidR="002839F6" w:rsidRPr="00C51B80" w:rsidRDefault="002839F6" w:rsidP="009F0D89">
            <w:pPr>
              <w:pStyle w:val="DFARS"/>
              <w:keepNext/>
              <w:keepLines/>
              <w:spacing w:line="240" w:lineRule="auto"/>
              <w:rPr>
                <w:rFonts w:ascii="Arial" w:hAnsi="Arial" w:cs="Arial"/>
                <w:sz w:val="20"/>
              </w:rPr>
            </w:pPr>
            <w:r w:rsidRPr="00C51B80">
              <w:rPr>
                <w:rFonts w:ascii="Arial" w:hAnsi="Arial" w:cs="Arial"/>
                <w:sz w:val="20"/>
              </w:rPr>
              <w:t>4.  Total</w:t>
            </w:r>
          </w:p>
          <w:p w14:paraId="2663F9B2" w14:textId="77777777" w:rsidR="0083517D" w:rsidRPr="00C51B80" w:rsidRDefault="0083517D" w:rsidP="009F0D89">
            <w:pPr>
              <w:pStyle w:val="DFARS"/>
              <w:keepNext/>
              <w:keepLines/>
              <w:spacing w:line="240" w:lineRule="auto"/>
              <w:rPr>
                <w:rFonts w:ascii="Arial" w:hAnsi="Arial" w:cs="Arial"/>
                <w:sz w:val="20"/>
              </w:rPr>
            </w:pPr>
          </w:p>
          <w:p w14:paraId="646EDCC8" w14:textId="77777777" w:rsidR="002839F6" w:rsidRPr="00C51B80" w:rsidRDefault="002839F6" w:rsidP="009F0D89">
            <w:pPr>
              <w:pStyle w:val="DFARS"/>
              <w:keepNext/>
              <w:keepLines/>
              <w:spacing w:line="240" w:lineRule="auto"/>
              <w:rPr>
                <w:rFonts w:ascii="Arial" w:hAnsi="Arial" w:cs="Arial"/>
                <w:sz w:val="20"/>
              </w:rPr>
            </w:pPr>
            <w:r w:rsidRPr="00C51B80">
              <w:rPr>
                <w:rFonts w:ascii="Arial" w:hAnsi="Arial" w:cs="Arial"/>
                <w:sz w:val="20"/>
              </w:rPr>
              <w:t>5.  Settlement with subs</w:t>
            </w:r>
          </w:p>
          <w:p w14:paraId="0C18CA90" w14:textId="77777777" w:rsidR="0083517D" w:rsidRPr="00C51B80" w:rsidRDefault="0083517D" w:rsidP="009F0D89">
            <w:pPr>
              <w:pStyle w:val="DFARS"/>
              <w:keepNext/>
              <w:keepLines/>
              <w:spacing w:line="240" w:lineRule="auto"/>
              <w:rPr>
                <w:rFonts w:ascii="Arial" w:hAnsi="Arial" w:cs="Arial"/>
                <w:sz w:val="20"/>
              </w:rPr>
            </w:pPr>
          </w:p>
          <w:p w14:paraId="2E1FAAFD" w14:textId="77777777" w:rsidR="002839F6" w:rsidRPr="00C51B80" w:rsidRDefault="002839F6" w:rsidP="009F0D89">
            <w:pPr>
              <w:pStyle w:val="DFARS"/>
              <w:keepNext/>
              <w:keepLines/>
              <w:spacing w:line="240" w:lineRule="auto"/>
              <w:rPr>
                <w:rFonts w:ascii="Arial" w:hAnsi="Arial" w:cs="Arial"/>
                <w:sz w:val="20"/>
              </w:rPr>
            </w:pPr>
            <w:r w:rsidRPr="00C51B80">
              <w:rPr>
                <w:rFonts w:ascii="Arial" w:hAnsi="Arial" w:cs="Arial"/>
                <w:sz w:val="20"/>
              </w:rPr>
              <w:t>6.  Acceptable finished product</w:t>
            </w:r>
          </w:p>
          <w:p w14:paraId="0FEF79FD" w14:textId="77777777" w:rsidR="0083517D" w:rsidRPr="00C51B80" w:rsidRDefault="0083517D" w:rsidP="009F0D89">
            <w:pPr>
              <w:pStyle w:val="DFARS"/>
              <w:keepNext/>
              <w:keepLines/>
              <w:spacing w:line="240" w:lineRule="auto"/>
              <w:rPr>
                <w:rFonts w:ascii="Arial" w:hAnsi="Arial" w:cs="Arial"/>
                <w:sz w:val="20"/>
              </w:rPr>
            </w:pPr>
          </w:p>
          <w:p w14:paraId="71279CB9" w14:textId="77777777" w:rsidR="002839F6" w:rsidRPr="00C51B80" w:rsidRDefault="002839F6" w:rsidP="009F0D89">
            <w:pPr>
              <w:pStyle w:val="DFARS"/>
              <w:keepNext/>
              <w:keepLines/>
              <w:spacing w:line="240" w:lineRule="auto"/>
              <w:rPr>
                <w:rFonts w:ascii="Arial" w:hAnsi="Arial" w:cs="Arial"/>
                <w:sz w:val="20"/>
              </w:rPr>
            </w:pPr>
            <w:r w:rsidRPr="00C51B80">
              <w:rPr>
                <w:rFonts w:ascii="Arial" w:hAnsi="Arial" w:cs="Arial"/>
                <w:sz w:val="20"/>
              </w:rPr>
              <w:t>7.  Gross Total</w:t>
            </w:r>
          </w:p>
          <w:p w14:paraId="17B45FCB" w14:textId="77777777" w:rsidR="0083517D" w:rsidRPr="00C51B80" w:rsidRDefault="0083517D" w:rsidP="009F0D89">
            <w:pPr>
              <w:pStyle w:val="DFARS"/>
              <w:keepNext/>
              <w:keepLines/>
              <w:spacing w:line="240" w:lineRule="auto"/>
              <w:rPr>
                <w:rFonts w:ascii="Arial" w:hAnsi="Arial" w:cs="Arial"/>
                <w:sz w:val="20"/>
              </w:rPr>
            </w:pPr>
          </w:p>
          <w:p w14:paraId="7DCBA883" w14:textId="77777777" w:rsidR="002839F6" w:rsidRPr="00C51B80" w:rsidRDefault="002839F6" w:rsidP="009F0D89">
            <w:pPr>
              <w:pStyle w:val="DFARS"/>
              <w:keepNext/>
              <w:keepLines/>
              <w:spacing w:line="240" w:lineRule="auto"/>
              <w:rPr>
                <w:rFonts w:ascii="Arial" w:hAnsi="Arial" w:cs="Arial"/>
                <w:sz w:val="20"/>
              </w:rPr>
            </w:pPr>
            <w:r w:rsidRPr="00C51B80">
              <w:rPr>
                <w:rFonts w:ascii="Arial" w:hAnsi="Arial" w:cs="Arial"/>
                <w:sz w:val="20"/>
              </w:rPr>
              <w:t>8.  Disposal and other credits</w:t>
            </w:r>
          </w:p>
          <w:p w14:paraId="090CAB85" w14:textId="77777777" w:rsidR="0083517D" w:rsidRPr="00C51B80" w:rsidRDefault="0083517D" w:rsidP="009F0D89">
            <w:pPr>
              <w:pStyle w:val="DFARS"/>
              <w:keepNext/>
              <w:keepLines/>
              <w:spacing w:line="240" w:lineRule="auto"/>
              <w:rPr>
                <w:rFonts w:ascii="Arial" w:hAnsi="Arial" w:cs="Arial"/>
                <w:sz w:val="20"/>
              </w:rPr>
            </w:pPr>
          </w:p>
          <w:p w14:paraId="461CBF98" w14:textId="77777777" w:rsidR="002839F6" w:rsidRPr="00C51B80" w:rsidRDefault="002839F6" w:rsidP="009F0D89">
            <w:pPr>
              <w:pStyle w:val="DFARS"/>
              <w:keepNext/>
              <w:keepLines/>
              <w:spacing w:line="240" w:lineRule="auto"/>
              <w:rPr>
                <w:rFonts w:ascii="Arial" w:hAnsi="Arial" w:cs="Arial"/>
                <w:sz w:val="20"/>
              </w:rPr>
            </w:pPr>
            <w:r w:rsidRPr="00C51B80">
              <w:rPr>
                <w:rFonts w:ascii="Arial" w:hAnsi="Arial" w:cs="Arial"/>
                <w:sz w:val="20"/>
              </w:rPr>
              <w:t>9.  Net settlement</w:t>
            </w:r>
          </w:p>
          <w:p w14:paraId="57EEFF7C" w14:textId="77777777" w:rsidR="0083517D" w:rsidRPr="00C51B80" w:rsidRDefault="0083517D" w:rsidP="009F0D89">
            <w:pPr>
              <w:pStyle w:val="DFARS"/>
              <w:keepNext/>
              <w:keepLines/>
              <w:spacing w:line="240" w:lineRule="auto"/>
              <w:rPr>
                <w:rFonts w:ascii="Arial" w:hAnsi="Arial" w:cs="Arial"/>
                <w:sz w:val="20"/>
              </w:rPr>
            </w:pPr>
          </w:p>
          <w:p w14:paraId="06CC2D04" w14:textId="77777777" w:rsidR="002839F6" w:rsidRPr="00C51B80" w:rsidRDefault="002839F6" w:rsidP="009F0D89">
            <w:pPr>
              <w:pStyle w:val="DFARS"/>
              <w:keepNext/>
              <w:keepLines/>
              <w:spacing w:line="240" w:lineRule="auto"/>
              <w:rPr>
                <w:rFonts w:ascii="Arial" w:hAnsi="Arial" w:cs="Arial"/>
                <w:sz w:val="20"/>
              </w:rPr>
            </w:pPr>
            <w:r w:rsidRPr="00C51B80">
              <w:rPr>
                <w:rFonts w:ascii="Arial" w:hAnsi="Arial" w:cs="Arial"/>
                <w:sz w:val="20"/>
              </w:rPr>
              <w:t>10.  Partial progress &amp; advance payments</w:t>
            </w:r>
          </w:p>
          <w:p w14:paraId="61E79452" w14:textId="77777777" w:rsidR="0083517D" w:rsidRPr="00C51B80" w:rsidRDefault="0083517D" w:rsidP="009F0D89">
            <w:pPr>
              <w:pStyle w:val="DFARS"/>
              <w:keepNext/>
              <w:keepLines/>
              <w:spacing w:after="60" w:line="240" w:lineRule="auto"/>
              <w:rPr>
                <w:rFonts w:ascii="Arial" w:hAnsi="Arial" w:cs="Arial"/>
                <w:sz w:val="20"/>
              </w:rPr>
            </w:pPr>
          </w:p>
          <w:p w14:paraId="0C31EB87" w14:textId="77777777" w:rsidR="002839F6" w:rsidRPr="00C51B80" w:rsidRDefault="002839F6" w:rsidP="009F0D89">
            <w:pPr>
              <w:pStyle w:val="DFARS"/>
              <w:keepNext/>
              <w:keepLines/>
              <w:spacing w:after="60" w:line="240" w:lineRule="auto"/>
              <w:rPr>
                <w:rFonts w:ascii="Arial" w:hAnsi="Arial" w:cs="Arial"/>
                <w:sz w:val="20"/>
              </w:rPr>
            </w:pPr>
            <w:r w:rsidRPr="00C51B80">
              <w:rPr>
                <w:rFonts w:ascii="Arial" w:hAnsi="Arial" w:cs="Arial"/>
                <w:sz w:val="20"/>
              </w:rPr>
              <w:t>11.  Net payments requested</w:t>
            </w:r>
          </w:p>
        </w:tc>
        <w:tc>
          <w:tcPr>
            <w:tcW w:w="1620" w:type="dxa"/>
            <w:tcBorders>
              <w:top w:val="single" w:sz="6" w:space="0" w:color="auto"/>
              <w:left w:val="single" w:sz="6" w:space="0" w:color="auto"/>
              <w:bottom w:val="single" w:sz="6" w:space="0" w:color="auto"/>
              <w:right w:val="single" w:sz="6" w:space="0" w:color="auto"/>
            </w:tcBorders>
          </w:tcPr>
          <w:p w14:paraId="7225566F" w14:textId="77777777" w:rsidR="002839F6" w:rsidRPr="00C51B80" w:rsidRDefault="002839F6" w:rsidP="009F0D89">
            <w:pPr>
              <w:pStyle w:val="DFARS"/>
              <w:keepNext/>
              <w:keepLines/>
              <w:spacing w:line="240" w:lineRule="auto"/>
              <w:rPr>
                <w:rFonts w:ascii="Arial" w:hAnsi="Arial" w:cs="Arial"/>
                <w:sz w:val="20"/>
              </w:rPr>
            </w:pPr>
          </w:p>
        </w:tc>
        <w:tc>
          <w:tcPr>
            <w:tcW w:w="1350" w:type="dxa"/>
            <w:tcBorders>
              <w:top w:val="single" w:sz="6" w:space="0" w:color="auto"/>
              <w:left w:val="single" w:sz="6" w:space="0" w:color="auto"/>
              <w:bottom w:val="single" w:sz="6" w:space="0" w:color="auto"/>
              <w:right w:val="single" w:sz="6" w:space="0" w:color="auto"/>
            </w:tcBorders>
          </w:tcPr>
          <w:p w14:paraId="1D71C99A" w14:textId="77777777" w:rsidR="002839F6" w:rsidRPr="00C51B80" w:rsidRDefault="002839F6" w:rsidP="009F0D89">
            <w:pPr>
              <w:pStyle w:val="DFARS"/>
              <w:keepNext/>
              <w:keepLines/>
              <w:spacing w:line="240" w:lineRule="auto"/>
              <w:rPr>
                <w:rFonts w:ascii="Arial" w:hAnsi="Arial" w:cs="Arial"/>
                <w:sz w:val="20"/>
              </w:rPr>
            </w:pPr>
          </w:p>
        </w:tc>
        <w:tc>
          <w:tcPr>
            <w:tcW w:w="1431" w:type="dxa"/>
            <w:tcBorders>
              <w:top w:val="single" w:sz="6" w:space="0" w:color="auto"/>
              <w:left w:val="single" w:sz="6" w:space="0" w:color="auto"/>
              <w:bottom w:val="single" w:sz="6" w:space="0" w:color="auto"/>
              <w:right w:val="single" w:sz="6" w:space="0" w:color="auto"/>
            </w:tcBorders>
          </w:tcPr>
          <w:p w14:paraId="314FD45D" w14:textId="77777777" w:rsidR="002839F6" w:rsidRPr="00C51B80" w:rsidRDefault="002839F6" w:rsidP="009F0D89">
            <w:pPr>
              <w:pStyle w:val="DFARS"/>
              <w:keepNext/>
              <w:keepLines/>
              <w:spacing w:line="240" w:lineRule="auto"/>
              <w:rPr>
                <w:rFonts w:ascii="Arial" w:hAnsi="Arial" w:cs="Arial"/>
                <w:sz w:val="20"/>
              </w:rPr>
            </w:pPr>
          </w:p>
        </w:tc>
        <w:tc>
          <w:tcPr>
            <w:tcW w:w="1431" w:type="dxa"/>
            <w:tcBorders>
              <w:top w:val="single" w:sz="6" w:space="0" w:color="auto"/>
              <w:left w:val="single" w:sz="6" w:space="0" w:color="auto"/>
              <w:bottom w:val="single" w:sz="6" w:space="0" w:color="auto"/>
              <w:right w:val="single" w:sz="6" w:space="0" w:color="auto"/>
            </w:tcBorders>
          </w:tcPr>
          <w:p w14:paraId="5E92CF32" w14:textId="77777777" w:rsidR="002839F6" w:rsidRPr="00C51B80" w:rsidRDefault="002839F6" w:rsidP="009F0D89">
            <w:pPr>
              <w:pStyle w:val="DFARS"/>
              <w:keepNext/>
              <w:keepLines/>
              <w:spacing w:line="240" w:lineRule="auto"/>
              <w:rPr>
                <w:rFonts w:ascii="Arial" w:hAnsi="Arial" w:cs="Arial"/>
                <w:sz w:val="20"/>
              </w:rPr>
            </w:pPr>
          </w:p>
        </w:tc>
        <w:tc>
          <w:tcPr>
            <w:tcW w:w="1440" w:type="dxa"/>
            <w:tcBorders>
              <w:top w:val="single" w:sz="6" w:space="0" w:color="auto"/>
              <w:left w:val="single" w:sz="6" w:space="0" w:color="auto"/>
              <w:bottom w:val="single" w:sz="6" w:space="0" w:color="auto"/>
              <w:right w:val="single" w:sz="6" w:space="0" w:color="auto"/>
            </w:tcBorders>
          </w:tcPr>
          <w:p w14:paraId="4123A215" w14:textId="77777777" w:rsidR="002839F6" w:rsidRPr="00C51B80" w:rsidRDefault="002839F6" w:rsidP="009F0D89">
            <w:pPr>
              <w:pStyle w:val="DFARS"/>
              <w:keepNext/>
              <w:keepLines/>
              <w:spacing w:line="240" w:lineRule="auto"/>
              <w:rPr>
                <w:rFonts w:ascii="Arial" w:hAnsi="Arial" w:cs="Arial"/>
                <w:sz w:val="20"/>
              </w:rPr>
            </w:pPr>
          </w:p>
        </w:tc>
      </w:tr>
    </w:tbl>
    <w:p w14:paraId="1FD2D3FC" w14:textId="77777777" w:rsidR="002839F6" w:rsidRPr="00DE1B65" w:rsidRDefault="002839F6" w:rsidP="009F0D89">
      <w:pPr>
        <w:pStyle w:val="DFARS"/>
        <w:spacing w:line="240" w:lineRule="auto"/>
        <w:rPr>
          <w:rFonts w:ascii="Arial" w:hAnsi="Arial" w:cs="Arial"/>
          <w:szCs w:val="24"/>
        </w:rPr>
      </w:pPr>
    </w:p>
    <w:p w14:paraId="761B3912"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lastRenderedPageBreak/>
        <w:t>PART III--DISCUSSION OF SETTLEMENT</w:t>
      </w:r>
    </w:p>
    <w:p w14:paraId="0D694F2B" w14:textId="77777777" w:rsidR="002839F6" w:rsidRPr="00DE1B65" w:rsidRDefault="002839F6" w:rsidP="009F0D89">
      <w:pPr>
        <w:pStyle w:val="DFARS"/>
        <w:keepNext/>
        <w:keepLines/>
        <w:spacing w:line="240" w:lineRule="auto"/>
        <w:rPr>
          <w:rFonts w:ascii="Arial" w:hAnsi="Arial" w:cs="Arial"/>
          <w:szCs w:val="24"/>
        </w:rPr>
      </w:pPr>
    </w:p>
    <w:p w14:paraId="1C0EE031"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1.  Contractor's cost.</w:t>
      </w:r>
    </w:p>
    <w:p w14:paraId="01BB7ACA" w14:textId="77777777" w:rsidR="002839F6" w:rsidRPr="00DE1B65" w:rsidRDefault="002839F6" w:rsidP="009F0D89">
      <w:pPr>
        <w:pStyle w:val="DFARS"/>
        <w:keepNext/>
        <w:keepLines/>
        <w:spacing w:line="240" w:lineRule="auto"/>
        <w:rPr>
          <w:rFonts w:ascii="Arial" w:hAnsi="Arial" w:cs="Arial"/>
          <w:szCs w:val="24"/>
        </w:rPr>
      </w:pPr>
    </w:p>
    <w:p w14:paraId="106259B3"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a.  If the settlement was negotiated on the basis of individual items, specify the factors and consideration for each item.</w:t>
      </w:r>
    </w:p>
    <w:p w14:paraId="2817D1FE" w14:textId="77777777" w:rsidR="002839F6" w:rsidRPr="00DE1B65" w:rsidRDefault="002839F6" w:rsidP="009F0D89">
      <w:pPr>
        <w:pStyle w:val="DFARS"/>
        <w:keepNext/>
        <w:keepLines/>
        <w:spacing w:line="240" w:lineRule="auto"/>
        <w:rPr>
          <w:rFonts w:ascii="Arial" w:hAnsi="Arial" w:cs="Arial"/>
          <w:szCs w:val="24"/>
        </w:rPr>
      </w:pPr>
    </w:p>
    <w:p w14:paraId="34DFBCF7"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b.  In the case of a lump-sum settlement, comment on the general basis for and major factors concerning each element of cost and profit included.</w:t>
      </w:r>
    </w:p>
    <w:p w14:paraId="06611258" w14:textId="77777777" w:rsidR="002839F6" w:rsidRPr="00DE1B65" w:rsidRDefault="002839F6" w:rsidP="009F0D89">
      <w:pPr>
        <w:pStyle w:val="DFARS"/>
        <w:spacing w:line="240" w:lineRule="auto"/>
        <w:rPr>
          <w:rFonts w:ascii="Arial" w:hAnsi="Arial" w:cs="Arial"/>
          <w:szCs w:val="24"/>
        </w:rPr>
      </w:pPr>
    </w:p>
    <w:p w14:paraId="55097FCD"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c.  Comment on any important adjustments made to costs claimed or any significant amounts in relation to the total claim.</w:t>
      </w:r>
    </w:p>
    <w:p w14:paraId="6878C066" w14:textId="77777777" w:rsidR="002839F6" w:rsidRPr="00DE1B65" w:rsidRDefault="002839F6" w:rsidP="009F0D89">
      <w:pPr>
        <w:pStyle w:val="DFARS"/>
        <w:spacing w:line="240" w:lineRule="auto"/>
        <w:rPr>
          <w:rFonts w:ascii="Arial" w:hAnsi="Arial" w:cs="Arial"/>
          <w:szCs w:val="24"/>
        </w:rPr>
      </w:pPr>
    </w:p>
    <w:p w14:paraId="7B79FC97"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d.  If a partial termination is involved, state whether the contractor has requested an equitable adjustment in the price of the continued portion of the contract.</w:t>
      </w:r>
    </w:p>
    <w:p w14:paraId="11DC3082" w14:textId="77777777" w:rsidR="002839F6" w:rsidRPr="00DE1B65" w:rsidRDefault="002839F6" w:rsidP="009F0D89">
      <w:pPr>
        <w:pStyle w:val="DFARS"/>
        <w:spacing w:line="240" w:lineRule="auto"/>
        <w:rPr>
          <w:rFonts w:ascii="Arial" w:hAnsi="Arial" w:cs="Arial"/>
          <w:szCs w:val="24"/>
        </w:rPr>
      </w:pPr>
    </w:p>
    <w:p w14:paraId="473DA43F"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e.  Comment on any unadjusted contractual changes that are included in the settlement.</w:t>
      </w:r>
    </w:p>
    <w:p w14:paraId="22D2E77F" w14:textId="77777777" w:rsidR="002839F6" w:rsidRPr="00DE1B65" w:rsidRDefault="002839F6" w:rsidP="009F0D89">
      <w:pPr>
        <w:pStyle w:val="DFARS"/>
        <w:spacing w:line="240" w:lineRule="auto"/>
        <w:rPr>
          <w:rFonts w:ascii="Arial" w:hAnsi="Arial" w:cs="Arial"/>
          <w:szCs w:val="24"/>
        </w:rPr>
      </w:pPr>
    </w:p>
    <w:p w14:paraId="1007A81D"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f.  Comment on whether or not a loss would have been incurred and explain adjustment for loss, if any.</w:t>
      </w:r>
    </w:p>
    <w:p w14:paraId="10C92420" w14:textId="77777777" w:rsidR="002839F6" w:rsidRPr="00DE1B65" w:rsidRDefault="002839F6" w:rsidP="009F0D89">
      <w:pPr>
        <w:pStyle w:val="DFARS"/>
        <w:spacing w:line="240" w:lineRule="auto"/>
        <w:rPr>
          <w:rFonts w:ascii="Arial" w:hAnsi="Arial" w:cs="Arial"/>
          <w:szCs w:val="24"/>
        </w:rPr>
      </w:pPr>
    </w:p>
    <w:p w14:paraId="0F7B8CF6"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g.  Furnish other information believed helpful to any reviewing authority in understanding the recommended settlement.</w:t>
      </w:r>
    </w:p>
    <w:p w14:paraId="11DB68BA" w14:textId="77777777" w:rsidR="002839F6" w:rsidRPr="00DE1B65" w:rsidRDefault="002839F6" w:rsidP="009F0D89">
      <w:pPr>
        <w:pStyle w:val="DFARS"/>
        <w:spacing w:line="240" w:lineRule="auto"/>
        <w:rPr>
          <w:rFonts w:ascii="Arial" w:hAnsi="Arial" w:cs="Arial"/>
          <w:szCs w:val="24"/>
        </w:rPr>
      </w:pPr>
    </w:p>
    <w:p w14:paraId="294D5341" w14:textId="77777777" w:rsidR="002839F6" w:rsidRPr="00DE1B65" w:rsidRDefault="002839F6" w:rsidP="009F0D89">
      <w:pPr>
        <w:pStyle w:val="DFARS"/>
        <w:spacing w:after="60" w:line="240" w:lineRule="auto"/>
        <w:rPr>
          <w:rFonts w:ascii="Arial" w:hAnsi="Arial" w:cs="Arial"/>
          <w:szCs w:val="24"/>
        </w:rPr>
      </w:pPr>
      <w:r w:rsidRPr="00DE1B65">
        <w:rPr>
          <w:rFonts w:ascii="Arial" w:hAnsi="Arial" w:cs="Arial"/>
          <w:szCs w:val="24"/>
        </w:rPr>
        <w:t>2.  Profit.  Explain the basis and factors considered in arriving at a fair profit.</w:t>
      </w:r>
    </w:p>
    <w:p w14:paraId="167FBA7C" w14:textId="77777777" w:rsidR="002839F6" w:rsidRPr="00DE1B65" w:rsidRDefault="002839F6" w:rsidP="009F0D89">
      <w:pPr>
        <w:pStyle w:val="DFARS"/>
        <w:spacing w:after="60" w:line="240" w:lineRule="auto"/>
        <w:rPr>
          <w:rFonts w:ascii="Arial" w:hAnsi="Arial" w:cs="Arial"/>
          <w:szCs w:val="24"/>
        </w:rPr>
      </w:pPr>
    </w:p>
    <w:p w14:paraId="3D21E0AB"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3.  Settlement expenses.  Comment on and summarize those expenses not included in the audit review.</w:t>
      </w:r>
    </w:p>
    <w:p w14:paraId="57B4CDBF" w14:textId="77777777" w:rsidR="002839F6" w:rsidRPr="00DE1B65" w:rsidRDefault="002839F6" w:rsidP="009F0D89">
      <w:pPr>
        <w:pStyle w:val="DFARS"/>
        <w:spacing w:line="240" w:lineRule="auto"/>
        <w:rPr>
          <w:rFonts w:ascii="Arial" w:hAnsi="Arial" w:cs="Arial"/>
          <w:szCs w:val="24"/>
        </w:rPr>
      </w:pPr>
    </w:p>
    <w:p w14:paraId="4E45F91E"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4.  Subcontractor's settlements.  Include the number of no-cost settlements, settlements concluded by the contractor under delegation of authority and those approved by the termination contracting officer, as well as the net amount of each.</w:t>
      </w:r>
    </w:p>
    <w:p w14:paraId="6D72E0D7" w14:textId="77777777" w:rsidR="002839F6" w:rsidRPr="00DE1B65" w:rsidRDefault="002839F6" w:rsidP="009F0D89">
      <w:pPr>
        <w:pStyle w:val="DFARS"/>
        <w:spacing w:line="240" w:lineRule="auto"/>
        <w:rPr>
          <w:rFonts w:ascii="Arial" w:hAnsi="Arial" w:cs="Arial"/>
          <w:szCs w:val="24"/>
        </w:rPr>
      </w:pPr>
    </w:p>
    <w:p w14:paraId="6B289C5A"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5.  Partial payments.  Furnish the total amount of partial payments, if any.</w:t>
      </w:r>
    </w:p>
    <w:p w14:paraId="10031977" w14:textId="77777777" w:rsidR="002839F6" w:rsidRPr="00DE1B65" w:rsidRDefault="002839F6" w:rsidP="009F0D89">
      <w:pPr>
        <w:pStyle w:val="DFARS"/>
        <w:spacing w:line="240" w:lineRule="auto"/>
        <w:rPr>
          <w:rFonts w:ascii="Arial" w:hAnsi="Arial" w:cs="Arial"/>
          <w:szCs w:val="24"/>
        </w:rPr>
      </w:pPr>
    </w:p>
    <w:p w14:paraId="61F4ABF1"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6.  Progress or advance payments.  Furnish the total of unliquidated amounts, if any.</w:t>
      </w:r>
    </w:p>
    <w:p w14:paraId="027521DC" w14:textId="77777777" w:rsidR="002839F6" w:rsidRPr="00DE1B65" w:rsidRDefault="002839F6" w:rsidP="009F0D89">
      <w:pPr>
        <w:pStyle w:val="DFARS"/>
        <w:spacing w:line="240" w:lineRule="auto"/>
        <w:rPr>
          <w:rFonts w:ascii="Arial" w:hAnsi="Arial" w:cs="Arial"/>
          <w:szCs w:val="24"/>
        </w:rPr>
      </w:pPr>
    </w:p>
    <w:p w14:paraId="62A09836"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7.  Claims of the Government against the contractor included in settlement agreement reservations.  List all outstanding claims, if any, that the Government has against the contractor in connection with the terminated contract or terminated portion of the contract.</w:t>
      </w:r>
    </w:p>
    <w:p w14:paraId="45FC3EAA" w14:textId="77777777" w:rsidR="002839F6" w:rsidRPr="00DE1B65" w:rsidRDefault="002839F6" w:rsidP="009F0D89">
      <w:pPr>
        <w:pStyle w:val="DFARS"/>
        <w:spacing w:line="240" w:lineRule="auto"/>
        <w:rPr>
          <w:rFonts w:ascii="Arial" w:hAnsi="Arial" w:cs="Arial"/>
          <w:szCs w:val="24"/>
        </w:rPr>
      </w:pPr>
    </w:p>
    <w:p w14:paraId="78FCD194"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8.  Assignments.  List any assignments, giving name and address of assignee.</w:t>
      </w:r>
    </w:p>
    <w:p w14:paraId="16010218" w14:textId="77777777" w:rsidR="002839F6" w:rsidRPr="00DE1B65" w:rsidRDefault="002839F6" w:rsidP="009F0D89">
      <w:pPr>
        <w:pStyle w:val="DFARS"/>
        <w:spacing w:line="240" w:lineRule="auto"/>
        <w:rPr>
          <w:rFonts w:ascii="Arial" w:hAnsi="Arial" w:cs="Arial"/>
          <w:szCs w:val="24"/>
        </w:rPr>
      </w:pPr>
    </w:p>
    <w:p w14:paraId="3FBA18C7"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9.  Disposal credits.  Furnish information as to applicable disposal credits and give dollar amounts of all disposal credits.</w:t>
      </w:r>
    </w:p>
    <w:p w14:paraId="61555DC3" w14:textId="77777777" w:rsidR="002839F6" w:rsidRPr="00DE1B65" w:rsidRDefault="002839F6" w:rsidP="009F0D89">
      <w:pPr>
        <w:pStyle w:val="DFARS"/>
        <w:spacing w:line="240" w:lineRule="auto"/>
        <w:rPr>
          <w:rFonts w:ascii="Arial" w:hAnsi="Arial" w:cs="Arial"/>
          <w:szCs w:val="24"/>
        </w:rPr>
      </w:pPr>
    </w:p>
    <w:p w14:paraId="22FAE905"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10.  Plant clearance.  State whether plant clearance action has been completed and all inventory sold, retained, or otherwise properly disposed of in accordance with applicable plant clearance regulations.  Comment on any unusual matters pertaining to plant clearances.  Attach consolidated closing plant clearance report.</w:t>
      </w:r>
    </w:p>
    <w:p w14:paraId="0ECA1CDE" w14:textId="77777777" w:rsidR="002839F6" w:rsidRPr="00DE1B65" w:rsidRDefault="002839F6" w:rsidP="009F0D89">
      <w:pPr>
        <w:pStyle w:val="DFARS"/>
        <w:spacing w:line="240" w:lineRule="auto"/>
        <w:rPr>
          <w:rFonts w:ascii="Arial" w:hAnsi="Arial" w:cs="Arial"/>
          <w:szCs w:val="24"/>
        </w:rPr>
      </w:pPr>
    </w:p>
    <w:p w14:paraId="7AC21F07"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11.  Government property.  State whether all Government property has been accounted for.</w:t>
      </w:r>
    </w:p>
    <w:p w14:paraId="042D3A18" w14:textId="77777777" w:rsidR="002839F6" w:rsidRPr="00DE1B65" w:rsidRDefault="002839F6" w:rsidP="009F0D89">
      <w:pPr>
        <w:pStyle w:val="DFARS"/>
        <w:spacing w:line="240" w:lineRule="auto"/>
        <w:rPr>
          <w:rFonts w:ascii="Arial" w:hAnsi="Arial" w:cs="Arial"/>
          <w:szCs w:val="24"/>
        </w:rPr>
      </w:pPr>
    </w:p>
    <w:p w14:paraId="561A6995"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12.  Special tooling.  If involved, furnish comment on disposition.</w:t>
      </w:r>
    </w:p>
    <w:p w14:paraId="4E51622E" w14:textId="77777777" w:rsidR="002839F6" w:rsidRPr="00DE1B65" w:rsidRDefault="002839F6" w:rsidP="009F0D89">
      <w:pPr>
        <w:pStyle w:val="DFARS"/>
        <w:spacing w:line="240" w:lineRule="auto"/>
        <w:rPr>
          <w:rFonts w:ascii="Arial" w:hAnsi="Arial" w:cs="Arial"/>
          <w:szCs w:val="24"/>
        </w:rPr>
      </w:pPr>
    </w:p>
    <w:p w14:paraId="23304B84"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13.  Summary of settlement.  Summarize the settlement in tabular form substantially as follows:</w:t>
      </w:r>
    </w:p>
    <w:p w14:paraId="0ECDC167" w14:textId="77777777" w:rsidR="002839F6" w:rsidRPr="00DE1B65" w:rsidRDefault="002839F6" w:rsidP="009F0D89">
      <w:pPr>
        <w:rPr>
          <w:rFonts w:ascii="Arial" w:hAnsi="Arial" w:cs="Arial"/>
          <w:szCs w:val="24"/>
        </w:rPr>
      </w:pPr>
    </w:p>
    <w:tbl>
      <w:tblPr>
        <w:tblW w:w="0" w:type="auto"/>
        <w:tblInd w:w="58" w:type="dxa"/>
        <w:tblLayout w:type="fixed"/>
        <w:tblLook w:val="0000" w:firstRow="0" w:lastRow="0" w:firstColumn="0" w:lastColumn="0" w:noHBand="0" w:noVBand="0"/>
      </w:tblPr>
      <w:tblGrid>
        <w:gridCol w:w="770"/>
        <w:gridCol w:w="354"/>
        <w:gridCol w:w="5586"/>
        <w:gridCol w:w="1316"/>
        <w:gridCol w:w="1366"/>
      </w:tblGrid>
      <w:tr w:rsidR="002839F6" w:rsidRPr="00DE1B65" w14:paraId="25A59B13" w14:textId="77777777">
        <w:trPr>
          <w:tblHeader/>
        </w:trPr>
        <w:tc>
          <w:tcPr>
            <w:tcW w:w="9392" w:type="dxa"/>
            <w:gridSpan w:val="5"/>
            <w:tcBorders>
              <w:top w:val="single" w:sz="6" w:space="0" w:color="auto"/>
              <w:left w:val="single" w:sz="6" w:space="0" w:color="auto"/>
              <w:right w:val="single" w:sz="6" w:space="0" w:color="auto"/>
            </w:tcBorders>
          </w:tcPr>
          <w:p w14:paraId="0681339C" w14:textId="77777777" w:rsidR="002839F6" w:rsidRPr="00DE1B65" w:rsidRDefault="002839F6" w:rsidP="009F0D89">
            <w:pPr>
              <w:keepNext/>
              <w:keepLines/>
              <w:spacing w:after="120"/>
              <w:ind w:left="0" w:firstLine="0"/>
              <w:jc w:val="center"/>
              <w:rPr>
                <w:rFonts w:ascii="Arial" w:hAnsi="Arial" w:cs="Arial"/>
                <w:b w:val="0"/>
                <w:szCs w:val="24"/>
              </w:rPr>
            </w:pPr>
            <w:r w:rsidRPr="00DE1B65">
              <w:rPr>
                <w:rFonts w:ascii="Arial" w:hAnsi="Arial" w:cs="Arial"/>
                <w:szCs w:val="24"/>
              </w:rPr>
              <w:br w:type="column"/>
            </w:r>
            <w:r w:rsidRPr="00DE1B65">
              <w:rPr>
                <w:rFonts w:ascii="Arial" w:hAnsi="Arial" w:cs="Arial"/>
                <w:b w:val="0"/>
                <w:szCs w:val="24"/>
              </w:rPr>
              <w:t>TABULAR SUMMARY FOR COMPLETE OR PARTIAL TERMINATION</w:t>
            </w:r>
          </w:p>
        </w:tc>
      </w:tr>
      <w:tr w:rsidR="002839F6" w:rsidRPr="00DE1B65" w14:paraId="7F136B59" w14:textId="77777777">
        <w:tblPrEx>
          <w:tblBorders>
            <w:top w:val="single" w:sz="6" w:space="0" w:color="auto"/>
            <w:left w:val="single" w:sz="6" w:space="0" w:color="auto"/>
            <w:bottom w:val="single" w:sz="6" w:space="0" w:color="auto"/>
            <w:right w:val="single" w:sz="6" w:space="0" w:color="auto"/>
          </w:tblBorders>
        </w:tblPrEx>
        <w:tc>
          <w:tcPr>
            <w:tcW w:w="6710" w:type="dxa"/>
            <w:gridSpan w:val="3"/>
          </w:tcPr>
          <w:p w14:paraId="5D3AF29B" w14:textId="77777777" w:rsidR="002839F6" w:rsidRPr="00DE1B65" w:rsidRDefault="002839F6" w:rsidP="009F0D89">
            <w:pPr>
              <w:pStyle w:val="DFARS"/>
              <w:keepNext/>
              <w:keepLines/>
              <w:spacing w:line="240" w:lineRule="auto"/>
              <w:rPr>
                <w:rFonts w:ascii="Arial" w:hAnsi="Arial" w:cs="Arial"/>
                <w:szCs w:val="24"/>
              </w:rPr>
            </w:pPr>
          </w:p>
        </w:tc>
        <w:tc>
          <w:tcPr>
            <w:tcW w:w="1316" w:type="dxa"/>
          </w:tcPr>
          <w:p w14:paraId="397A01D2"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t>Amount</w:t>
            </w:r>
          </w:p>
        </w:tc>
        <w:tc>
          <w:tcPr>
            <w:tcW w:w="1366" w:type="dxa"/>
          </w:tcPr>
          <w:p w14:paraId="18A4A324"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t>Amount</w:t>
            </w:r>
          </w:p>
        </w:tc>
      </w:tr>
      <w:tr w:rsidR="002839F6" w:rsidRPr="00DE1B65" w14:paraId="3638EB6B" w14:textId="77777777">
        <w:tblPrEx>
          <w:tblBorders>
            <w:top w:val="single" w:sz="6" w:space="0" w:color="auto"/>
            <w:left w:val="single" w:sz="6" w:space="0" w:color="auto"/>
            <w:bottom w:val="single" w:sz="6" w:space="0" w:color="auto"/>
            <w:right w:val="single" w:sz="6" w:space="0" w:color="auto"/>
          </w:tblBorders>
        </w:tblPrEx>
        <w:tc>
          <w:tcPr>
            <w:tcW w:w="6710" w:type="dxa"/>
            <w:gridSpan w:val="3"/>
          </w:tcPr>
          <w:p w14:paraId="270A3C48" w14:textId="77777777" w:rsidR="002839F6" w:rsidRPr="00DE1B65" w:rsidRDefault="002839F6" w:rsidP="009F0D89">
            <w:pPr>
              <w:pStyle w:val="DFARS"/>
              <w:keepNext/>
              <w:keepLines/>
              <w:spacing w:after="120" w:line="240" w:lineRule="auto"/>
              <w:rPr>
                <w:rFonts w:ascii="Arial" w:hAnsi="Arial" w:cs="Arial"/>
                <w:szCs w:val="24"/>
              </w:rPr>
            </w:pPr>
          </w:p>
        </w:tc>
        <w:tc>
          <w:tcPr>
            <w:tcW w:w="1316" w:type="dxa"/>
          </w:tcPr>
          <w:p w14:paraId="4EB74EE0" w14:textId="77777777" w:rsidR="002839F6" w:rsidRPr="00DE1B65" w:rsidRDefault="002839F6" w:rsidP="009F0D89">
            <w:pPr>
              <w:pStyle w:val="DFARS"/>
              <w:keepNext/>
              <w:keepLines/>
              <w:spacing w:after="120" w:line="240" w:lineRule="auto"/>
              <w:jc w:val="center"/>
              <w:rPr>
                <w:rFonts w:ascii="Arial" w:hAnsi="Arial" w:cs="Arial"/>
                <w:szCs w:val="24"/>
                <w:u w:val="single"/>
              </w:rPr>
            </w:pPr>
            <w:r w:rsidRPr="00DE1B65">
              <w:rPr>
                <w:rFonts w:ascii="Arial" w:hAnsi="Arial" w:cs="Arial"/>
                <w:szCs w:val="24"/>
                <w:u w:val="single"/>
              </w:rPr>
              <w:t>Claimed</w:t>
            </w:r>
          </w:p>
        </w:tc>
        <w:tc>
          <w:tcPr>
            <w:tcW w:w="1366" w:type="dxa"/>
          </w:tcPr>
          <w:p w14:paraId="6959D478" w14:textId="77777777" w:rsidR="002839F6" w:rsidRPr="00DE1B65" w:rsidRDefault="002839F6" w:rsidP="009F0D89">
            <w:pPr>
              <w:pStyle w:val="DFARS"/>
              <w:keepNext/>
              <w:keepLines/>
              <w:spacing w:after="120" w:line="240" w:lineRule="auto"/>
              <w:jc w:val="center"/>
              <w:rPr>
                <w:rFonts w:ascii="Arial" w:hAnsi="Arial" w:cs="Arial"/>
                <w:szCs w:val="24"/>
                <w:u w:val="single"/>
              </w:rPr>
            </w:pPr>
            <w:r w:rsidRPr="00DE1B65">
              <w:rPr>
                <w:rFonts w:ascii="Arial" w:hAnsi="Arial" w:cs="Arial"/>
                <w:szCs w:val="24"/>
                <w:u w:val="single"/>
              </w:rPr>
              <w:t>Allowed</w:t>
            </w:r>
          </w:p>
        </w:tc>
      </w:tr>
      <w:tr w:rsidR="002839F6" w:rsidRPr="00DE1B65" w14:paraId="486363E1" w14:textId="77777777">
        <w:tblPrEx>
          <w:tblBorders>
            <w:top w:val="single" w:sz="6" w:space="0" w:color="auto"/>
            <w:left w:val="single" w:sz="6" w:space="0" w:color="auto"/>
            <w:bottom w:val="single" w:sz="6" w:space="0" w:color="auto"/>
            <w:right w:val="single" w:sz="6" w:space="0" w:color="auto"/>
          </w:tblBorders>
        </w:tblPrEx>
        <w:tc>
          <w:tcPr>
            <w:tcW w:w="6710" w:type="dxa"/>
            <w:gridSpan w:val="3"/>
          </w:tcPr>
          <w:p w14:paraId="40AC29F5"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Prime contractors charges (before disposal credits)</w:t>
            </w:r>
          </w:p>
        </w:tc>
        <w:tc>
          <w:tcPr>
            <w:tcW w:w="1316" w:type="dxa"/>
          </w:tcPr>
          <w:p w14:paraId="27D27DCA" w14:textId="77777777" w:rsidR="002839F6" w:rsidRPr="00DE1B65" w:rsidRDefault="002839F6" w:rsidP="009F0D89">
            <w:pPr>
              <w:pStyle w:val="DFARS"/>
              <w:keepNext/>
              <w:keepLines/>
              <w:spacing w:line="240" w:lineRule="auto"/>
              <w:jc w:val="center"/>
              <w:rPr>
                <w:rFonts w:ascii="Arial" w:hAnsi="Arial" w:cs="Arial"/>
                <w:szCs w:val="24"/>
              </w:rPr>
            </w:pPr>
          </w:p>
        </w:tc>
        <w:tc>
          <w:tcPr>
            <w:tcW w:w="1366" w:type="dxa"/>
          </w:tcPr>
          <w:p w14:paraId="5130636E"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5EEF9AB6" w14:textId="77777777">
        <w:tblPrEx>
          <w:tblBorders>
            <w:top w:val="single" w:sz="6" w:space="0" w:color="auto"/>
            <w:left w:val="single" w:sz="6" w:space="0" w:color="auto"/>
            <w:bottom w:val="single" w:sz="6" w:space="0" w:color="auto"/>
            <w:right w:val="single" w:sz="6" w:space="0" w:color="auto"/>
          </w:tblBorders>
        </w:tblPrEx>
        <w:tc>
          <w:tcPr>
            <w:tcW w:w="6710" w:type="dxa"/>
            <w:gridSpan w:val="3"/>
          </w:tcPr>
          <w:p w14:paraId="27FB7E50"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Plus:  Subcontractor charges (after disposal credits)</w:t>
            </w:r>
          </w:p>
        </w:tc>
        <w:tc>
          <w:tcPr>
            <w:tcW w:w="1316" w:type="dxa"/>
          </w:tcPr>
          <w:p w14:paraId="76299927" w14:textId="77777777" w:rsidR="002839F6" w:rsidRPr="00DE1B65" w:rsidRDefault="002839F6" w:rsidP="009F0D89">
            <w:pPr>
              <w:pStyle w:val="DFARS"/>
              <w:keepNext/>
              <w:keepLines/>
              <w:spacing w:line="240" w:lineRule="auto"/>
              <w:jc w:val="center"/>
              <w:rPr>
                <w:rFonts w:ascii="Arial" w:hAnsi="Arial" w:cs="Arial"/>
                <w:szCs w:val="24"/>
              </w:rPr>
            </w:pPr>
          </w:p>
        </w:tc>
        <w:tc>
          <w:tcPr>
            <w:tcW w:w="1366" w:type="dxa"/>
          </w:tcPr>
          <w:p w14:paraId="34E5620F"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13548316" w14:textId="77777777">
        <w:tblPrEx>
          <w:tblBorders>
            <w:top w:val="single" w:sz="6" w:space="0" w:color="auto"/>
            <w:left w:val="single" w:sz="6" w:space="0" w:color="auto"/>
            <w:bottom w:val="single" w:sz="6" w:space="0" w:color="auto"/>
            <w:right w:val="single" w:sz="6" w:space="0" w:color="auto"/>
          </w:tblBorders>
        </w:tblPrEx>
        <w:tc>
          <w:tcPr>
            <w:tcW w:w="6710" w:type="dxa"/>
            <w:gridSpan w:val="3"/>
          </w:tcPr>
          <w:p w14:paraId="290F19FA"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Gross settlement:</w:t>
            </w:r>
          </w:p>
        </w:tc>
        <w:tc>
          <w:tcPr>
            <w:tcW w:w="1316" w:type="dxa"/>
          </w:tcPr>
          <w:p w14:paraId="436447D7" w14:textId="77777777" w:rsidR="002839F6" w:rsidRPr="00DE1B65" w:rsidRDefault="002839F6" w:rsidP="009F0D89">
            <w:pPr>
              <w:pStyle w:val="DFARS"/>
              <w:keepNext/>
              <w:keepLines/>
              <w:spacing w:line="240" w:lineRule="auto"/>
              <w:jc w:val="center"/>
              <w:rPr>
                <w:rFonts w:ascii="Arial" w:hAnsi="Arial" w:cs="Arial"/>
                <w:szCs w:val="24"/>
              </w:rPr>
            </w:pPr>
          </w:p>
        </w:tc>
        <w:tc>
          <w:tcPr>
            <w:tcW w:w="1366" w:type="dxa"/>
          </w:tcPr>
          <w:p w14:paraId="7924C989"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164DAB3F" w14:textId="77777777">
        <w:tblPrEx>
          <w:tblBorders>
            <w:top w:val="single" w:sz="6" w:space="0" w:color="auto"/>
            <w:left w:val="single" w:sz="6" w:space="0" w:color="auto"/>
            <w:bottom w:val="single" w:sz="6" w:space="0" w:color="auto"/>
            <w:right w:val="single" w:sz="6" w:space="0" w:color="auto"/>
          </w:tblBorders>
        </w:tblPrEx>
        <w:tc>
          <w:tcPr>
            <w:tcW w:w="770" w:type="dxa"/>
          </w:tcPr>
          <w:p w14:paraId="2C358F47" w14:textId="77777777" w:rsidR="002839F6" w:rsidRPr="00DE1B65" w:rsidRDefault="002839F6" w:rsidP="009F0D89">
            <w:pPr>
              <w:pStyle w:val="DFARS"/>
              <w:keepNext/>
              <w:keepLines/>
              <w:spacing w:line="240" w:lineRule="auto"/>
              <w:rPr>
                <w:rFonts w:ascii="Arial" w:hAnsi="Arial" w:cs="Arial"/>
                <w:szCs w:val="24"/>
              </w:rPr>
            </w:pPr>
          </w:p>
        </w:tc>
        <w:tc>
          <w:tcPr>
            <w:tcW w:w="5940" w:type="dxa"/>
            <w:gridSpan w:val="2"/>
          </w:tcPr>
          <w:p w14:paraId="1DC657AF"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Less:  disposal credits--Prime</w:t>
            </w:r>
          </w:p>
        </w:tc>
        <w:tc>
          <w:tcPr>
            <w:tcW w:w="1316" w:type="dxa"/>
          </w:tcPr>
          <w:p w14:paraId="5D1E9396" w14:textId="77777777" w:rsidR="002839F6" w:rsidRPr="00DE1B65" w:rsidRDefault="002839F6" w:rsidP="009F0D89">
            <w:pPr>
              <w:pStyle w:val="DFARS"/>
              <w:keepNext/>
              <w:keepLines/>
              <w:spacing w:line="240" w:lineRule="auto"/>
              <w:jc w:val="center"/>
              <w:rPr>
                <w:rFonts w:ascii="Arial" w:hAnsi="Arial" w:cs="Arial"/>
                <w:szCs w:val="24"/>
              </w:rPr>
            </w:pPr>
          </w:p>
        </w:tc>
        <w:tc>
          <w:tcPr>
            <w:tcW w:w="1366" w:type="dxa"/>
          </w:tcPr>
          <w:p w14:paraId="7910D87A"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2AE1C982" w14:textId="77777777">
        <w:tblPrEx>
          <w:tblBorders>
            <w:top w:val="single" w:sz="6" w:space="0" w:color="auto"/>
            <w:left w:val="single" w:sz="6" w:space="0" w:color="auto"/>
            <w:bottom w:val="single" w:sz="6" w:space="0" w:color="auto"/>
            <w:right w:val="single" w:sz="6" w:space="0" w:color="auto"/>
          </w:tblBorders>
        </w:tblPrEx>
        <w:tc>
          <w:tcPr>
            <w:tcW w:w="6710" w:type="dxa"/>
            <w:gridSpan w:val="3"/>
          </w:tcPr>
          <w:p w14:paraId="3CAF4B28"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Net settlement--Less:</w:t>
            </w:r>
          </w:p>
        </w:tc>
        <w:tc>
          <w:tcPr>
            <w:tcW w:w="1316" w:type="dxa"/>
          </w:tcPr>
          <w:p w14:paraId="2BE30B02" w14:textId="77777777" w:rsidR="002839F6" w:rsidRPr="00DE1B65" w:rsidRDefault="002839F6" w:rsidP="009F0D89">
            <w:pPr>
              <w:pStyle w:val="DFARS"/>
              <w:keepNext/>
              <w:keepLines/>
              <w:spacing w:line="240" w:lineRule="auto"/>
              <w:jc w:val="center"/>
              <w:rPr>
                <w:rFonts w:ascii="Arial" w:hAnsi="Arial" w:cs="Arial"/>
                <w:szCs w:val="24"/>
              </w:rPr>
            </w:pPr>
          </w:p>
        </w:tc>
        <w:tc>
          <w:tcPr>
            <w:tcW w:w="1366" w:type="dxa"/>
          </w:tcPr>
          <w:p w14:paraId="402A1E86"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0D2CF4E4" w14:textId="77777777">
        <w:tblPrEx>
          <w:tblBorders>
            <w:top w:val="single" w:sz="6" w:space="0" w:color="auto"/>
            <w:left w:val="single" w:sz="6" w:space="0" w:color="auto"/>
            <w:bottom w:val="single" w:sz="6" w:space="0" w:color="auto"/>
            <w:right w:val="single" w:sz="6" w:space="0" w:color="auto"/>
          </w:tblBorders>
        </w:tblPrEx>
        <w:tc>
          <w:tcPr>
            <w:tcW w:w="770" w:type="dxa"/>
          </w:tcPr>
          <w:p w14:paraId="32FC3700" w14:textId="77777777" w:rsidR="002839F6" w:rsidRPr="00DE1B65" w:rsidRDefault="002839F6" w:rsidP="009F0D89">
            <w:pPr>
              <w:pStyle w:val="DFARS"/>
              <w:keepNext/>
              <w:keepLines/>
              <w:spacing w:line="240" w:lineRule="auto"/>
              <w:rPr>
                <w:rFonts w:ascii="Arial" w:hAnsi="Arial" w:cs="Arial"/>
                <w:szCs w:val="24"/>
              </w:rPr>
            </w:pPr>
          </w:p>
        </w:tc>
        <w:tc>
          <w:tcPr>
            <w:tcW w:w="5940" w:type="dxa"/>
            <w:gridSpan w:val="2"/>
          </w:tcPr>
          <w:p w14:paraId="10D6CC60"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Prior payment credits (this settlement)</w:t>
            </w:r>
          </w:p>
        </w:tc>
        <w:tc>
          <w:tcPr>
            <w:tcW w:w="1316" w:type="dxa"/>
          </w:tcPr>
          <w:p w14:paraId="1B6B3C65" w14:textId="77777777" w:rsidR="002839F6" w:rsidRPr="00DE1B65" w:rsidRDefault="002839F6" w:rsidP="009F0D89">
            <w:pPr>
              <w:pStyle w:val="DFARS"/>
              <w:keepNext/>
              <w:keepLines/>
              <w:spacing w:line="240" w:lineRule="auto"/>
              <w:jc w:val="center"/>
              <w:rPr>
                <w:rFonts w:ascii="Arial" w:hAnsi="Arial" w:cs="Arial"/>
                <w:szCs w:val="24"/>
              </w:rPr>
            </w:pPr>
          </w:p>
        </w:tc>
        <w:tc>
          <w:tcPr>
            <w:tcW w:w="1366" w:type="dxa"/>
          </w:tcPr>
          <w:p w14:paraId="7BF8A709"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161A6FDB" w14:textId="77777777">
        <w:tblPrEx>
          <w:tblBorders>
            <w:top w:val="single" w:sz="6" w:space="0" w:color="auto"/>
            <w:left w:val="single" w:sz="6" w:space="0" w:color="auto"/>
            <w:bottom w:val="single" w:sz="6" w:space="0" w:color="auto"/>
            <w:right w:val="single" w:sz="6" w:space="0" w:color="auto"/>
          </w:tblBorders>
        </w:tblPrEx>
        <w:tc>
          <w:tcPr>
            <w:tcW w:w="770" w:type="dxa"/>
          </w:tcPr>
          <w:p w14:paraId="10BB829B" w14:textId="77777777" w:rsidR="002839F6" w:rsidRPr="00DE1B65" w:rsidRDefault="002839F6" w:rsidP="009F0D89">
            <w:pPr>
              <w:pStyle w:val="DFARS"/>
              <w:keepNext/>
              <w:keepLines/>
              <w:spacing w:line="240" w:lineRule="auto"/>
              <w:rPr>
                <w:rFonts w:ascii="Arial" w:hAnsi="Arial" w:cs="Arial"/>
                <w:szCs w:val="24"/>
              </w:rPr>
            </w:pPr>
          </w:p>
        </w:tc>
        <w:tc>
          <w:tcPr>
            <w:tcW w:w="5940" w:type="dxa"/>
            <w:gridSpan w:val="2"/>
          </w:tcPr>
          <w:p w14:paraId="048E3B7F"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Previous partial settlements</w:t>
            </w:r>
          </w:p>
        </w:tc>
        <w:tc>
          <w:tcPr>
            <w:tcW w:w="1316" w:type="dxa"/>
          </w:tcPr>
          <w:p w14:paraId="5F8D19AD" w14:textId="77777777" w:rsidR="002839F6" w:rsidRPr="00DE1B65" w:rsidRDefault="002839F6" w:rsidP="009F0D89">
            <w:pPr>
              <w:pStyle w:val="DFARS"/>
              <w:keepNext/>
              <w:keepLines/>
              <w:spacing w:line="240" w:lineRule="auto"/>
              <w:jc w:val="center"/>
              <w:rPr>
                <w:rFonts w:ascii="Arial" w:hAnsi="Arial" w:cs="Arial"/>
                <w:szCs w:val="24"/>
              </w:rPr>
            </w:pPr>
          </w:p>
        </w:tc>
        <w:tc>
          <w:tcPr>
            <w:tcW w:w="1366" w:type="dxa"/>
          </w:tcPr>
          <w:p w14:paraId="431EF7EF"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705476A9" w14:textId="77777777">
        <w:tblPrEx>
          <w:tblBorders>
            <w:top w:val="single" w:sz="6" w:space="0" w:color="auto"/>
            <w:left w:val="single" w:sz="6" w:space="0" w:color="auto"/>
            <w:bottom w:val="single" w:sz="6" w:space="0" w:color="auto"/>
            <w:right w:val="single" w:sz="6" w:space="0" w:color="auto"/>
          </w:tblBorders>
        </w:tblPrEx>
        <w:tc>
          <w:tcPr>
            <w:tcW w:w="770" w:type="dxa"/>
          </w:tcPr>
          <w:p w14:paraId="0F41EAD8" w14:textId="77777777" w:rsidR="002839F6" w:rsidRPr="00DE1B65" w:rsidRDefault="002839F6" w:rsidP="009F0D89">
            <w:pPr>
              <w:pStyle w:val="DFARS"/>
              <w:keepNext/>
              <w:keepLines/>
              <w:spacing w:line="240" w:lineRule="auto"/>
              <w:rPr>
                <w:rFonts w:ascii="Arial" w:hAnsi="Arial" w:cs="Arial"/>
                <w:szCs w:val="24"/>
              </w:rPr>
            </w:pPr>
          </w:p>
        </w:tc>
        <w:tc>
          <w:tcPr>
            <w:tcW w:w="5940" w:type="dxa"/>
            <w:gridSpan w:val="2"/>
          </w:tcPr>
          <w:p w14:paraId="6EDB227A"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Other credits or deductions</w:t>
            </w:r>
          </w:p>
        </w:tc>
        <w:tc>
          <w:tcPr>
            <w:tcW w:w="1316" w:type="dxa"/>
          </w:tcPr>
          <w:p w14:paraId="67C6A37F" w14:textId="77777777" w:rsidR="002839F6" w:rsidRPr="00DE1B65" w:rsidRDefault="002839F6" w:rsidP="009F0D89">
            <w:pPr>
              <w:pStyle w:val="DFARS"/>
              <w:keepNext/>
              <w:keepLines/>
              <w:spacing w:line="240" w:lineRule="auto"/>
              <w:jc w:val="center"/>
              <w:rPr>
                <w:rFonts w:ascii="Arial" w:hAnsi="Arial" w:cs="Arial"/>
                <w:szCs w:val="24"/>
              </w:rPr>
            </w:pPr>
          </w:p>
        </w:tc>
        <w:tc>
          <w:tcPr>
            <w:tcW w:w="1366" w:type="dxa"/>
          </w:tcPr>
          <w:p w14:paraId="4A7B1EAC"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183AD31B" w14:textId="77777777">
        <w:tblPrEx>
          <w:tblBorders>
            <w:top w:val="single" w:sz="6" w:space="0" w:color="auto"/>
            <w:left w:val="single" w:sz="6" w:space="0" w:color="auto"/>
            <w:bottom w:val="single" w:sz="6" w:space="0" w:color="auto"/>
            <w:right w:val="single" w:sz="6" w:space="0" w:color="auto"/>
          </w:tblBorders>
        </w:tblPrEx>
        <w:tc>
          <w:tcPr>
            <w:tcW w:w="6710" w:type="dxa"/>
            <w:gridSpan w:val="3"/>
            <w:tcBorders>
              <w:top w:val="nil"/>
              <w:bottom w:val="nil"/>
            </w:tcBorders>
          </w:tcPr>
          <w:p w14:paraId="73592ADA" w14:textId="77777777" w:rsidR="002839F6" w:rsidRPr="00DE1B65" w:rsidRDefault="002839F6" w:rsidP="009F0D89">
            <w:pPr>
              <w:pStyle w:val="DFARS"/>
              <w:keepNext/>
              <w:keepLines/>
              <w:spacing w:after="60" w:line="240" w:lineRule="auto"/>
              <w:rPr>
                <w:rFonts w:ascii="Arial" w:hAnsi="Arial" w:cs="Arial"/>
                <w:szCs w:val="24"/>
              </w:rPr>
            </w:pPr>
            <w:r w:rsidRPr="00DE1B65">
              <w:rPr>
                <w:rFonts w:ascii="Arial" w:hAnsi="Arial" w:cs="Arial"/>
                <w:szCs w:val="24"/>
              </w:rPr>
              <w:tab/>
              <w:t>Net payment:</w:t>
            </w:r>
          </w:p>
        </w:tc>
        <w:tc>
          <w:tcPr>
            <w:tcW w:w="1316" w:type="dxa"/>
            <w:tcBorders>
              <w:top w:val="nil"/>
              <w:bottom w:val="nil"/>
            </w:tcBorders>
          </w:tcPr>
          <w:p w14:paraId="3ECDD7F8" w14:textId="77777777" w:rsidR="002839F6" w:rsidRPr="00DE1B65" w:rsidRDefault="002839F6" w:rsidP="009F0D89">
            <w:pPr>
              <w:pStyle w:val="DFARS"/>
              <w:keepNext/>
              <w:keepLines/>
              <w:spacing w:after="60" w:line="240" w:lineRule="auto"/>
              <w:jc w:val="center"/>
              <w:rPr>
                <w:rFonts w:ascii="Arial" w:hAnsi="Arial" w:cs="Arial"/>
                <w:szCs w:val="24"/>
              </w:rPr>
            </w:pPr>
          </w:p>
        </w:tc>
        <w:tc>
          <w:tcPr>
            <w:tcW w:w="1366" w:type="dxa"/>
            <w:tcBorders>
              <w:top w:val="nil"/>
              <w:bottom w:val="nil"/>
            </w:tcBorders>
          </w:tcPr>
          <w:p w14:paraId="79E318C9" w14:textId="77777777" w:rsidR="002839F6" w:rsidRPr="00DE1B65" w:rsidRDefault="002839F6" w:rsidP="009F0D89">
            <w:pPr>
              <w:pStyle w:val="DFARS"/>
              <w:keepNext/>
              <w:keepLines/>
              <w:spacing w:after="60" w:line="240" w:lineRule="auto"/>
              <w:jc w:val="center"/>
              <w:rPr>
                <w:rFonts w:ascii="Arial" w:hAnsi="Arial" w:cs="Arial"/>
                <w:szCs w:val="24"/>
              </w:rPr>
            </w:pPr>
          </w:p>
        </w:tc>
      </w:tr>
      <w:tr w:rsidR="002839F6" w:rsidRPr="00DE1B65" w14:paraId="35A8B0EC" w14:textId="77777777">
        <w:tblPrEx>
          <w:tblBorders>
            <w:top w:val="single" w:sz="6" w:space="0" w:color="auto"/>
            <w:left w:val="single" w:sz="6" w:space="0" w:color="auto"/>
            <w:bottom w:val="single" w:sz="6" w:space="0" w:color="auto"/>
            <w:right w:val="single" w:sz="6" w:space="0" w:color="auto"/>
          </w:tblBorders>
        </w:tblPrEx>
        <w:tc>
          <w:tcPr>
            <w:tcW w:w="770" w:type="dxa"/>
            <w:tcBorders>
              <w:top w:val="nil"/>
              <w:bottom w:val="nil"/>
            </w:tcBorders>
          </w:tcPr>
          <w:p w14:paraId="23C15E7E" w14:textId="77777777" w:rsidR="002839F6" w:rsidRPr="00DE1B65" w:rsidRDefault="002839F6" w:rsidP="009F0D89">
            <w:pPr>
              <w:pStyle w:val="DFARS"/>
              <w:keepNext/>
              <w:keepLines/>
              <w:spacing w:line="240" w:lineRule="auto"/>
              <w:rPr>
                <w:rFonts w:ascii="Arial" w:hAnsi="Arial" w:cs="Arial"/>
                <w:szCs w:val="24"/>
              </w:rPr>
            </w:pPr>
          </w:p>
        </w:tc>
        <w:tc>
          <w:tcPr>
            <w:tcW w:w="5940" w:type="dxa"/>
            <w:gridSpan w:val="2"/>
            <w:tcBorders>
              <w:top w:val="nil"/>
              <w:bottom w:val="nil"/>
            </w:tcBorders>
          </w:tcPr>
          <w:p w14:paraId="4C52DDA4"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Total contract price (complete termination)</w:t>
            </w:r>
          </w:p>
        </w:tc>
        <w:tc>
          <w:tcPr>
            <w:tcW w:w="1316" w:type="dxa"/>
            <w:tcBorders>
              <w:top w:val="nil"/>
              <w:bottom w:val="nil"/>
            </w:tcBorders>
          </w:tcPr>
          <w:p w14:paraId="220DBC90" w14:textId="77777777" w:rsidR="002839F6" w:rsidRPr="00DE1B65" w:rsidRDefault="002839F6" w:rsidP="009F0D89">
            <w:pPr>
              <w:pStyle w:val="DFARS"/>
              <w:keepNext/>
              <w:keepLines/>
              <w:spacing w:line="240" w:lineRule="auto"/>
              <w:jc w:val="center"/>
              <w:rPr>
                <w:rFonts w:ascii="Arial" w:hAnsi="Arial" w:cs="Arial"/>
                <w:szCs w:val="24"/>
              </w:rPr>
            </w:pPr>
          </w:p>
        </w:tc>
        <w:tc>
          <w:tcPr>
            <w:tcW w:w="1366" w:type="dxa"/>
            <w:tcBorders>
              <w:top w:val="nil"/>
              <w:bottom w:val="nil"/>
            </w:tcBorders>
          </w:tcPr>
          <w:p w14:paraId="0407ADF1"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43E08CE1" w14:textId="77777777">
        <w:tblPrEx>
          <w:tblBorders>
            <w:top w:val="single" w:sz="6" w:space="0" w:color="auto"/>
            <w:left w:val="single" w:sz="6" w:space="0" w:color="auto"/>
            <w:bottom w:val="single" w:sz="6" w:space="0" w:color="auto"/>
            <w:right w:val="single" w:sz="6" w:space="0" w:color="auto"/>
          </w:tblBorders>
        </w:tblPrEx>
        <w:tc>
          <w:tcPr>
            <w:tcW w:w="770" w:type="dxa"/>
            <w:tcBorders>
              <w:top w:val="nil"/>
            </w:tcBorders>
          </w:tcPr>
          <w:p w14:paraId="23981452" w14:textId="77777777" w:rsidR="002839F6" w:rsidRPr="00DE1B65" w:rsidRDefault="002839F6" w:rsidP="009F0D89">
            <w:pPr>
              <w:pStyle w:val="DFARS"/>
              <w:keepNext/>
              <w:keepLines/>
              <w:spacing w:line="240" w:lineRule="auto"/>
              <w:rPr>
                <w:rFonts w:ascii="Arial" w:hAnsi="Arial" w:cs="Arial"/>
                <w:szCs w:val="24"/>
              </w:rPr>
            </w:pPr>
          </w:p>
        </w:tc>
        <w:tc>
          <w:tcPr>
            <w:tcW w:w="5940" w:type="dxa"/>
            <w:gridSpan w:val="2"/>
            <w:tcBorders>
              <w:top w:val="nil"/>
            </w:tcBorders>
          </w:tcPr>
          <w:p w14:paraId="1C504550"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Contract Price of Items Terminated (for partial termination)--Less:</w:t>
            </w:r>
          </w:p>
        </w:tc>
        <w:tc>
          <w:tcPr>
            <w:tcW w:w="1316" w:type="dxa"/>
            <w:tcBorders>
              <w:top w:val="nil"/>
            </w:tcBorders>
          </w:tcPr>
          <w:p w14:paraId="4E7FD864" w14:textId="77777777" w:rsidR="002839F6" w:rsidRPr="00DE1B65" w:rsidRDefault="002839F6" w:rsidP="009F0D89">
            <w:pPr>
              <w:pStyle w:val="DFARS"/>
              <w:keepNext/>
              <w:keepLines/>
              <w:spacing w:line="240" w:lineRule="auto"/>
              <w:jc w:val="center"/>
              <w:rPr>
                <w:rFonts w:ascii="Arial" w:hAnsi="Arial" w:cs="Arial"/>
                <w:szCs w:val="24"/>
              </w:rPr>
            </w:pPr>
          </w:p>
        </w:tc>
        <w:tc>
          <w:tcPr>
            <w:tcW w:w="1366" w:type="dxa"/>
            <w:tcBorders>
              <w:top w:val="nil"/>
            </w:tcBorders>
          </w:tcPr>
          <w:p w14:paraId="199D555D"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03D1A947" w14:textId="77777777">
        <w:tblPrEx>
          <w:tblBorders>
            <w:top w:val="single" w:sz="6" w:space="0" w:color="auto"/>
            <w:left w:val="single" w:sz="6" w:space="0" w:color="auto"/>
            <w:bottom w:val="single" w:sz="6" w:space="0" w:color="auto"/>
            <w:right w:val="single" w:sz="6" w:space="0" w:color="auto"/>
          </w:tblBorders>
        </w:tblPrEx>
        <w:tc>
          <w:tcPr>
            <w:tcW w:w="1124" w:type="dxa"/>
            <w:gridSpan w:val="2"/>
          </w:tcPr>
          <w:p w14:paraId="18896124" w14:textId="77777777" w:rsidR="002839F6" w:rsidRPr="00DE1B65" w:rsidRDefault="002839F6" w:rsidP="009F0D89">
            <w:pPr>
              <w:pStyle w:val="DFARS"/>
              <w:keepNext/>
              <w:keepLines/>
              <w:spacing w:line="240" w:lineRule="auto"/>
              <w:rPr>
                <w:rFonts w:ascii="Arial" w:hAnsi="Arial" w:cs="Arial"/>
                <w:szCs w:val="24"/>
              </w:rPr>
            </w:pPr>
          </w:p>
        </w:tc>
        <w:tc>
          <w:tcPr>
            <w:tcW w:w="5586" w:type="dxa"/>
          </w:tcPr>
          <w:p w14:paraId="69606DE7"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Total payments to date</w:t>
            </w:r>
          </w:p>
        </w:tc>
        <w:tc>
          <w:tcPr>
            <w:tcW w:w="1316" w:type="dxa"/>
          </w:tcPr>
          <w:p w14:paraId="3365303A" w14:textId="77777777" w:rsidR="002839F6" w:rsidRPr="00DE1B65" w:rsidRDefault="002839F6" w:rsidP="009F0D89">
            <w:pPr>
              <w:pStyle w:val="DFARS"/>
              <w:keepNext/>
              <w:keepLines/>
              <w:spacing w:line="240" w:lineRule="auto"/>
              <w:jc w:val="center"/>
              <w:rPr>
                <w:rFonts w:ascii="Arial" w:hAnsi="Arial" w:cs="Arial"/>
                <w:szCs w:val="24"/>
              </w:rPr>
            </w:pPr>
          </w:p>
        </w:tc>
        <w:tc>
          <w:tcPr>
            <w:tcW w:w="1366" w:type="dxa"/>
          </w:tcPr>
          <w:p w14:paraId="4BF7FDD5"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5A1E1F06" w14:textId="77777777">
        <w:tblPrEx>
          <w:tblBorders>
            <w:top w:val="single" w:sz="6" w:space="0" w:color="auto"/>
            <w:left w:val="single" w:sz="6" w:space="0" w:color="auto"/>
            <w:bottom w:val="single" w:sz="6" w:space="0" w:color="auto"/>
            <w:right w:val="single" w:sz="6" w:space="0" w:color="auto"/>
          </w:tblBorders>
        </w:tblPrEx>
        <w:tc>
          <w:tcPr>
            <w:tcW w:w="1124" w:type="dxa"/>
            <w:gridSpan w:val="2"/>
          </w:tcPr>
          <w:p w14:paraId="1D57B48E" w14:textId="77777777" w:rsidR="002839F6" w:rsidRPr="00DE1B65" w:rsidRDefault="002839F6" w:rsidP="009F0D89">
            <w:pPr>
              <w:pStyle w:val="DFARS"/>
              <w:keepNext/>
              <w:keepLines/>
              <w:spacing w:line="240" w:lineRule="auto"/>
              <w:rPr>
                <w:rFonts w:ascii="Arial" w:hAnsi="Arial" w:cs="Arial"/>
                <w:szCs w:val="24"/>
              </w:rPr>
            </w:pPr>
          </w:p>
        </w:tc>
        <w:tc>
          <w:tcPr>
            <w:tcW w:w="5586" w:type="dxa"/>
          </w:tcPr>
          <w:p w14:paraId="48B6620F"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Net payment from this settlement</w:t>
            </w:r>
          </w:p>
        </w:tc>
        <w:tc>
          <w:tcPr>
            <w:tcW w:w="1316" w:type="dxa"/>
          </w:tcPr>
          <w:p w14:paraId="17DCB550" w14:textId="77777777" w:rsidR="002839F6" w:rsidRPr="00DE1B65" w:rsidRDefault="002839F6" w:rsidP="009F0D89">
            <w:pPr>
              <w:pStyle w:val="DFARS"/>
              <w:keepNext/>
              <w:keepLines/>
              <w:spacing w:line="240" w:lineRule="auto"/>
              <w:jc w:val="center"/>
              <w:rPr>
                <w:rFonts w:ascii="Arial" w:hAnsi="Arial" w:cs="Arial"/>
                <w:szCs w:val="24"/>
              </w:rPr>
            </w:pPr>
          </w:p>
        </w:tc>
        <w:tc>
          <w:tcPr>
            <w:tcW w:w="1366" w:type="dxa"/>
          </w:tcPr>
          <w:p w14:paraId="09248C11"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5405F566" w14:textId="77777777">
        <w:tblPrEx>
          <w:tblBorders>
            <w:top w:val="single" w:sz="6" w:space="0" w:color="auto"/>
            <w:left w:val="single" w:sz="6" w:space="0" w:color="auto"/>
            <w:bottom w:val="single" w:sz="6" w:space="0" w:color="auto"/>
            <w:right w:val="single" w:sz="6" w:space="0" w:color="auto"/>
          </w:tblBorders>
        </w:tblPrEx>
        <w:tc>
          <w:tcPr>
            <w:tcW w:w="1124" w:type="dxa"/>
            <w:gridSpan w:val="2"/>
          </w:tcPr>
          <w:p w14:paraId="50990185" w14:textId="77777777" w:rsidR="002839F6" w:rsidRPr="00DE1B65" w:rsidRDefault="002839F6" w:rsidP="009F0D89">
            <w:pPr>
              <w:pStyle w:val="DFARS"/>
              <w:keepNext/>
              <w:keepLines/>
              <w:spacing w:line="240" w:lineRule="auto"/>
              <w:rPr>
                <w:rFonts w:ascii="Arial" w:hAnsi="Arial" w:cs="Arial"/>
                <w:szCs w:val="24"/>
              </w:rPr>
            </w:pPr>
          </w:p>
        </w:tc>
        <w:tc>
          <w:tcPr>
            <w:tcW w:w="5586" w:type="dxa"/>
          </w:tcPr>
          <w:p w14:paraId="18DC2B14"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Fund reserved for reservations</w:t>
            </w:r>
          </w:p>
        </w:tc>
        <w:tc>
          <w:tcPr>
            <w:tcW w:w="1316" w:type="dxa"/>
          </w:tcPr>
          <w:p w14:paraId="516D56FC" w14:textId="77777777" w:rsidR="002839F6" w:rsidRPr="00DE1B65" w:rsidRDefault="002839F6" w:rsidP="009F0D89">
            <w:pPr>
              <w:pStyle w:val="DFARS"/>
              <w:keepNext/>
              <w:keepLines/>
              <w:spacing w:line="240" w:lineRule="auto"/>
              <w:jc w:val="center"/>
              <w:rPr>
                <w:rFonts w:ascii="Arial" w:hAnsi="Arial" w:cs="Arial"/>
                <w:szCs w:val="24"/>
              </w:rPr>
            </w:pPr>
          </w:p>
        </w:tc>
        <w:tc>
          <w:tcPr>
            <w:tcW w:w="1366" w:type="dxa"/>
          </w:tcPr>
          <w:p w14:paraId="6AAEEEA4"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794CEE9C" w14:textId="77777777">
        <w:tblPrEx>
          <w:tblBorders>
            <w:top w:val="single" w:sz="6" w:space="0" w:color="auto"/>
            <w:left w:val="single" w:sz="6" w:space="0" w:color="auto"/>
            <w:bottom w:val="single" w:sz="6" w:space="0" w:color="auto"/>
            <w:right w:val="single" w:sz="6" w:space="0" w:color="auto"/>
          </w:tblBorders>
        </w:tblPrEx>
        <w:tc>
          <w:tcPr>
            <w:tcW w:w="6710" w:type="dxa"/>
            <w:gridSpan w:val="3"/>
            <w:tcBorders>
              <w:top w:val="nil"/>
              <w:bottom w:val="nil"/>
            </w:tcBorders>
          </w:tcPr>
          <w:p w14:paraId="03A43282"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Reduction in contract price</w:t>
            </w:r>
          </w:p>
        </w:tc>
        <w:tc>
          <w:tcPr>
            <w:tcW w:w="1316" w:type="dxa"/>
            <w:tcBorders>
              <w:top w:val="nil"/>
              <w:bottom w:val="nil"/>
            </w:tcBorders>
          </w:tcPr>
          <w:p w14:paraId="4D3260A5" w14:textId="77777777" w:rsidR="002839F6" w:rsidRPr="00DE1B65" w:rsidRDefault="002839F6" w:rsidP="009F0D89">
            <w:pPr>
              <w:pStyle w:val="DFARS"/>
              <w:keepNext/>
              <w:keepLines/>
              <w:spacing w:line="240" w:lineRule="auto"/>
              <w:jc w:val="center"/>
              <w:rPr>
                <w:rFonts w:ascii="Arial" w:hAnsi="Arial" w:cs="Arial"/>
                <w:szCs w:val="24"/>
              </w:rPr>
            </w:pPr>
          </w:p>
        </w:tc>
        <w:tc>
          <w:tcPr>
            <w:tcW w:w="1366" w:type="dxa"/>
            <w:tcBorders>
              <w:top w:val="nil"/>
              <w:bottom w:val="nil"/>
            </w:tcBorders>
          </w:tcPr>
          <w:p w14:paraId="20B2755B"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76785620" w14:textId="77777777">
        <w:tblPrEx>
          <w:tblBorders>
            <w:top w:val="single" w:sz="6" w:space="0" w:color="auto"/>
            <w:left w:val="single" w:sz="6" w:space="0" w:color="auto"/>
            <w:bottom w:val="single" w:sz="6" w:space="0" w:color="auto"/>
            <w:right w:val="single" w:sz="6" w:space="0" w:color="auto"/>
          </w:tblBorders>
        </w:tblPrEx>
        <w:tc>
          <w:tcPr>
            <w:tcW w:w="6710" w:type="dxa"/>
            <w:gridSpan w:val="3"/>
            <w:tcBorders>
              <w:top w:val="nil"/>
              <w:bottom w:val="single" w:sz="6" w:space="0" w:color="auto"/>
            </w:tcBorders>
          </w:tcPr>
          <w:p w14:paraId="176ACC9D" w14:textId="77777777" w:rsidR="002839F6" w:rsidRPr="00DE1B65" w:rsidRDefault="002839F6" w:rsidP="009F0D89">
            <w:pPr>
              <w:pStyle w:val="DFARS"/>
              <w:keepNext/>
              <w:keepLines/>
              <w:spacing w:line="240" w:lineRule="auto"/>
              <w:rPr>
                <w:rFonts w:ascii="Arial" w:hAnsi="Arial" w:cs="Arial"/>
                <w:szCs w:val="24"/>
              </w:rPr>
            </w:pPr>
          </w:p>
        </w:tc>
        <w:tc>
          <w:tcPr>
            <w:tcW w:w="1316" w:type="dxa"/>
            <w:tcBorders>
              <w:top w:val="nil"/>
              <w:bottom w:val="single" w:sz="6" w:space="0" w:color="auto"/>
            </w:tcBorders>
          </w:tcPr>
          <w:p w14:paraId="773852E9" w14:textId="77777777" w:rsidR="002839F6" w:rsidRPr="00DE1B65" w:rsidRDefault="002839F6" w:rsidP="009F0D89">
            <w:pPr>
              <w:pStyle w:val="DFARS"/>
              <w:keepNext/>
              <w:keepLines/>
              <w:spacing w:line="240" w:lineRule="auto"/>
              <w:jc w:val="center"/>
              <w:rPr>
                <w:rFonts w:ascii="Arial" w:hAnsi="Arial" w:cs="Arial"/>
                <w:szCs w:val="24"/>
              </w:rPr>
            </w:pPr>
          </w:p>
        </w:tc>
        <w:tc>
          <w:tcPr>
            <w:tcW w:w="1366" w:type="dxa"/>
            <w:tcBorders>
              <w:top w:val="nil"/>
              <w:bottom w:val="single" w:sz="6" w:space="0" w:color="auto"/>
            </w:tcBorders>
          </w:tcPr>
          <w:p w14:paraId="46D1B778" w14:textId="77777777" w:rsidR="002839F6" w:rsidRPr="00DE1B65" w:rsidRDefault="002839F6" w:rsidP="009F0D89">
            <w:pPr>
              <w:pStyle w:val="DFARS"/>
              <w:keepNext/>
              <w:keepLines/>
              <w:spacing w:line="240" w:lineRule="auto"/>
              <w:jc w:val="center"/>
              <w:rPr>
                <w:rFonts w:ascii="Arial" w:hAnsi="Arial" w:cs="Arial"/>
                <w:szCs w:val="24"/>
              </w:rPr>
            </w:pPr>
          </w:p>
        </w:tc>
      </w:tr>
    </w:tbl>
    <w:p w14:paraId="018CFA2C" w14:textId="77777777" w:rsidR="002839F6" w:rsidRPr="00DE1B65" w:rsidRDefault="002839F6" w:rsidP="009F0D89">
      <w:pPr>
        <w:pStyle w:val="DFARS"/>
        <w:spacing w:line="240" w:lineRule="auto"/>
        <w:rPr>
          <w:rFonts w:ascii="Arial" w:hAnsi="Arial" w:cs="Arial"/>
          <w:szCs w:val="24"/>
        </w:rPr>
      </w:pPr>
    </w:p>
    <w:p w14:paraId="186616DF"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14.  Exclusions.  Describe any proposed reservation of rights to the Government or to the contractor.</w:t>
      </w:r>
    </w:p>
    <w:p w14:paraId="1F8814EC" w14:textId="77777777" w:rsidR="002839F6" w:rsidRPr="00DE1B65" w:rsidRDefault="002839F6" w:rsidP="009F0D89">
      <w:pPr>
        <w:pStyle w:val="DFARS"/>
        <w:spacing w:line="240" w:lineRule="auto"/>
        <w:rPr>
          <w:rFonts w:ascii="Arial" w:hAnsi="Arial" w:cs="Arial"/>
          <w:szCs w:val="24"/>
        </w:rPr>
      </w:pPr>
    </w:p>
    <w:p w14:paraId="429771A5" w14:textId="53619C1A"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 xml:space="preserve">15.  Include </w:t>
      </w:r>
      <w:r w:rsidR="003B5D9F">
        <w:rPr>
          <w:rFonts w:ascii="Arial" w:hAnsi="Arial" w:cs="Arial"/>
          <w:szCs w:val="24"/>
        </w:rPr>
        <w:t xml:space="preserve">a </w:t>
      </w:r>
      <w:r w:rsidRPr="00DE1B65">
        <w:rPr>
          <w:rFonts w:ascii="Arial" w:hAnsi="Arial" w:cs="Arial"/>
          <w:szCs w:val="24"/>
        </w:rPr>
        <w:t xml:space="preserve">statement that the settlement is fair and reasonable for the Government and the contractor.  The contracting </w:t>
      </w:r>
      <w:r w:rsidRPr="00B4122C">
        <w:rPr>
          <w:rFonts w:ascii="Arial" w:hAnsi="Arial" w:cs="Arial"/>
          <w:szCs w:val="24"/>
        </w:rPr>
        <w:t xml:space="preserve">officer </w:t>
      </w:r>
      <w:r w:rsidR="006934FC" w:rsidRPr="00B4122C">
        <w:rPr>
          <w:rFonts w:ascii="Arial" w:hAnsi="Arial" w:cs="Arial"/>
          <w:szCs w:val="24"/>
        </w:rPr>
        <w:t xml:space="preserve">must </w:t>
      </w:r>
      <w:r w:rsidRPr="00B4122C">
        <w:rPr>
          <w:rFonts w:ascii="Arial" w:hAnsi="Arial" w:cs="Arial"/>
          <w:szCs w:val="24"/>
        </w:rPr>
        <w:t>sign and</w:t>
      </w:r>
      <w:r w:rsidRPr="00DE1B65">
        <w:rPr>
          <w:rFonts w:ascii="Arial" w:hAnsi="Arial" w:cs="Arial"/>
          <w:szCs w:val="24"/>
        </w:rPr>
        <w:t xml:space="preserve"> date the memorandum.</w:t>
      </w:r>
    </w:p>
    <w:p w14:paraId="46EFA936" w14:textId="77777777" w:rsidR="002839F6" w:rsidRPr="00DE1B65" w:rsidRDefault="002839F6" w:rsidP="009F0D89">
      <w:pPr>
        <w:pStyle w:val="DFARS"/>
        <w:keepNext/>
        <w:keepLines/>
        <w:spacing w:line="240" w:lineRule="auto"/>
        <w:rPr>
          <w:rFonts w:ascii="Arial" w:hAnsi="Arial" w:cs="Arial"/>
          <w:szCs w:val="24"/>
        </w:rPr>
      </w:pPr>
    </w:p>
    <w:tbl>
      <w:tblPr>
        <w:tblW w:w="0" w:type="auto"/>
        <w:tblBorders>
          <w:bottom w:val="single" w:sz="6" w:space="0" w:color="auto"/>
        </w:tblBorders>
        <w:tblLayout w:type="fixed"/>
        <w:tblLook w:val="0000" w:firstRow="0" w:lastRow="0" w:firstColumn="0" w:lastColumn="0" w:noHBand="0" w:noVBand="0"/>
      </w:tblPr>
      <w:tblGrid>
        <w:gridCol w:w="9496"/>
      </w:tblGrid>
      <w:tr w:rsidR="002839F6" w:rsidRPr="00DE1B65" w14:paraId="44D58AAB" w14:textId="77777777">
        <w:tc>
          <w:tcPr>
            <w:tcW w:w="9496" w:type="dxa"/>
          </w:tcPr>
          <w:p w14:paraId="733B4BBD" w14:textId="77777777" w:rsidR="002839F6" w:rsidRPr="00DE1B65" w:rsidRDefault="002839F6" w:rsidP="009F0D89">
            <w:pPr>
              <w:pStyle w:val="DFARS"/>
              <w:keepNext/>
              <w:keepLines/>
              <w:spacing w:after="60" w:line="240" w:lineRule="auto"/>
              <w:jc w:val="center"/>
              <w:rPr>
                <w:rFonts w:ascii="Arial" w:hAnsi="Arial" w:cs="Arial"/>
                <w:szCs w:val="24"/>
              </w:rPr>
            </w:pPr>
            <w:r w:rsidRPr="00DE1B65">
              <w:rPr>
                <w:rFonts w:ascii="Arial" w:hAnsi="Arial" w:cs="Arial"/>
                <w:szCs w:val="24"/>
              </w:rPr>
              <w:t>(End of memorandum)</w:t>
            </w:r>
          </w:p>
        </w:tc>
      </w:tr>
    </w:tbl>
    <w:p w14:paraId="4F35A972" w14:textId="77777777" w:rsidR="002839F6" w:rsidRDefault="002839F6" w:rsidP="009F0D89">
      <w:pPr>
        <w:pStyle w:val="DFARS"/>
        <w:spacing w:line="240" w:lineRule="auto"/>
        <w:rPr>
          <w:rFonts w:ascii="Arial" w:hAnsi="Arial" w:cs="Arial"/>
          <w:szCs w:val="24"/>
        </w:rPr>
      </w:pPr>
    </w:p>
    <w:p w14:paraId="58B266C2" w14:textId="77777777" w:rsidR="008761D1" w:rsidRPr="00DE1B65" w:rsidRDefault="008761D1" w:rsidP="009F0D89">
      <w:pPr>
        <w:pStyle w:val="DFARS"/>
        <w:spacing w:line="240" w:lineRule="auto"/>
        <w:rPr>
          <w:rFonts w:ascii="Arial" w:hAnsi="Arial" w:cs="Arial"/>
          <w:szCs w:val="24"/>
        </w:rPr>
      </w:pPr>
    </w:p>
    <w:tbl>
      <w:tblPr>
        <w:tblW w:w="0" w:type="auto"/>
        <w:tblBorders>
          <w:top w:val="single" w:sz="6" w:space="0" w:color="auto"/>
          <w:bottom w:val="single" w:sz="6" w:space="0" w:color="auto"/>
        </w:tblBorders>
        <w:tblLayout w:type="fixed"/>
        <w:tblLook w:val="0000" w:firstRow="0" w:lastRow="0" w:firstColumn="0" w:lastColumn="0" w:noHBand="0" w:noVBand="0"/>
      </w:tblPr>
      <w:tblGrid>
        <w:gridCol w:w="9496"/>
      </w:tblGrid>
      <w:tr w:rsidR="002839F6" w:rsidRPr="00DE1B65" w14:paraId="297BDBE8" w14:textId="77777777">
        <w:tc>
          <w:tcPr>
            <w:tcW w:w="9496" w:type="dxa"/>
          </w:tcPr>
          <w:p w14:paraId="4F1D1357" w14:textId="77777777" w:rsidR="002839F6" w:rsidRPr="00DE1B65" w:rsidRDefault="002839F6" w:rsidP="009F0D89">
            <w:pPr>
              <w:pStyle w:val="DFARS"/>
              <w:keepNext/>
              <w:keepLines/>
              <w:spacing w:before="120" w:after="120" w:line="240" w:lineRule="auto"/>
              <w:jc w:val="center"/>
              <w:rPr>
                <w:rFonts w:ascii="Arial" w:hAnsi="Arial" w:cs="Arial"/>
                <w:b/>
                <w:szCs w:val="24"/>
              </w:rPr>
            </w:pPr>
            <w:r w:rsidRPr="00DE1B65">
              <w:rPr>
                <w:rFonts w:ascii="Arial" w:hAnsi="Arial" w:cs="Arial"/>
                <w:b/>
                <w:szCs w:val="24"/>
              </w:rPr>
              <w:lastRenderedPageBreak/>
              <w:t>TABLE 49-2, SETTLEMENT MEMORANDUM FOR COST-REIMBURSEMENT CONTRACTS</w:t>
            </w:r>
          </w:p>
        </w:tc>
      </w:tr>
    </w:tbl>
    <w:p w14:paraId="0FB00AF5" w14:textId="77777777" w:rsidR="002839F6" w:rsidRPr="00DE1B65" w:rsidRDefault="002839F6" w:rsidP="009F0D89">
      <w:pPr>
        <w:pStyle w:val="DFARS"/>
        <w:keepNext/>
        <w:keepLines/>
        <w:spacing w:line="240" w:lineRule="auto"/>
        <w:jc w:val="center"/>
        <w:rPr>
          <w:rFonts w:ascii="Arial" w:hAnsi="Arial" w:cs="Arial"/>
          <w:b/>
          <w:szCs w:val="24"/>
          <w:u w:val="single"/>
        </w:rPr>
      </w:pPr>
    </w:p>
    <w:p w14:paraId="6FA10AE7"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t>PART II--SUMMARY OF SETTLEMENT</w:t>
      </w:r>
    </w:p>
    <w:p w14:paraId="102C3F13" w14:textId="77777777" w:rsidR="002839F6" w:rsidRPr="00DE1B65" w:rsidRDefault="002839F6" w:rsidP="009F0D89">
      <w:pPr>
        <w:pStyle w:val="DFARS"/>
        <w:keepNext/>
        <w:keepLines/>
        <w:spacing w:line="240" w:lineRule="auto"/>
        <w:jc w:val="center"/>
        <w:rPr>
          <w:rFonts w:ascii="Arial" w:hAnsi="Arial" w:cs="Arial"/>
          <w:szCs w:val="24"/>
        </w:rPr>
      </w:pPr>
    </w:p>
    <w:p w14:paraId="0C7C78D3"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1.  Summary.  Summarize the proposed settlement in tabular form substantially as shown in Tables 49-3 and 49-4.  Partial settlements may be summarized on Table 49-4.</w:t>
      </w:r>
    </w:p>
    <w:p w14:paraId="1E33DD9E" w14:textId="77777777" w:rsidR="002839F6" w:rsidRPr="00DE1B65" w:rsidRDefault="002839F6" w:rsidP="009F0D89">
      <w:pPr>
        <w:pStyle w:val="DFARS"/>
        <w:spacing w:line="240" w:lineRule="auto"/>
        <w:rPr>
          <w:rFonts w:ascii="Arial" w:hAnsi="Arial" w:cs="Arial"/>
          <w:szCs w:val="24"/>
        </w:rPr>
      </w:pPr>
    </w:p>
    <w:p w14:paraId="46C9BB42"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2.  Comments.  Explain tabular summaries.</w:t>
      </w:r>
    </w:p>
    <w:p w14:paraId="4421AA0B" w14:textId="77777777" w:rsidR="002839F6" w:rsidRPr="00DE1B65" w:rsidRDefault="002839F6" w:rsidP="009F0D89">
      <w:pPr>
        <w:pStyle w:val="DFARS"/>
        <w:spacing w:line="240" w:lineRule="auto"/>
        <w:rPr>
          <w:rFonts w:ascii="Arial" w:hAnsi="Arial" w:cs="Arial"/>
          <w:szCs w:val="24"/>
        </w:rPr>
      </w:pPr>
    </w:p>
    <w:p w14:paraId="5A854462"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t>a.  Summary of final settlement (see Table 49-3).</w:t>
      </w:r>
    </w:p>
    <w:p w14:paraId="459D3C04" w14:textId="77777777" w:rsidR="002839F6" w:rsidRPr="00DE1B65" w:rsidRDefault="002839F6" w:rsidP="009F0D89">
      <w:pPr>
        <w:pStyle w:val="DFARS"/>
        <w:spacing w:line="240" w:lineRule="auto"/>
        <w:rPr>
          <w:rFonts w:ascii="Arial" w:hAnsi="Arial" w:cs="Arial"/>
          <w:szCs w:val="24"/>
        </w:rPr>
      </w:pPr>
    </w:p>
    <w:p w14:paraId="3C144C2E"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r>
      <w:r w:rsidRPr="00DE1B65">
        <w:rPr>
          <w:rFonts w:ascii="Arial" w:hAnsi="Arial" w:cs="Arial"/>
          <w:szCs w:val="24"/>
        </w:rPr>
        <w:tab/>
        <w:t>(1)  Explain why the auditor's final report was not available for consideration, if applicable.</w:t>
      </w:r>
    </w:p>
    <w:p w14:paraId="71BB5BAC" w14:textId="77777777" w:rsidR="002839F6" w:rsidRPr="00DE1B65" w:rsidRDefault="002839F6" w:rsidP="009F0D89">
      <w:pPr>
        <w:pStyle w:val="DFARS"/>
        <w:spacing w:line="240" w:lineRule="auto"/>
        <w:rPr>
          <w:rFonts w:ascii="Arial" w:hAnsi="Arial" w:cs="Arial"/>
          <w:szCs w:val="24"/>
        </w:rPr>
      </w:pPr>
    </w:p>
    <w:p w14:paraId="3BB8C2F5"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r>
      <w:r w:rsidRPr="00DE1B65">
        <w:rPr>
          <w:rFonts w:ascii="Arial" w:hAnsi="Arial" w:cs="Arial"/>
          <w:szCs w:val="24"/>
        </w:rPr>
        <w:tab/>
        <w:t>(2)  Explain how the fixed-fee was adjusted.  Identify basis used</w:t>
      </w:r>
      <w:r w:rsidR="003B5D9F">
        <w:rPr>
          <w:rFonts w:ascii="Arial" w:hAnsi="Arial" w:cs="Arial"/>
          <w:szCs w:val="24"/>
        </w:rPr>
        <w:t>,</w:t>
      </w:r>
      <w:r w:rsidRPr="00DE1B65">
        <w:rPr>
          <w:rFonts w:ascii="Arial" w:hAnsi="Arial" w:cs="Arial"/>
          <w:szCs w:val="24"/>
        </w:rPr>
        <w:t xml:space="preserve"> such as percentage of completion.  Include a description of factors considered and how they were considered.  Include any tabular summaries and breakdowns deemed helpful to an understanding of the process.  Factors that may be given consideration are outlined in FAR 49.305.</w:t>
      </w:r>
    </w:p>
    <w:p w14:paraId="3A1BF304" w14:textId="77777777" w:rsidR="002839F6" w:rsidRPr="00DE1B65" w:rsidRDefault="002839F6" w:rsidP="009F0D89">
      <w:pPr>
        <w:pStyle w:val="DFARS"/>
        <w:spacing w:line="240" w:lineRule="auto"/>
        <w:rPr>
          <w:rFonts w:ascii="Arial" w:hAnsi="Arial" w:cs="Arial"/>
          <w:szCs w:val="24"/>
        </w:rPr>
      </w:pPr>
    </w:p>
    <w:p w14:paraId="5D46BB44"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r>
      <w:r w:rsidRPr="00DE1B65">
        <w:rPr>
          <w:rFonts w:ascii="Arial" w:hAnsi="Arial" w:cs="Arial"/>
          <w:szCs w:val="24"/>
        </w:rPr>
        <w:tab/>
        <w:t>(3)  Briefly identify matters included in liability for property and other charges against the contractor arising from the contract.</w:t>
      </w:r>
    </w:p>
    <w:p w14:paraId="7D8AFF3C" w14:textId="77777777" w:rsidR="002839F6" w:rsidRPr="00DE1B65" w:rsidRDefault="002839F6" w:rsidP="009F0D89">
      <w:pPr>
        <w:pStyle w:val="DFARS"/>
        <w:spacing w:line="240" w:lineRule="auto"/>
        <w:rPr>
          <w:rFonts w:ascii="Arial" w:hAnsi="Arial" w:cs="Arial"/>
          <w:szCs w:val="24"/>
        </w:rPr>
      </w:pPr>
    </w:p>
    <w:p w14:paraId="586E9157"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r>
      <w:r w:rsidRPr="00DE1B65">
        <w:rPr>
          <w:rFonts w:ascii="Arial" w:hAnsi="Arial" w:cs="Arial"/>
          <w:szCs w:val="24"/>
        </w:rPr>
        <w:tab/>
        <w:t>(4)  Identify reservations included in the settlement that are other than standard reservations required by regulations and that are concerned with pending claims and refunds.</w:t>
      </w:r>
    </w:p>
    <w:p w14:paraId="24CA89DA" w14:textId="77777777" w:rsidR="002839F6" w:rsidRPr="00DE1B65" w:rsidRDefault="002839F6" w:rsidP="009F0D89">
      <w:pPr>
        <w:pStyle w:val="DFARS"/>
        <w:spacing w:line="240" w:lineRule="auto"/>
        <w:rPr>
          <w:rFonts w:ascii="Arial" w:hAnsi="Arial" w:cs="Arial"/>
          <w:szCs w:val="24"/>
        </w:rPr>
      </w:pPr>
    </w:p>
    <w:p w14:paraId="09174278"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r>
      <w:r w:rsidRPr="00DE1B65">
        <w:rPr>
          <w:rFonts w:ascii="Arial" w:hAnsi="Arial" w:cs="Arial"/>
          <w:szCs w:val="24"/>
        </w:rPr>
        <w:tab/>
        <w:t>(5)  Explain substantial or otherwise important adjustments made in cost figures submitted by the contractor in arriving at the proposed settlement.</w:t>
      </w:r>
    </w:p>
    <w:p w14:paraId="5C5DBA00" w14:textId="77777777" w:rsidR="002839F6" w:rsidRPr="00DE1B65" w:rsidRDefault="002839F6" w:rsidP="009F0D89">
      <w:pPr>
        <w:pStyle w:val="DFARS"/>
        <w:spacing w:line="240" w:lineRule="auto"/>
        <w:rPr>
          <w:rFonts w:ascii="Arial" w:hAnsi="Arial" w:cs="Arial"/>
          <w:szCs w:val="24"/>
        </w:rPr>
      </w:pPr>
    </w:p>
    <w:p w14:paraId="12B58BFD"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r>
      <w:r w:rsidRPr="00DE1B65">
        <w:rPr>
          <w:rFonts w:ascii="Arial" w:hAnsi="Arial" w:cs="Arial"/>
          <w:szCs w:val="24"/>
        </w:rPr>
        <w:tab/>
        <w:t>(6)  If unreimbursed costs were settled on a lump sum basis, explain the general basis for and the major factors considered in arriving at this settlement.</w:t>
      </w:r>
    </w:p>
    <w:p w14:paraId="59C8114C" w14:textId="77777777" w:rsidR="002839F6" w:rsidRPr="00DE1B65" w:rsidRDefault="002839F6" w:rsidP="009F0D89">
      <w:pPr>
        <w:pStyle w:val="DFARS"/>
        <w:spacing w:line="240" w:lineRule="auto"/>
        <w:rPr>
          <w:rFonts w:ascii="Arial" w:hAnsi="Arial" w:cs="Arial"/>
          <w:szCs w:val="24"/>
        </w:rPr>
      </w:pPr>
    </w:p>
    <w:p w14:paraId="6B4C66C6"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r>
      <w:r w:rsidRPr="00DE1B65">
        <w:rPr>
          <w:rFonts w:ascii="Arial" w:hAnsi="Arial" w:cs="Arial"/>
          <w:szCs w:val="24"/>
        </w:rPr>
        <w:tab/>
        <w:t>(7)  Comment on any unusual items of cost included in the claim and on any phase of cost allocation requiring particular attention and not covered above.</w:t>
      </w:r>
    </w:p>
    <w:p w14:paraId="6D0FB5C9" w14:textId="77777777" w:rsidR="002839F6" w:rsidRPr="00DE1B65" w:rsidRDefault="002839F6" w:rsidP="009F0D89">
      <w:pPr>
        <w:pStyle w:val="DFARS"/>
        <w:spacing w:line="240" w:lineRule="auto"/>
        <w:rPr>
          <w:rFonts w:ascii="Arial" w:hAnsi="Arial" w:cs="Arial"/>
          <w:szCs w:val="24"/>
        </w:rPr>
      </w:pPr>
    </w:p>
    <w:p w14:paraId="0EBDC39A"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r>
      <w:r w:rsidRPr="00DE1B65">
        <w:rPr>
          <w:rFonts w:ascii="Arial" w:hAnsi="Arial" w:cs="Arial"/>
          <w:szCs w:val="24"/>
        </w:rPr>
        <w:tab/>
        <w:t xml:space="preserve">(8)  If </w:t>
      </w:r>
      <w:r w:rsidR="003B5D9F">
        <w:rPr>
          <w:rFonts w:ascii="Arial" w:hAnsi="Arial" w:cs="Arial"/>
          <w:szCs w:val="24"/>
        </w:rPr>
        <w:t xml:space="preserve">the </w:t>
      </w:r>
      <w:r w:rsidRPr="00DE1B65">
        <w:rPr>
          <w:rFonts w:ascii="Arial" w:hAnsi="Arial" w:cs="Arial"/>
          <w:szCs w:val="24"/>
        </w:rPr>
        <w:t>auditor's recommendations for nonacceptance were not followed, explain briefly the main reasons why such recommendations were not followed.</w:t>
      </w:r>
    </w:p>
    <w:p w14:paraId="2105ADDC" w14:textId="77777777" w:rsidR="002839F6" w:rsidRPr="00DE1B65" w:rsidRDefault="002839F6" w:rsidP="009F0D89">
      <w:pPr>
        <w:pStyle w:val="DFARS"/>
        <w:spacing w:line="240" w:lineRule="auto"/>
        <w:rPr>
          <w:rFonts w:ascii="Arial" w:hAnsi="Arial" w:cs="Arial"/>
          <w:szCs w:val="24"/>
        </w:rPr>
      </w:pPr>
    </w:p>
    <w:p w14:paraId="71EB8C43"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r>
      <w:r w:rsidRPr="00DE1B65">
        <w:rPr>
          <w:rFonts w:ascii="Arial" w:hAnsi="Arial" w:cs="Arial"/>
          <w:szCs w:val="24"/>
        </w:rPr>
        <w:tab/>
        <w:t>(9)  On items recommended for further consideration by the auditor, explain, in general, the basis for the action taken.</w:t>
      </w:r>
    </w:p>
    <w:p w14:paraId="7470E125" w14:textId="77777777" w:rsidR="002839F6" w:rsidRPr="00DE1B65" w:rsidRDefault="002839F6" w:rsidP="009F0D89">
      <w:pPr>
        <w:pStyle w:val="DFARS"/>
        <w:spacing w:line="240" w:lineRule="auto"/>
        <w:rPr>
          <w:rFonts w:ascii="Arial" w:hAnsi="Arial" w:cs="Arial"/>
          <w:szCs w:val="24"/>
        </w:rPr>
      </w:pPr>
    </w:p>
    <w:p w14:paraId="297A3D8E"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lastRenderedPageBreak/>
        <w:tab/>
      </w:r>
      <w:r w:rsidRPr="00DE1B65">
        <w:rPr>
          <w:rFonts w:ascii="Arial" w:hAnsi="Arial" w:cs="Arial"/>
          <w:szCs w:val="24"/>
        </w:rPr>
        <w:tab/>
        <w:t>(10)  If any cost previously disallowed by a contracting officer is included in the proposed settlement, identify and explain the reason for inclusion of such costs.</w:t>
      </w:r>
    </w:p>
    <w:p w14:paraId="519846D4" w14:textId="77777777" w:rsidR="002839F6" w:rsidRPr="00DE1B65" w:rsidRDefault="002839F6" w:rsidP="009F0D89">
      <w:pPr>
        <w:pStyle w:val="DFARS"/>
        <w:spacing w:line="240" w:lineRule="auto"/>
        <w:rPr>
          <w:rFonts w:ascii="Arial" w:hAnsi="Arial" w:cs="Arial"/>
          <w:szCs w:val="24"/>
        </w:rPr>
      </w:pPr>
    </w:p>
    <w:p w14:paraId="59E20F7A"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r>
      <w:r w:rsidRPr="00DE1B65">
        <w:rPr>
          <w:rFonts w:ascii="Arial" w:hAnsi="Arial" w:cs="Arial"/>
          <w:szCs w:val="24"/>
        </w:rPr>
        <w:tab/>
        <w:t>(11)  Show number and amounts of settlements with subcontractors.</w:t>
      </w:r>
    </w:p>
    <w:p w14:paraId="50789AB4" w14:textId="77777777" w:rsidR="002839F6" w:rsidRPr="00DE1B65" w:rsidRDefault="002839F6" w:rsidP="009F0D89">
      <w:pPr>
        <w:pStyle w:val="DFARS"/>
        <w:spacing w:line="240" w:lineRule="auto"/>
        <w:rPr>
          <w:rFonts w:ascii="Arial" w:hAnsi="Arial" w:cs="Arial"/>
          <w:szCs w:val="24"/>
        </w:rPr>
      </w:pPr>
    </w:p>
    <w:p w14:paraId="3DD3CDFF"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r>
      <w:r w:rsidRPr="00DE1B65">
        <w:rPr>
          <w:rFonts w:ascii="Arial" w:hAnsi="Arial" w:cs="Arial"/>
          <w:szCs w:val="24"/>
        </w:rPr>
        <w:tab/>
        <w:t>(12)  Use the following summary where settlement includes costs and fixed-fee in a complete termination:</w:t>
      </w:r>
    </w:p>
    <w:p w14:paraId="01928AFA" w14:textId="77777777" w:rsidR="002839F6" w:rsidRPr="00DE1B65" w:rsidRDefault="002839F6" w:rsidP="009F0D89">
      <w:pPr>
        <w:pStyle w:val="DFARS"/>
        <w:spacing w:line="240" w:lineRule="auto"/>
        <w:rPr>
          <w:rFonts w:ascii="Arial" w:hAnsi="Arial" w:cs="Arial"/>
          <w:szCs w:val="24"/>
        </w:rPr>
      </w:pPr>
    </w:p>
    <w:tbl>
      <w:tblPr>
        <w:tblW w:w="0" w:type="auto"/>
        <w:tblInd w:w="1188" w:type="dxa"/>
        <w:tblBorders>
          <w:left w:val="single" w:sz="6" w:space="0" w:color="auto"/>
          <w:bottom w:val="single" w:sz="6" w:space="0" w:color="auto"/>
          <w:right w:val="single" w:sz="6" w:space="0" w:color="auto"/>
        </w:tblBorders>
        <w:tblLayout w:type="fixed"/>
        <w:tblLook w:val="0000" w:firstRow="0" w:lastRow="0" w:firstColumn="0" w:lastColumn="0" w:noHBand="0" w:noVBand="0"/>
      </w:tblPr>
      <w:tblGrid>
        <w:gridCol w:w="5600"/>
        <w:gridCol w:w="1281"/>
        <w:gridCol w:w="99"/>
        <w:gridCol w:w="1282"/>
      </w:tblGrid>
      <w:tr w:rsidR="002839F6" w:rsidRPr="00DE1B65" w14:paraId="22F58AA7" w14:textId="77777777">
        <w:tc>
          <w:tcPr>
            <w:tcW w:w="6880" w:type="dxa"/>
            <w:gridSpan w:val="2"/>
            <w:tcBorders>
              <w:top w:val="single" w:sz="6" w:space="0" w:color="auto"/>
              <w:bottom w:val="nil"/>
            </w:tcBorders>
          </w:tcPr>
          <w:p w14:paraId="6DEA5C67" w14:textId="77777777" w:rsidR="002839F6" w:rsidRPr="00DE1B65" w:rsidRDefault="002839F6" w:rsidP="009F0D89">
            <w:pPr>
              <w:pStyle w:val="DFARS"/>
              <w:keepNext/>
              <w:keepLines/>
              <w:spacing w:before="60" w:line="240" w:lineRule="auto"/>
              <w:rPr>
                <w:rFonts w:ascii="Arial" w:hAnsi="Arial" w:cs="Arial"/>
                <w:szCs w:val="24"/>
              </w:rPr>
            </w:pPr>
            <w:r w:rsidRPr="00DE1B65">
              <w:rPr>
                <w:rFonts w:ascii="Arial" w:hAnsi="Arial" w:cs="Arial"/>
                <w:szCs w:val="24"/>
              </w:rPr>
              <w:t>Gross settlement</w:t>
            </w:r>
          </w:p>
        </w:tc>
        <w:tc>
          <w:tcPr>
            <w:tcW w:w="1381" w:type="dxa"/>
            <w:gridSpan w:val="2"/>
            <w:tcBorders>
              <w:top w:val="single" w:sz="6" w:space="0" w:color="auto"/>
              <w:bottom w:val="nil"/>
            </w:tcBorders>
          </w:tcPr>
          <w:p w14:paraId="52E7D57A" w14:textId="77777777" w:rsidR="002839F6" w:rsidRPr="00DE1B65" w:rsidRDefault="002839F6" w:rsidP="009F0D89">
            <w:pPr>
              <w:pStyle w:val="DFARS"/>
              <w:keepNext/>
              <w:keepLines/>
              <w:spacing w:before="60" w:line="240" w:lineRule="auto"/>
              <w:rPr>
                <w:rFonts w:ascii="Arial" w:hAnsi="Arial" w:cs="Arial"/>
                <w:szCs w:val="24"/>
              </w:rPr>
            </w:pPr>
            <w:r w:rsidRPr="00DE1B65">
              <w:rPr>
                <w:rFonts w:ascii="Arial" w:hAnsi="Arial" w:cs="Arial"/>
                <w:szCs w:val="24"/>
              </w:rPr>
              <w:t>$_______</w:t>
            </w:r>
          </w:p>
        </w:tc>
      </w:tr>
      <w:tr w:rsidR="002839F6" w:rsidRPr="00DE1B65" w14:paraId="240B27AE" w14:textId="77777777">
        <w:tc>
          <w:tcPr>
            <w:tcW w:w="6980" w:type="dxa"/>
            <w:gridSpan w:val="3"/>
          </w:tcPr>
          <w:p w14:paraId="40D500A2" w14:textId="77777777" w:rsidR="002839F6" w:rsidRPr="00DE1B65" w:rsidRDefault="002839F6" w:rsidP="009F0D89">
            <w:pPr>
              <w:pStyle w:val="DFARS"/>
              <w:keepNext/>
              <w:keepLines/>
              <w:spacing w:after="60" w:line="240" w:lineRule="auto"/>
              <w:rPr>
                <w:rFonts w:ascii="Arial" w:hAnsi="Arial" w:cs="Arial"/>
                <w:szCs w:val="24"/>
              </w:rPr>
            </w:pPr>
            <w:r w:rsidRPr="00DE1B65">
              <w:rPr>
                <w:rFonts w:ascii="Arial" w:hAnsi="Arial" w:cs="Arial"/>
                <w:szCs w:val="24"/>
              </w:rPr>
              <w:tab/>
              <w:t>Less:  Disposal credits</w:t>
            </w:r>
          </w:p>
        </w:tc>
        <w:tc>
          <w:tcPr>
            <w:tcW w:w="1279" w:type="dxa"/>
          </w:tcPr>
          <w:p w14:paraId="46862A22" w14:textId="77777777" w:rsidR="002839F6" w:rsidRPr="00DE1B65" w:rsidRDefault="002839F6" w:rsidP="009F0D89">
            <w:pPr>
              <w:pStyle w:val="DFARS"/>
              <w:keepNext/>
              <w:keepLines/>
              <w:spacing w:after="60" w:line="240" w:lineRule="auto"/>
              <w:rPr>
                <w:rFonts w:ascii="Arial" w:hAnsi="Arial" w:cs="Arial"/>
                <w:szCs w:val="24"/>
              </w:rPr>
            </w:pPr>
            <w:r w:rsidRPr="00DE1B65">
              <w:rPr>
                <w:rFonts w:ascii="Arial" w:hAnsi="Arial" w:cs="Arial"/>
                <w:szCs w:val="24"/>
              </w:rPr>
              <w:t>_______</w:t>
            </w:r>
          </w:p>
        </w:tc>
      </w:tr>
      <w:tr w:rsidR="002839F6" w:rsidRPr="00DE1B65" w14:paraId="74C636B1" w14:textId="77777777">
        <w:tc>
          <w:tcPr>
            <w:tcW w:w="6979" w:type="dxa"/>
            <w:gridSpan w:val="3"/>
          </w:tcPr>
          <w:p w14:paraId="5AFE0312"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Net settlement</w:t>
            </w:r>
          </w:p>
        </w:tc>
        <w:tc>
          <w:tcPr>
            <w:tcW w:w="1279" w:type="dxa"/>
          </w:tcPr>
          <w:p w14:paraId="5DC8A09B"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_______</w:t>
            </w:r>
          </w:p>
        </w:tc>
      </w:tr>
      <w:tr w:rsidR="002839F6" w:rsidRPr="00DE1B65" w14:paraId="3E3FA623" w14:textId="77777777">
        <w:tc>
          <w:tcPr>
            <w:tcW w:w="5600" w:type="dxa"/>
          </w:tcPr>
          <w:p w14:paraId="732D2314"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Less:  Prior payments</w:t>
            </w:r>
          </w:p>
        </w:tc>
        <w:tc>
          <w:tcPr>
            <w:tcW w:w="1281" w:type="dxa"/>
          </w:tcPr>
          <w:p w14:paraId="25A79CFF"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________</w:t>
            </w:r>
          </w:p>
        </w:tc>
        <w:tc>
          <w:tcPr>
            <w:tcW w:w="1381" w:type="dxa"/>
            <w:gridSpan w:val="2"/>
          </w:tcPr>
          <w:p w14:paraId="2A3E9750" w14:textId="77777777" w:rsidR="002839F6" w:rsidRPr="00DE1B65" w:rsidRDefault="002839F6" w:rsidP="009F0D89">
            <w:pPr>
              <w:pStyle w:val="DFARS"/>
              <w:keepNext/>
              <w:keepLines/>
              <w:spacing w:line="240" w:lineRule="auto"/>
              <w:rPr>
                <w:rFonts w:ascii="Arial" w:hAnsi="Arial" w:cs="Arial"/>
                <w:szCs w:val="24"/>
              </w:rPr>
            </w:pPr>
          </w:p>
        </w:tc>
      </w:tr>
      <w:tr w:rsidR="002839F6" w:rsidRPr="00DE1B65" w14:paraId="5AA4685B" w14:textId="77777777">
        <w:tc>
          <w:tcPr>
            <w:tcW w:w="5600" w:type="dxa"/>
          </w:tcPr>
          <w:p w14:paraId="2AD570E5" w14:textId="77777777" w:rsidR="002839F6" w:rsidRPr="00DE1B65" w:rsidRDefault="002839F6" w:rsidP="009F0D89">
            <w:pPr>
              <w:pStyle w:val="DFARS"/>
              <w:keepNext/>
              <w:keepLines/>
              <w:spacing w:after="60" w:line="240" w:lineRule="auto"/>
              <w:rPr>
                <w:rFonts w:ascii="Arial" w:hAnsi="Arial" w:cs="Arial"/>
                <w:szCs w:val="24"/>
              </w:rPr>
            </w:pPr>
            <w:r w:rsidRPr="00DE1B65">
              <w:rPr>
                <w:rFonts w:ascii="Arial" w:hAnsi="Arial" w:cs="Arial"/>
                <w:szCs w:val="24"/>
              </w:rPr>
              <w:tab/>
              <w:t>Other credits or deductions</w:t>
            </w:r>
          </w:p>
        </w:tc>
        <w:tc>
          <w:tcPr>
            <w:tcW w:w="1281" w:type="dxa"/>
          </w:tcPr>
          <w:p w14:paraId="5958D569" w14:textId="77777777" w:rsidR="002839F6" w:rsidRPr="00DE1B65" w:rsidRDefault="002839F6" w:rsidP="009F0D89">
            <w:pPr>
              <w:pStyle w:val="DFARS"/>
              <w:keepNext/>
              <w:keepLines/>
              <w:spacing w:after="60" w:line="240" w:lineRule="auto"/>
              <w:rPr>
                <w:rFonts w:ascii="Arial" w:hAnsi="Arial" w:cs="Arial"/>
                <w:szCs w:val="24"/>
              </w:rPr>
            </w:pPr>
            <w:r w:rsidRPr="00DE1B65">
              <w:rPr>
                <w:rFonts w:ascii="Arial" w:hAnsi="Arial" w:cs="Arial"/>
                <w:szCs w:val="24"/>
              </w:rPr>
              <w:t>________</w:t>
            </w:r>
          </w:p>
        </w:tc>
        <w:tc>
          <w:tcPr>
            <w:tcW w:w="1381" w:type="dxa"/>
            <w:gridSpan w:val="2"/>
          </w:tcPr>
          <w:p w14:paraId="3FFFFD47" w14:textId="77777777" w:rsidR="002839F6" w:rsidRPr="00DE1B65" w:rsidRDefault="002839F6" w:rsidP="009F0D89">
            <w:pPr>
              <w:pStyle w:val="DFARS"/>
              <w:keepNext/>
              <w:keepLines/>
              <w:spacing w:after="60" w:line="240" w:lineRule="auto"/>
              <w:rPr>
                <w:rFonts w:ascii="Arial" w:hAnsi="Arial" w:cs="Arial"/>
                <w:szCs w:val="24"/>
              </w:rPr>
            </w:pPr>
          </w:p>
        </w:tc>
      </w:tr>
      <w:tr w:rsidR="002839F6" w:rsidRPr="00DE1B65" w14:paraId="06F3016E" w14:textId="77777777">
        <w:tc>
          <w:tcPr>
            <w:tcW w:w="6979" w:type="dxa"/>
            <w:gridSpan w:val="3"/>
          </w:tcPr>
          <w:p w14:paraId="7044438C" w14:textId="77777777" w:rsidR="002839F6" w:rsidRPr="00DE1B65" w:rsidRDefault="002839F6" w:rsidP="009F0D89">
            <w:pPr>
              <w:pStyle w:val="DFARS"/>
              <w:keepNext/>
              <w:keepLines/>
              <w:spacing w:after="60" w:line="240" w:lineRule="auto"/>
              <w:rPr>
                <w:rFonts w:ascii="Arial" w:hAnsi="Arial" w:cs="Arial"/>
                <w:szCs w:val="24"/>
              </w:rPr>
            </w:pPr>
            <w:r w:rsidRPr="00DE1B65">
              <w:rPr>
                <w:rFonts w:ascii="Arial" w:hAnsi="Arial" w:cs="Arial"/>
                <w:szCs w:val="24"/>
              </w:rPr>
              <w:t>Total</w:t>
            </w:r>
          </w:p>
        </w:tc>
        <w:tc>
          <w:tcPr>
            <w:tcW w:w="1279" w:type="dxa"/>
          </w:tcPr>
          <w:p w14:paraId="05E03F8F" w14:textId="77777777" w:rsidR="002839F6" w:rsidRPr="00DE1B65" w:rsidRDefault="002839F6" w:rsidP="009F0D89">
            <w:pPr>
              <w:pStyle w:val="DFARS"/>
              <w:keepNext/>
              <w:keepLines/>
              <w:spacing w:after="60" w:line="240" w:lineRule="auto"/>
              <w:rPr>
                <w:rFonts w:ascii="Arial" w:hAnsi="Arial" w:cs="Arial"/>
                <w:szCs w:val="24"/>
              </w:rPr>
            </w:pPr>
            <w:r w:rsidRPr="00DE1B65">
              <w:rPr>
                <w:rFonts w:ascii="Arial" w:hAnsi="Arial" w:cs="Arial"/>
                <w:szCs w:val="24"/>
              </w:rPr>
              <w:t>_______</w:t>
            </w:r>
          </w:p>
        </w:tc>
      </w:tr>
      <w:tr w:rsidR="002839F6" w:rsidRPr="00DE1B65" w14:paraId="124BF19F" w14:textId="77777777">
        <w:tc>
          <w:tcPr>
            <w:tcW w:w="6880" w:type="dxa"/>
            <w:gridSpan w:val="2"/>
          </w:tcPr>
          <w:p w14:paraId="338AA072" w14:textId="77777777" w:rsidR="002839F6" w:rsidRPr="00DE1B65" w:rsidRDefault="002839F6" w:rsidP="009F0D89">
            <w:pPr>
              <w:pStyle w:val="DFARS"/>
              <w:keepNext/>
              <w:keepLines/>
              <w:spacing w:after="120" w:line="240" w:lineRule="auto"/>
              <w:rPr>
                <w:rFonts w:ascii="Arial" w:hAnsi="Arial" w:cs="Arial"/>
                <w:szCs w:val="24"/>
              </w:rPr>
            </w:pPr>
            <w:r w:rsidRPr="00DE1B65">
              <w:rPr>
                <w:rFonts w:ascii="Arial" w:hAnsi="Arial" w:cs="Arial"/>
                <w:szCs w:val="24"/>
              </w:rPr>
              <w:t>Net payment</w:t>
            </w:r>
          </w:p>
        </w:tc>
        <w:tc>
          <w:tcPr>
            <w:tcW w:w="1381" w:type="dxa"/>
            <w:gridSpan w:val="2"/>
          </w:tcPr>
          <w:p w14:paraId="6839F3D4" w14:textId="77777777" w:rsidR="002839F6" w:rsidRPr="00DE1B65" w:rsidRDefault="002839F6" w:rsidP="009F0D89">
            <w:pPr>
              <w:pStyle w:val="DFARS"/>
              <w:keepNext/>
              <w:keepLines/>
              <w:spacing w:after="120" w:line="240" w:lineRule="auto"/>
              <w:rPr>
                <w:rFonts w:ascii="Arial" w:hAnsi="Arial" w:cs="Arial"/>
                <w:szCs w:val="24"/>
              </w:rPr>
            </w:pPr>
            <w:r w:rsidRPr="00DE1B65">
              <w:rPr>
                <w:rFonts w:ascii="Arial" w:hAnsi="Arial" w:cs="Arial"/>
                <w:szCs w:val="24"/>
              </w:rPr>
              <w:t>$_______</w:t>
            </w:r>
          </w:p>
        </w:tc>
      </w:tr>
      <w:tr w:rsidR="002839F6" w:rsidRPr="00DE1B65" w14:paraId="3A8A00B6" w14:textId="77777777">
        <w:tc>
          <w:tcPr>
            <w:tcW w:w="6979" w:type="dxa"/>
            <w:gridSpan w:val="3"/>
          </w:tcPr>
          <w:p w14:paraId="06811FEE" w14:textId="77777777" w:rsidR="002839F6" w:rsidRPr="00DE1B65" w:rsidRDefault="002839F6" w:rsidP="009F0D89">
            <w:pPr>
              <w:pStyle w:val="DFARS"/>
              <w:keepNext/>
              <w:keepLines/>
              <w:spacing w:after="60" w:line="240" w:lineRule="auto"/>
              <w:rPr>
                <w:rFonts w:ascii="Arial" w:hAnsi="Arial" w:cs="Arial"/>
                <w:szCs w:val="24"/>
              </w:rPr>
            </w:pPr>
            <w:r w:rsidRPr="00DE1B65">
              <w:rPr>
                <w:rFonts w:ascii="Arial" w:hAnsi="Arial" w:cs="Arial"/>
                <w:szCs w:val="24"/>
              </w:rPr>
              <w:t>Total contract estimated cost plus fixed fee</w:t>
            </w:r>
          </w:p>
        </w:tc>
        <w:tc>
          <w:tcPr>
            <w:tcW w:w="1279" w:type="dxa"/>
          </w:tcPr>
          <w:p w14:paraId="22B2A5A9" w14:textId="77777777" w:rsidR="002839F6" w:rsidRPr="00DE1B65" w:rsidRDefault="002839F6" w:rsidP="009F0D89">
            <w:pPr>
              <w:pStyle w:val="DFARS"/>
              <w:keepNext/>
              <w:keepLines/>
              <w:spacing w:after="60" w:line="240" w:lineRule="auto"/>
              <w:rPr>
                <w:rFonts w:ascii="Arial" w:hAnsi="Arial" w:cs="Arial"/>
                <w:szCs w:val="24"/>
              </w:rPr>
            </w:pPr>
            <w:r w:rsidRPr="00DE1B65">
              <w:rPr>
                <w:rFonts w:ascii="Arial" w:hAnsi="Arial" w:cs="Arial"/>
                <w:szCs w:val="24"/>
              </w:rPr>
              <w:t>_______</w:t>
            </w:r>
          </w:p>
        </w:tc>
      </w:tr>
      <w:tr w:rsidR="002839F6" w:rsidRPr="00DE1B65" w14:paraId="4F35AA4C" w14:textId="77777777">
        <w:tc>
          <w:tcPr>
            <w:tcW w:w="5600" w:type="dxa"/>
          </w:tcPr>
          <w:p w14:paraId="5B4A286C"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Less:  Net settlement</w:t>
            </w:r>
          </w:p>
        </w:tc>
        <w:tc>
          <w:tcPr>
            <w:tcW w:w="1281" w:type="dxa"/>
          </w:tcPr>
          <w:p w14:paraId="46FD9D10"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________</w:t>
            </w:r>
          </w:p>
        </w:tc>
        <w:tc>
          <w:tcPr>
            <w:tcW w:w="1381" w:type="dxa"/>
            <w:gridSpan w:val="2"/>
          </w:tcPr>
          <w:p w14:paraId="0A7F42E3" w14:textId="77777777" w:rsidR="002839F6" w:rsidRPr="00DE1B65" w:rsidRDefault="002839F6" w:rsidP="009F0D89">
            <w:pPr>
              <w:pStyle w:val="DFARS"/>
              <w:keepNext/>
              <w:keepLines/>
              <w:spacing w:line="240" w:lineRule="auto"/>
              <w:rPr>
                <w:rFonts w:ascii="Arial" w:hAnsi="Arial" w:cs="Arial"/>
                <w:szCs w:val="24"/>
              </w:rPr>
            </w:pPr>
          </w:p>
        </w:tc>
      </w:tr>
      <w:tr w:rsidR="002839F6" w:rsidRPr="00DE1B65" w14:paraId="104CBBD1" w14:textId="77777777">
        <w:tc>
          <w:tcPr>
            <w:tcW w:w="5600" w:type="dxa"/>
          </w:tcPr>
          <w:p w14:paraId="58D3096A"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Estimated reserve for exclusions</w:t>
            </w:r>
          </w:p>
        </w:tc>
        <w:tc>
          <w:tcPr>
            <w:tcW w:w="1281" w:type="dxa"/>
          </w:tcPr>
          <w:p w14:paraId="331CFF40"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________</w:t>
            </w:r>
          </w:p>
        </w:tc>
        <w:tc>
          <w:tcPr>
            <w:tcW w:w="1381" w:type="dxa"/>
            <w:gridSpan w:val="2"/>
          </w:tcPr>
          <w:p w14:paraId="7A79089F" w14:textId="77777777" w:rsidR="002839F6" w:rsidRPr="00DE1B65" w:rsidRDefault="002839F6" w:rsidP="009F0D89">
            <w:pPr>
              <w:pStyle w:val="DFARS"/>
              <w:keepNext/>
              <w:keepLines/>
              <w:spacing w:line="240" w:lineRule="auto"/>
              <w:rPr>
                <w:rFonts w:ascii="Arial" w:hAnsi="Arial" w:cs="Arial"/>
                <w:szCs w:val="24"/>
              </w:rPr>
            </w:pPr>
          </w:p>
        </w:tc>
      </w:tr>
      <w:tr w:rsidR="002839F6" w:rsidRPr="00DE1B65" w14:paraId="02C8A8EA" w14:textId="77777777">
        <w:tc>
          <w:tcPr>
            <w:tcW w:w="6880" w:type="dxa"/>
            <w:gridSpan w:val="2"/>
          </w:tcPr>
          <w:p w14:paraId="6ACE04BC"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Final contract price</w:t>
            </w:r>
          </w:p>
        </w:tc>
        <w:tc>
          <w:tcPr>
            <w:tcW w:w="1381" w:type="dxa"/>
            <w:gridSpan w:val="2"/>
          </w:tcPr>
          <w:p w14:paraId="7C9888E5" w14:textId="77777777" w:rsidR="002839F6" w:rsidRPr="00DE1B65" w:rsidRDefault="002839F6" w:rsidP="009F0D89">
            <w:pPr>
              <w:pStyle w:val="DFARS"/>
              <w:keepNext/>
              <w:keepLines/>
              <w:spacing w:line="240" w:lineRule="auto"/>
              <w:rPr>
                <w:rFonts w:ascii="Arial" w:hAnsi="Arial" w:cs="Arial"/>
                <w:szCs w:val="24"/>
              </w:rPr>
            </w:pPr>
          </w:p>
        </w:tc>
      </w:tr>
      <w:tr w:rsidR="002839F6" w:rsidRPr="00DE1B65" w14:paraId="519BF90B" w14:textId="77777777">
        <w:tc>
          <w:tcPr>
            <w:tcW w:w="5600" w:type="dxa"/>
          </w:tcPr>
          <w:p w14:paraId="6704C5E3"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(Consisting of $_______ for reimbursement of</w:t>
            </w:r>
          </w:p>
          <w:p w14:paraId="3D288E1A"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costs and $_______ for adjusted fixed fee)</w:t>
            </w:r>
          </w:p>
        </w:tc>
        <w:tc>
          <w:tcPr>
            <w:tcW w:w="1380" w:type="dxa"/>
            <w:gridSpan w:val="2"/>
          </w:tcPr>
          <w:p w14:paraId="57E056DB" w14:textId="77777777" w:rsidR="002839F6" w:rsidRPr="00DE1B65" w:rsidRDefault="002839F6" w:rsidP="009F0D89">
            <w:pPr>
              <w:pStyle w:val="DFARS"/>
              <w:keepNext/>
              <w:keepLines/>
              <w:spacing w:line="240" w:lineRule="auto"/>
              <w:rPr>
                <w:rFonts w:ascii="Arial" w:hAnsi="Arial" w:cs="Arial"/>
                <w:szCs w:val="24"/>
              </w:rPr>
            </w:pPr>
          </w:p>
          <w:p w14:paraId="54710079" w14:textId="77777777" w:rsidR="002839F6" w:rsidRPr="00DE1B65" w:rsidRDefault="002839F6" w:rsidP="009F0D89">
            <w:pPr>
              <w:pStyle w:val="DFARS"/>
              <w:keepNext/>
              <w:keepLines/>
              <w:spacing w:after="120" w:line="240" w:lineRule="auto"/>
              <w:rPr>
                <w:rFonts w:ascii="Arial" w:hAnsi="Arial" w:cs="Arial"/>
                <w:szCs w:val="24"/>
              </w:rPr>
            </w:pPr>
            <w:r w:rsidRPr="00DE1B65">
              <w:rPr>
                <w:rFonts w:ascii="Arial" w:hAnsi="Arial" w:cs="Arial"/>
                <w:szCs w:val="24"/>
              </w:rPr>
              <w:t>________</w:t>
            </w:r>
          </w:p>
        </w:tc>
        <w:tc>
          <w:tcPr>
            <w:tcW w:w="1279" w:type="dxa"/>
          </w:tcPr>
          <w:p w14:paraId="0E2C17E6" w14:textId="77777777" w:rsidR="002839F6" w:rsidRPr="00DE1B65" w:rsidRDefault="002839F6" w:rsidP="009F0D89">
            <w:pPr>
              <w:pStyle w:val="DFARS"/>
              <w:keepNext/>
              <w:keepLines/>
              <w:spacing w:line="240" w:lineRule="auto"/>
              <w:rPr>
                <w:rFonts w:ascii="Arial" w:hAnsi="Arial" w:cs="Arial"/>
                <w:szCs w:val="24"/>
              </w:rPr>
            </w:pPr>
          </w:p>
          <w:p w14:paraId="4C9D8249"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_______</w:t>
            </w:r>
          </w:p>
        </w:tc>
      </w:tr>
      <w:tr w:rsidR="002839F6" w:rsidRPr="00DE1B65" w14:paraId="4771E2C7" w14:textId="77777777">
        <w:tc>
          <w:tcPr>
            <w:tcW w:w="6979" w:type="dxa"/>
            <w:gridSpan w:val="3"/>
            <w:tcBorders>
              <w:bottom w:val="single" w:sz="6" w:space="0" w:color="auto"/>
            </w:tcBorders>
          </w:tcPr>
          <w:p w14:paraId="67AE029F" w14:textId="77777777" w:rsidR="002839F6" w:rsidRPr="00DE1B65" w:rsidRDefault="002839F6" w:rsidP="009F0D89">
            <w:pPr>
              <w:pStyle w:val="DFARS"/>
              <w:keepNext/>
              <w:keepLines/>
              <w:spacing w:after="120" w:line="240" w:lineRule="auto"/>
              <w:rPr>
                <w:rFonts w:ascii="Arial" w:hAnsi="Arial" w:cs="Arial"/>
                <w:szCs w:val="24"/>
              </w:rPr>
            </w:pPr>
            <w:r w:rsidRPr="00DE1B65">
              <w:rPr>
                <w:rFonts w:ascii="Arial" w:hAnsi="Arial" w:cs="Arial"/>
                <w:szCs w:val="24"/>
              </w:rPr>
              <w:t>Reduction in contract price (credit)</w:t>
            </w:r>
          </w:p>
        </w:tc>
        <w:tc>
          <w:tcPr>
            <w:tcW w:w="1279" w:type="dxa"/>
            <w:tcBorders>
              <w:bottom w:val="single" w:sz="6" w:space="0" w:color="auto"/>
            </w:tcBorders>
          </w:tcPr>
          <w:p w14:paraId="19A76F9F" w14:textId="77777777" w:rsidR="002839F6" w:rsidRPr="00DE1B65" w:rsidRDefault="002839F6" w:rsidP="009F0D89">
            <w:pPr>
              <w:pStyle w:val="DFARS"/>
              <w:keepNext/>
              <w:keepLines/>
              <w:spacing w:after="120" w:line="240" w:lineRule="auto"/>
              <w:rPr>
                <w:rFonts w:ascii="Arial" w:hAnsi="Arial" w:cs="Arial"/>
                <w:szCs w:val="24"/>
              </w:rPr>
            </w:pPr>
            <w:r w:rsidRPr="00DE1B65">
              <w:rPr>
                <w:rFonts w:ascii="Arial" w:hAnsi="Arial" w:cs="Arial"/>
                <w:szCs w:val="24"/>
              </w:rPr>
              <w:t>_______</w:t>
            </w:r>
          </w:p>
        </w:tc>
      </w:tr>
    </w:tbl>
    <w:p w14:paraId="7715D916" w14:textId="77777777" w:rsidR="002839F6" w:rsidRPr="00DE1B65" w:rsidRDefault="002839F6" w:rsidP="009F0D89">
      <w:pPr>
        <w:pStyle w:val="DFARS"/>
        <w:spacing w:line="240" w:lineRule="auto"/>
        <w:rPr>
          <w:rFonts w:ascii="Arial" w:hAnsi="Arial" w:cs="Arial"/>
          <w:szCs w:val="24"/>
        </w:rPr>
      </w:pPr>
    </w:p>
    <w:p w14:paraId="1C36174E" w14:textId="77777777" w:rsidR="002839F6" w:rsidRPr="00DE1B65" w:rsidRDefault="002839F6" w:rsidP="009F0D89">
      <w:pPr>
        <w:pStyle w:val="DFARS"/>
        <w:spacing w:line="240" w:lineRule="auto"/>
        <w:rPr>
          <w:rFonts w:ascii="Arial" w:hAnsi="Arial" w:cs="Arial"/>
          <w:szCs w:val="24"/>
        </w:rPr>
      </w:pPr>
      <w:r w:rsidRPr="00DE1B65">
        <w:rPr>
          <w:rFonts w:ascii="Arial" w:hAnsi="Arial" w:cs="Arial"/>
          <w:szCs w:val="24"/>
        </w:rPr>
        <w:tab/>
      </w:r>
      <w:r w:rsidRPr="00DE1B65">
        <w:rPr>
          <w:rFonts w:ascii="Arial" w:hAnsi="Arial" w:cs="Arial"/>
          <w:szCs w:val="24"/>
        </w:rPr>
        <w:tab/>
      </w:r>
      <w:r w:rsidRPr="00DE1B65">
        <w:rPr>
          <w:rFonts w:ascii="Arial" w:hAnsi="Arial" w:cs="Arial"/>
          <w:szCs w:val="24"/>
        </w:rPr>
        <w:tab/>
        <w:t>(13)  Plant clearance.  Indicate dollar value of termination inventory and state whether plant clearance has been completed.  Attach consolidated plant clearance report (SF 1424, Inventory Disposal Report).</w:t>
      </w:r>
    </w:p>
    <w:p w14:paraId="6228DDFB" w14:textId="77777777" w:rsidR="002839F6" w:rsidRPr="00DE1B65" w:rsidRDefault="002839F6" w:rsidP="009F0D89">
      <w:pPr>
        <w:pStyle w:val="DFARS"/>
        <w:spacing w:line="240" w:lineRule="auto"/>
        <w:rPr>
          <w:rFonts w:ascii="Arial" w:hAnsi="Arial" w:cs="Arial"/>
          <w:szCs w:val="24"/>
        </w:rPr>
      </w:pPr>
    </w:p>
    <w:p w14:paraId="54D8CD6F" w14:textId="77777777" w:rsidR="008761D1" w:rsidRDefault="002839F6" w:rsidP="009F0D89">
      <w:pPr>
        <w:pStyle w:val="DFARS"/>
        <w:spacing w:line="240" w:lineRule="auto"/>
        <w:rPr>
          <w:rFonts w:ascii="Arial" w:hAnsi="Arial" w:cs="Arial"/>
          <w:szCs w:val="24"/>
        </w:rPr>
      </w:pPr>
      <w:r w:rsidRPr="00DE1B65">
        <w:rPr>
          <w:rFonts w:ascii="Arial" w:hAnsi="Arial" w:cs="Arial"/>
          <w:szCs w:val="24"/>
        </w:rPr>
        <w:tab/>
      </w:r>
      <w:r w:rsidRPr="00DE1B65">
        <w:rPr>
          <w:rFonts w:ascii="Arial" w:hAnsi="Arial" w:cs="Arial"/>
          <w:szCs w:val="24"/>
        </w:rPr>
        <w:tab/>
      </w:r>
      <w:r w:rsidRPr="00DE1B65">
        <w:rPr>
          <w:rFonts w:ascii="Arial" w:hAnsi="Arial" w:cs="Arial"/>
          <w:szCs w:val="24"/>
        </w:rPr>
        <w:tab/>
        <w:t xml:space="preserve">(14)  Government property.  State whether all Government property has been accounted for. </w:t>
      </w:r>
    </w:p>
    <w:p w14:paraId="1C4E00B4" w14:textId="77777777" w:rsidR="008761D1" w:rsidRDefault="008761D1" w:rsidP="009F0D89">
      <w:pPr>
        <w:pStyle w:val="DFARS"/>
        <w:spacing w:line="240" w:lineRule="auto"/>
        <w:rPr>
          <w:rFonts w:ascii="Arial" w:hAnsi="Arial" w:cs="Arial"/>
          <w:szCs w:val="24"/>
        </w:rPr>
      </w:pPr>
    </w:p>
    <w:p w14:paraId="777DCA03" w14:textId="189E67D8" w:rsidR="002839F6" w:rsidRDefault="002839F6" w:rsidP="009F0D89">
      <w:pPr>
        <w:pStyle w:val="DFARS"/>
        <w:keepNext/>
        <w:keepLines/>
        <w:spacing w:line="240" w:lineRule="auto"/>
        <w:rPr>
          <w:rFonts w:ascii="Arial" w:hAnsi="Arial" w:cs="Arial"/>
          <w:szCs w:val="24"/>
        </w:rPr>
      </w:pPr>
      <w:r w:rsidRPr="00DE1B65">
        <w:rPr>
          <w:rFonts w:ascii="Arial" w:hAnsi="Arial" w:cs="Arial"/>
          <w:szCs w:val="24"/>
        </w:rPr>
        <w:tab/>
      </w:r>
      <w:r w:rsidRPr="00DE1B65">
        <w:rPr>
          <w:rFonts w:ascii="Arial" w:hAnsi="Arial" w:cs="Arial"/>
          <w:szCs w:val="24"/>
        </w:rPr>
        <w:tab/>
      </w:r>
      <w:r w:rsidRPr="00DE1B65">
        <w:rPr>
          <w:rFonts w:ascii="Arial" w:hAnsi="Arial" w:cs="Arial"/>
          <w:szCs w:val="24"/>
        </w:rPr>
        <w:tab/>
        <w:t xml:space="preserve">(15)  Include a statement that the settlement is fair and reasonable to the Government and the contractor.  The </w:t>
      </w:r>
      <w:r w:rsidRPr="00B4122C">
        <w:rPr>
          <w:rFonts w:ascii="Arial" w:hAnsi="Arial" w:cs="Arial"/>
          <w:szCs w:val="24"/>
        </w:rPr>
        <w:t xml:space="preserve">contracting officer </w:t>
      </w:r>
      <w:r w:rsidR="002D4941" w:rsidRPr="00B4122C">
        <w:rPr>
          <w:rFonts w:ascii="Arial" w:hAnsi="Arial" w:cs="Arial"/>
          <w:szCs w:val="24"/>
        </w:rPr>
        <w:t>must</w:t>
      </w:r>
      <w:r w:rsidR="002D4941">
        <w:rPr>
          <w:rFonts w:ascii="Arial" w:hAnsi="Arial" w:cs="Arial"/>
          <w:szCs w:val="24"/>
        </w:rPr>
        <w:t xml:space="preserve"> </w:t>
      </w:r>
      <w:r w:rsidRPr="00DE1B65">
        <w:rPr>
          <w:rFonts w:ascii="Arial" w:hAnsi="Arial" w:cs="Arial"/>
          <w:szCs w:val="24"/>
        </w:rPr>
        <w:t xml:space="preserve">sign and date the memorandum. </w:t>
      </w:r>
    </w:p>
    <w:tbl>
      <w:tblPr>
        <w:tblW w:w="0" w:type="auto"/>
        <w:tblBorders>
          <w:bottom w:val="single" w:sz="6" w:space="0" w:color="auto"/>
        </w:tblBorders>
        <w:tblLayout w:type="fixed"/>
        <w:tblLook w:val="0000" w:firstRow="0" w:lastRow="0" w:firstColumn="0" w:lastColumn="0" w:noHBand="0" w:noVBand="0"/>
      </w:tblPr>
      <w:tblGrid>
        <w:gridCol w:w="9496"/>
      </w:tblGrid>
      <w:tr w:rsidR="002839F6" w:rsidRPr="00DE1B65" w14:paraId="50C214B9" w14:textId="77777777">
        <w:tc>
          <w:tcPr>
            <w:tcW w:w="9496" w:type="dxa"/>
          </w:tcPr>
          <w:p w14:paraId="2FBBC004" w14:textId="77777777" w:rsidR="002839F6" w:rsidRPr="00DE1B65" w:rsidRDefault="002839F6" w:rsidP="009F0D89">
            <w:pPr>
              <w:pStyle w:val="DFARS"/>
              <w:keepNext/>
              <w:keepLines/>
              <w:spacing w:before="120" w:after="120" w:line="240" w:lineRule="auto"/>
              <w:jc w:val="center"/>
              <w:rPr>
                <w:rFonts w:ascii="Arial" w:hAnsi="Arial" w:cs="Arial"/>
                <w:szCs w:val="24"/>
              </w:rPr>
            </w:pPr>
            <w:r w:rsidRPr="00DE1B65">
              <w:rPr>
                <w:rFonts w:ascii="Arial" w:hAnsi="Arial" w:cs="Arial"/>
                <w:szCs w:val="24"/>
              </w:rPr>
              <w:t>(End of memorandum)</w:t>
            </w:r>
          </w:p>
        </w:tc>
      </w:tr>
    </w:tbl>
    <w:p w14:paraId="40A1CAAF" w14:textId="77777777" w:rsidR="002839F6" w:rsidRPr="00DE1B65" w:rsidRDefault="002839F6" w:rsidP="009F0D89">
      <w:pPr>
        <w:pStyle w:val="DFARS"/>
        <w:spacing w:line="240" w:lineRule="auto"/>
        <w:rPr>
          <w:rFonts w:ascii="Arial" w:hAnsi="Arial" w:cs="Arial"/>
          <w:szCs w:val="24"/>
        </w:rPr>
      </w:pPr>
    </w:p>
    <w:tbl>
      <w:tblPr>
        <w:tblW w:w="0" w:type="auto"/>
        <w:tblInd w:w="58" w:type="dxa"/>
        <w:tblBorders>
          <w:left w:val="single" w:sz="6" w:space="0" w:color="auto"/>
          <w:bottom w:val="single" w:sz="6" w:space="0" w:color="auto"/>
          <w:right w:val="single" w:sz="6" w:space="0" w:color="auto"/>
        </w:tblBorders>
        <w:tblLayout w:type="fixed"/>
        <w:tblLook w:val="0000" w:firstRow="0" w:lastRow="0" w:firstColumn="0" w:lastColumn="0" w:noHBand="0" w:noVBand="0"/>
      </w:tblPr>
      <w:tblGrid>
        <w:gridCol w:w="320"/>
        <w:gridCol w:w="270"/>
        <w:gridCol w:w="6"/>
        <w:gridCol w:w="4132"/>
        <w:gridCol w:w="1350"/>
        <w:gridCol w:w="1712"/>
        <w:gridCol w:w="1620"/>
      </w:tblGrid>
      <w:tr w:rsidR="002839F6" w:rsidRPr="00DE1B65" w14:paraId="2B3C0156" w14:textId="77777777">
        <w:trPr>
          <w:cantSplit/>
        </w:trPr>
        <w:tc>
          <w:tcPr>
            <w:tcW w:w="9410" w:type="dxa"/>
            <w:gridSpan w:val="7"/>
            <w:tcBorders>
              <w:top w:val="single" w:sz="6" w:space="0" w:color="auto"/>
              <w:bottom w:val="single" w:sz="6" w:space="0" w:color="auto"/>
            </w:tcBorders>
          </w:tcPr>
          <w:p w14:paraId="19E96E5F" w14:textId="77777777" w:rsidR="002839F6" w:rsidRPr="00DE1B65" w:rsidRDefault="002839F6" w:rsidP="009F0D89">
            <w:pPr>
              <w:pStyle w:val="DFARS"/>
              <w:keepNext/>
              <w:keepLines/>
              <w:spacing w:before="120" w:after="120" w:line="240" w:lineRule="auto"/>
              <w:jc w:val="center"/>
              <w:rPr>
                <w:rFonts w:ascii="Arial" w:hAnsi="Arial" w:cs="Arial"/>
                <w:b/>
                <w:szCs w:val="24"/>
              </w:rPr>
            </w:pPr>
            <w:r w:rsidRPr="00DE1B65">
              <w:rPr>
                <w:rFonts w:ascii="Arial" w:hAnsi="Arial" w:cs="Arial"/>
                <w:b/>
                <w:szCs w:val="24"/>
              </w:rPr>
              <w:lastRenderedPageBreak/>
              <w:br w:type="page"/>
              <w:t>TABLE 49-3, SUMMARY OF SETTLEMENT</w:t>
            </w:r>
          </w:p>
        </w:tc>
      </w:tr>
      <w:tr w:rsidR="002839F6" w:rsidRPr="00DE1B65" w14:paraId="6F36EEEE" w14:textId="77777777">
        <w:trPr>
          <w:cantSplit/>
        </w:trPr>
        <w:tc>
          <w:tcPr>
            <w:tcW w:w="6078" w:type="dxa"/>
            <w:gridSpan w:val="5"/>
            <w:tcBorders>
              <w:bottom w:val="single" w:sz="6" w:space="0" w:color="auto"/>
            </w:tcBorders>
          </w:tcPr>
          <w:p w14:paraId="380C1D61" w14:textId="77777777" w:rsidR="002839F6" w:rsidRPr="00DE1B65" w:rsidRDefault="002839F6" w:rsidP="009F0D89">
            <w:pPr>
              <w:pStyle w:val="DFARS"/>
              <w:keepNext/>
              <w:keepLines/>
              <w:spacing w:before="60" w:after="60" w:line="240" w:lineRule="auto"/>
              <w:rPr>
                <w:rFonts w:ascii="Arial" w:hAnsi="Arial" w:cs="Arial"/>
                <w:szCs w:val="24"/>
              </w:rPr>
            </w:pPr>
          </w:p>
        </w:tc>
        <w:tc>
          <w:tcPr>
            <w:tcW w:w="1712" w:type="dxa"/>
            <w:tcBorders>
              <w:bottom w:val="single" w:sz="6" w:space="0" w:color="auto"/>
            </w:tcBorders>
          </w:tcPr>
          <w:p w14:paraId="43CFE39C" w14:textId="77777777" w:rsidR="002839F6" w:rsidRPr="00DE1B65" w:rsidRDefault="002839F6" w:rsidP="009F0D89">
            <w:pPr>
              <w:pStyle w:val="DFARS"/>
              <w:keepNext/>
              <w:keepLines/>
              <w:spacing w:before="60" w:after="60" w:line="240" w:lineRule="auto"/>
              <w:jc w:val="center"/>
              <w:rPr>
                <w:rFonts w:ascii="Arial" w:hAnsi="Arial" w:cs="Arial"/>
                <w:szCs w:val="24"/>
              </w:rPr>
            </w:pPr>
            <w:r w:rsidRPr="00DE1B65">
              <w:rPr>
                <w:rFonts w:ascii="Arial" w:hAnsi="Arial" w:cs="Arial"/>
                <w:szCs w:val="24"/>
              </w:rPr>
              <w:t>AMOUNT CLAIMED</w:t>
            </w:r>
          </w:p>
        </w:tc>
        <w:tc>
          <w:tcPr>
            <w:tcW w:w="1620" w:type="dxa"/>
            <w:tcBorders>
              <w:bottom w:val="single" w:sz="6" w:space="0" w:color="auto"/>
            </w:tcBorders>
          </w:tcPr>
          <w:p w14:paraId="195BBB8E" w14:textId="77777777" w:rsidR="002839F6" w:rsidRPr="00DE1B65" w:rsidRDefault="002839F6" w:rsidP="009F0D89">
            <w:pPr>
              <w:pStyle w:val="DFARS"/>
              <w:keepNext/>
              <w:keepLines/>
              <w:spacing w:before="60" w:after="60" w:line="240" w:lineRule="auto"/>
              <w:jc w:val="center"/>
              <w:rPr>
                <w:rFonts w:ascii="Arial" w:hAnsi="Arial" w:cs="Arial"/>
                <w:szCs w:val="24"/>
              </w:rPr>
            </w:pPr>
            <w:r w:rsidRPr="00DE1B65">
              <w:rPr>
                <w:rFonts w:ascii="Arial" w:hAnsi="Arial" w:cs="Arial"/>
                <w:szCs w:val="24"/>
              </w:rPr>
              <w:t>AMOUNT ALLOWED</w:t>
            </w:r>
          </w:p>
        </w:tc>
      </w:tr>
      <w:tr w:rsidR="002839F6" w:rsidRPr="00DE1B65" w14:paraId="6B72EEA2" w14:textId="77777777">
        <w:trPr>
          <w:cantSplit/>
        </w:trPr>
        <w:tc>
          <w:tcPr>
            <w:tcW w:w="6078" w:type="dxa"/>
            <w:gridSpan w:val="5"/>
            <w:tcBorders>
              <w:top w:val="nil"/>
            </w:tcBorders>
          </w:tcPr>
          <w:p w14:paraId="29791114" w14:textId="77777777" w:rsidR="002839F6" w:rsidRPr="00DE1B65" w:rsidRDefault="002839F6" w:rsidP="009F0D89">
            <w:pPr>
              <w:pStyle w:val="DFARS"/>
              <w:keepNext/>
              <w:keepLines/>
              <w:spacing w:before="60" w:line="240" w:lineRule="auto"/>
              <w:rPr>
                <w:rFonts w:ascii="Arial" w:hAnsi="Arial" w:cs="Arial"/>
                <w:szCs w:val="24"/>
              </w:rPr>
            </w:pPr>
            <w:r w:rsidRPr="00DE1B65">
              <w:rPr>
                <w:rFonts w:ascii="Arial" w:hAnsi="Arial" w:cs="Arial"/>
                <w:szCs w:val="24"/>
              </w:rPr>
              <w:t>1.  Previous reimbursed costs--Prime and Subs</w:t>
            </w:r>
          </w:p>
        </w:tc>
        <w:tc>
          <w:tcPr>
            <w:tcW w:w="1712" w:type="dxa"/>
            <w:tcBorders>
              <w:top w:val="nil"/>
            </w:tcBorders>
          </w:tcPr>
          <w:p w14:paraId="24910668" w14:textId="77777777" w:rsidR="002839F6" w:rsidRPr="00DE1B65" w:rsidRDefault="002839F6" w:rsidP="009F0D89">
            <w:pPr>
              <w:pStyle w:val="DFARS"/>
              <w:keepNext/>
              <w:keepLines/>
              <w:spacing w:before="60" w:line="240" w:lineRule="auto"/>
              <w:rPr>
                <w:rFonts w:ascii="Arial" w:hAnsi="Arial" w:cs="Arial"/>
                <w:szCs w:val="24"/>
              </w:rPr>
            </w:pPr>
            <w:r w:rsidRPr="00DE1B65">
              <w:rPr>
                <w:rFonts w:ascii="Arial" w:hAnsi="Arial" w:cs="Arial"/>
                <w:szCs w:val="24"/>
              </w:rPr>
              <w:t>$</w:t>
            </w:r>
          </w:p>
        </w:tc>
        <w:tc>
          <w:tcPr>
            <w:tcW w:w="1620" w:type="dxa"/>
            <w:tcBorders>
              <w:top w:val="nil"/>
            </w:tcBorders>
          </w:tcPr>
          <w:p w14:paraId="6AAF8AF6" w14:textId="77777777" w:rsidR="002839F6" w:rsidRPr="00DE1B65" w:rsidRDefault="002839F6" w:rsidP="009F0D89">
            <w:pPr>
              <w:pStyle w:val="DFARS"/>
              <w:keepNext/>
              <w:keepLines/>
              <w:spacing w:before="60" w:line="240" w:lineRule="auto"/>
              <w:rPr>
                <w:rFonts w:ascii="Arial" w:hAnsi="Arial" w:cs="Arial"/>
                <w:szCs w:val="24"/>
              </w:rPr>
            </w:pPr>
            <w:r w:rsidRPr="00DE1B65">
              <w:rPr>
                <w:rFonts w:ascii="Arial" w:hAnsi="Arial" w:cs="Arial"/>
                <w:szCs w:val="24"/>
              </w:rPr>
              <w:t>$</w:t>
            </w:r>
          </w:p>
        </w:tc>
      </w:tr>
      <w:tr w:rsidR="002839F6" w:rsidRPr="00DE1B65" w14:paraId="2F4C9180" w14:textId="77777777">
        <w:trPr>
          <w:cantSplit/>
        </w:trPr>
        <w:tc>
          <w:tcPr>
            <w:tcW w:w="6078" w:type="dxa"/>
            <w:gridSpan w:val="5"/>
          </w:tcPr>
          <w:p w14:paraId="3339B2F1"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2.  Previous unreimbursed costs</w:t>
            </w:r>
          </w:p>
        </w:tc>
        <w:tc>
          <w:tcPr>
            <w:tcW w:w="1712" w:type="dxa"/>
          </w:tcPr>
          <w:p w14:paraId="47928537"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t>___________</w:t>
            </w:r>
          </w:p>
        </w:tc>
        <w:tc>
          <w:tcPr>
            <w:tcW w:w="1620" w:type="dxa"/>
          </w:tcPr>
          <w:p w14:paraId="5B0D7BA0"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t>__________</w:t>
            </w:r>
          </w:p>
        </w:tc>
      </w:tr>
      <w:tr w:rsidR="002839F6" w:rsidRPr="00DE1B65" w14:paraId="0EBFD0F0" w14:textId="77777777">
        <w:trPr>
          <w:cantSplit/>
        </w:trPr>
        <w:tc>
          <w:tcPr>
            <w:tcW w:w="6078" w:type="dxa"/>
            <w:gridSpan w:val="5"/>
          </w:tcPr>
          <w:p w14:paraId="2776B651"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3.  Total cost settlement</w:t>
            </w:r>
          </w:p>
        </w:tc>
        <w:tc>
          <w:tcPr>
            <w:tcW w:w="1712" w:type="dxa"/>
          </w:tcPr>
          <w:p w14:paraId="103CFA99"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w:t>
            </w:r>
          </w:p>
        </w:tc>
        <w:tc>
          <w:tcPr>
            <w:tcW w:w="1620" w:type="dxa"/>
          </w:tcPr>
          <w:p w14:paraId="0E6689C4"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w:t>
            </w:r>
          </w:p>
        </w:tc>
      </w:tr>
      <w:tr w:rsidR="002839F6" w:rsidRPr="00DE1B65" w14:paraId="22F18E6A" w14:textId="77777777">
        <w:trPr>
          <w:cantSplit/>
        </w:trPr>
        <w:tc>
          <w:tcPr>
            <w:tcW w:w="6078" w:type="dxa"/>
            <w:gridSpan w:val="5"/>
          </w:tcPr>
          <w:p w14:paraId="6FBF4B85"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4.  Previous fees paid--Prime</w:t>
            </w:r>
          </w:p>
        </w:tc>
        <w:tc>
          <w:tcPr>
            <w:tcW w:w="1712" w:type="dxa"/>
          </w:tcPr>
          <w:p w14:paraId="18C12056"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w:t>
            </w:r>
          </w:p>
        </w:tc>
        <w:tc>
          <w:tcPr>
            <w:tcW w:w="1620" w:type="dxa"/>
          </w:tcPr>
          <w:p w14:paraId="44022FD3"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w:t>
            </w:r>
          </w:p>
        </w:tc>
      </w:tr>
      <w:tr w:rsidR="002839F6" w:rsidRPr="00DE1B65" w14:paraId="57E7B208" w14:textId="77777777">
        <w:trPr>
          <w:cantSplit/>
        </w:trPr>
        <w:tc>
          <w:tcPr>
            <w:tcW w:w="6078" w:type="dxa"/>
            <w:gridSpan w:val="5"/>
          </w:tcPr>
          <w:p w14:paraId="27F14D67"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5.  Previous fees unpaid--Prime</w:t>
            </w:r>
          </w:p>
        </w:tc>
        <w:tc>
          <w:tcPr>
            <w:tcW w:w="1712" w:type="dxa"/>
          </w:tcPr>
          <w:p w14:paraId="6F333A89"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t>___________</w:t>
            </w:r>
          </w:p>
        </w:tc>
        <w:tc>
          <w:tcPr>
            <w:tcW w:w="1620" w:type="dxa"/>
          </w:tcPr>
          <w:p w14:paraId="1B599CF9"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t>__________</w:t>
            </w:r>
          </w:p>
        </w:tc>
      </w:tr>
      <w:tr w:rsidR="002839F6" w:rsidRPr="00DE1B65" w14:paraId="333E8806" w14:textId="77777777">
        <w:trPr>
          <w:cantSplit/>
        </w:trPr>
        <w:tc>
          <w:tcPr>
            <w:tcW w:w="6078" w:type="dxa"/>
            <w:gridSpan w:val="5"/>
          </w:tcPr>
          <w:p w14:paraId="6EA5B1DF"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6.  Total fee settlement</w:t>
            </w:r>
          </w:p>
        </w:tc>
        <w:tc>
          <w:tcPr>
            <w:tcW w:w="1712" w:type="dxa"/>
          </w:tcPr>
          <w:p w14:paraId="65A5B776"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w:t>
            </w:r>
          </w:p>
        </w:tc>
        <w:tc>
          <w:tcPr>
            <w:tcW w:w="1620" w:type="dxa"/>
          </w:tcPr>
          <w:p w14:paraId="217C2906"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w:t>
            </w:r>
          </w:p>
        </w:tc>
      </w:tr>
      <w:tr w:rsidR="002839F6" w:rsidRPr="00DE1B65" w14:paraId="40D88271" w14:textId="77777777">
        <w:trPr>
          <w:cantSplit/>
        </w:trPr>
        <w:tc>
          <w:tcPr>
            <w:tcW w:w="6078" w:type="dxa"/>
            <w:gridSpan w:val="5"/>
          </w:tcPr>
          <w:p w14:paraId="00F5148B"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7.  Gross settlement</w:t>
            </w:r>
          </w:p>
        </w:tc>
        <w:tc>
          <w:tcPr>
            <w:tcW w:w="1712" w:type="dxa"/>
          </w:tcPr>
          <w:p w14:paraId="5521BB1D"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t>___________</w:t>
            </w:r>
          </w:p>
        </w:tc>
        <w:tc>
          <w:tcPr>
            <w:tcW w:w="1620" w:type="dxa"/>
          </w:tcPr>
          <w:p w14:paraId="0A141E3B"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t>__________</w:t>
            </w:r>
          </w:p>
        </w:tc>
      </w:tr>
      <w:tr w:rsidR="002839F6" w:rsidRPr="00DE1B65" w14:paraId="1F1B1845" w14:textId="77777777">
        <w:trPr>
          <w:cantSplit/>
        </w:trPr>
        <w:tc>
          <w:tcPr>
            <w:tcW w:w="6078" w:type="dxa"/>
            <w:gridSpan w:val="5"/>
          </w:tcPr>
          <w:p w14:paraId="4D110E0E" w14:textId="77777777" w:rsidR="002839F6" w:rsidRPr="00DE1B65" w:rsidRDefault="002839F6" w:rsidP="009F0D89">
            <w:pPr>
              <w:pStyle w:val="DFARS"/>
              <w:keepNext/>
              <w:keepLines/>
              <w:spacing w:line="240" w:lineRule="auto"/>
              <w:rPr>
                <w:rFonts w:ascii="Arial" w:hAnsi="Arial" w:cs="Arial"/>
                <w:szCs w:val="24"/>
              </w:rPr>
            </w:pPr>
          </w:p>
        </w:tc>
        <w:tc>
          <w:tcPr>
            <w:tcW w:w="1712" w:type="dxa"/>
          </w:tcPr>
          <w:p w14:paraId="2255033C"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$__________</w:t>
            </w:r>
          </w:p>
        </w:tc>
        <w:tc>
          <w:tcPr>
            <w:tcW w:w="1620" w:type="dxa"/>
          </w:tcPr>
          <w:p w14:paraId="3269C799"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$_________</w:t>
            </w:r>
          </w:p>
        </w:tc>
      </w:tr>
      <w:tr w:rsidR="002839F6" w:rsidRPr="00DE1B65" w14:paraId="125C4B86" w14:textId="77777777">
        <w:trPr>
          <w:cantSplit/>
        </w:trPr>
        <w:tc>
          <w:tcPr>
            <w:tcW w:w="6078" w:type="dxa"/>
            <w:gridSpan w:val="5"/>
          </w:tcPr>
          <w:p w14:paraId="6D7EC0D1" w14:textId="77777777" w:rsidR="002839F6" w:rsidRPr="00DE1B65" w:rsidRDefault="002839F6" w:rsidP="009F0D89">
            <w:pPr>
              <w:pStyle w:val="DFARS"/>
              <w:keepNext/>
              <w:keepLines/>
              <w:spacing w:line="240" w:lineRule="auto"/>
              <w:rPr>
                <w:rFonts w:ascii="Arial" w:hAnsi="Arial" w:cs="Arial"/>
                <w:szCs w:val="24"/>
              </w:rPr>
            </w:pPr>
          </w:p>
        </w:tc>
        <w:tc>
          <w:tcPr>
            <w:tcW w:w="1712" w:type="dxa"/>
          </w:tcPr>
          <w:p w14:paraId="32B80325"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t>___________</w:t>
            </w:r>
          </w:p>
        </w:tc>
        <w:tc>
          <w:tcPr>
            <w:tcW w:w="1620" w:type="dxa"/>
          </w:tcPr>
          <w:p w14:paraId="585D6799"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t>__________</w:t>
            </w:r>
          </w:p>
        </w:tc>
      </w:tr>
      <w:tr w:rsidR="002839F6" w:rsidRPr="00DE1B65" w14:paraId="05DCC17D" w14:textId="77777777">
        <w:trPr>
          <w:cantSplit/>
        </w:trPr>
        <w:tc>
          <w:tcPr>
            <w:tcW w:w="6078" w:type="dxa"/>
            <w:gridSpan w:val="5"/>
          </w:tcPr>
          <w:p w14:paraId="79CA1F94"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Less:  Deductions not reflected in Items 1-7</w:t>
            </w:r>
          </w:p>
        </w:tc>
        <w:tc>
          <w:tcPr>
            <w:tcW w:w="1712" w:type="dxa"/>
          </w:tcPr>
          <w:p w14:paraId="5A2A710B" w14:textId="77777777" w:rsidR="002839F6" w:rsidRPr="00DE1B65" w:rsidRDefault="002839F6" w:rsidP="009F0D89">
            <w:pPr>
              <w:pStyle w:val="DFARS"/>
              <w:keepNext/>
              <w:keepLines/>
              <w:spacing w:line="240" w:lineRule="auto"/>
              <w:jc w:val="center"/>
              <w:rPr>
                <w:rFonts w:ascii="Arial" w:hAnsi="Arial" w:cs="Arial"/>
                <w:szCs w:val="24"/>
              </w:rPr>
            </w:pPr>
          </w:p>
        </w:tc>
        <w:tc>
          <w:tcPr>
            <w:tcW w:w="1620" w:type="dxa"/>
          </w:tcPr>
          <w:p w14:paraId="293F8BA3"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77DA7471" w14:textId="77777777">
        <w:trPr>
          <w:cantSplit/>
        </w:trPr>
        <w:tc>
          <w:tcPr>
            <w:tcW w:w="596" w:type="dxa"/>
            <w:gridSpan w:val="3"/>
          </w:tcPr>
          <w:p w14:paraId="00F780A7" w14:textId="77777777" w:rsidR="002839F6" w:rsidRPr="00DE1B65" w:rsidRDefault="002839F6" w:rsidP="009F0D89">
            <w:pPr>
              <w:pStyle w:val="DFARS"/>
              <w:keepNext/>
              <w:keepLines/>
              <w:spacing w:line="240" w:lineRule="auto"/>
              <w:rPr>
                <w:rFonts w:ascii="Arial" w:hAnsi="Arial" w:cs="Arial"/>
                <w:szCs w:val="24"/>
              </w:rPr>
            </w:pPr>
          </w:p>
        </w:tc>
        <w:tc>
          <w:tcPr>
            <w:tcW w:w="4132" w:type="dxa"/>
          </w:tcPr>
          <w:p w14:paraId="320F2889"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  Disposal credits</w:t>
            </w:r>
          </w:p>
        </w:tc>
        <w:tc>
          <w:tcPr>
            <w:tcW w:w="1350" w:type="dxa"/>
          </w:tcPr>
          <w:p w14:paraId="0A92ED82"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$_______</w:t>
            </w:r>
          </w:p>
        </w:tc>
        <w:tc>
          <w:tcPr>
            <w:tcW w:w="1712" w:type="dxa"/>
          </w:tcPr>
          <w:p w14:paraId="41AE5C1F" w14:textId="77777777" w:rsidR="002839F6" w:rsidRPr="00DE1B65" w:rsidRDefault="002839F6" w:rsidP="009F0D89">
            <w:pPr>
              <w:pStyle w:val="DFARS"/>
              <w:keepNext/>
              <w:keepLines/>
              <w:spacing w:line="240" w:lineRule="auto"/>
              <w:jc w:val="center"/>
              <w:rPr>
                <w:rFonts w:ascii="Arial" w:hAnsi="Arial" w:cs="Arial"/>
                <w:szCs w:val="24"/>
              </w:rPr>
            </w:pPr>
          </w:p>
        </w:tc>
        <w:tc>
          <w:tcPr>
            <w:tcW w:w="1620" w:type="dxa"/>
          </w:tcPr>
          <w:p w14:paraId="5910E2D2"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35CA6FDB" w14:textId="77777777">
        <w:trPr>
          <w:cantSplit/>
        </w:trPr>
        <w:tc>
          <w:tcPr>
            <w:tcW w:w="596" w:type="dxa"/>
            <w:gridSpan w:val="3"/>
          </w:tcPr>
          <w:p w14:paraId="12B2114F" w14:textId="77777777" w:rsidR="002839F6" w:rsidRPr="00DE1B65" w:rsidRDefault="002839F6" w:rsidP="009F0D89">
            <w:pPr>
              <w:pStyle w:val="DFARS"/>
              <w:keepNext/>
              <w:keepLines/>
              <w:spacing w:line="240" w:lineRule="auto"/>
              <w:rPr>
                <w:rFonts w:ascii="Arial" w:hAnsi="Arial" w:cs="Arial"/>
                <w:szCs w:val="24"/>
              </w:rPr>
            </w:pPr>
          </w:p>
        </w:tc>
        <w:tc>
          <w:tcPr>
            <w:tcW w:w="4132" w:type="dxa"/>
          </w:tcPr>
          <w:p w14:paraId="544EB9B9"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b.  Other charges against contractor</w:t>
            </w:r>
          </w:p>
        </w:tc>
        <w:tc>
          <w:tcPr>
            <w:tcW w:w="1350" w:type="dxa"/>
          </w:tcPr>
          <w:p w14:paraId="6B37C69F" w14:textId="77777777" w:rsidR="002839F6" w:rsidRPr="00DE1B65" w:rsidRDefault="002839F6" w:rsidP="009F0D89">
            <w:pPr>
              <w:pStyle w:val="DFARS"/>
              <w:keepNext/>
              <w:keepLines/>
              <w:spacing w:line="240" w:lineRule="auto"/>
              <w:rPr>
                <w:rFonts w:ascii="Arial" w:hAnsi="Arial" w:cs="Arial"/>
                <w:szCs w:val="24"/>
              </w:rPr>
            </w:pPr>
          </w:p>
        </w:tc>
        <w:tc>
          <w:tcPr>
            <w:tcW w:w="1712" w:type="dxa"/>
          </w:tcPr>
          <w:p w14:paraId="55CBA87D" w14:textId="77777777" w:rsidR="002839F6" w:rsidRPr="00DE1B65" w:rsidRDefault="002839F6" w:rsidP="009F0D89">
            <w:pPr>
              <w:pStyle w:val="DFARS"/>
              <w:keepNext/>
              <w:keepLines/>
              <w:spacing w:line="240" w:lineRule="auto"/>
              <w:jc w:val="center"/>
              <w:rPr>
                <w:rFonts w:ascii="Arial" w:hAnsi="Arial" w:cs="Arial"/>
                <w:szCs w:val="24"/>
              </w:rPr>
            </w:pPr>
          </w:p>
        </w:tc>
        <w:tc>
          <w:tcPr>
            <w:tcW w:w="1620" w:type="dxa"/>
          </w:tcPr>
          <w:p w14:paraId="010B9E74"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0C865A09" w14:textId="77777777">
        <w:trPr>
          <w:cantSplit/>
        </w:trPr>
        <w:tc>
          <w:tcPr>
            <w:tcW w:w="596" w:type="dxa"/>
            <w:gridSpan w:val="3"/>
          </w:tcPr>
          <w:p w14:paraId="3231E260" w14:textId="77777777" w:rsidR="002839F6" w:rsidRPr="00DE1B65" w:rsidRDefault="002839F6" w:rsidP="009F0D89">
            <w:pPr>
              <w:pStyle w:val="DFARS"/>
              <w:keepNext/>
              <w:keepLines/>
              <w:spacing w:line="240" w:lineRule="auto"/>
              <w:rPr>
                <w:rFonts w:ascii="Arial" w:hAnsi="Arial" w:cs="Arial"/>
                <w:szCs w:val="24"/>
              </w:rPr>
            </w:pPr>
          </w:p>
        </w:tc>
        <w:tc>
          <w:tcPr>
            <w:tcW w:w="4132" w:type="dxa"/>
          </w:tcPr>
          <w:p w14:paraId="3EC65C8F"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arising from contract</w:t>
            </w:r>
          </w:p>
        </w:tc>
        <w:tc>
          <w:tcPr>
            <w:tcW w:w="1350" w:type="dxa"/>
          </w:tcPr>
          <w:p w14:paraId="5AD9B210"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$_______</w:t>
            </w:r>
          </w:p>
        </w:tc>
        <w:tc>
          <w:tcPr>
            <w:tcW w:w="1712" w:type="dxa"/>
          </w:tcPr>
          <w:p w14:paraId="6C910107" w14:textId="77777777" w:rsidR="002839F6" w:rsidRPr="00DE1B65" w:rsidRDefault="002839F6" w:rsidP="009F0D89">
            <w:pPr>
              <w:pStyle w:val="DFARS"/>
              <w:keepNext/>
              <w:keepLines/>
              <w:spacing w:line="240" w:lineRule="auto"/>
              <w:jc w:val="center"/>
              <w:rPr>
                <w:rFonts w:ascii="Arial" w:hAnsi="Arial" w:cs="Arial"/>
                <w:szCs w:val="24"/>
              </w:rPr>
            </w:pPr>
          </w:p>
        </w:tc>
        <w:tc>
          <w:tcPr>
            <w:tcW w:w="1620" w:type="dxa"/>
          </w:tcPr>
          <w:p w14:paraId="11E154FE"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0A20687D" w14:textId="77777777">
        <w:trPr>
          <w:cantSplit/>
        </w:trPr>
        <w:tc>
          <w:tcPr>
            <w:tcW w:w="6078" w:type="dxa"/>
            <w:gridSpan w:val="5"/>
          </w:tcPr>
          <w:p w14:paraId="1938C2DE"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8.  Net settlement</w:t>
            </w:r>
          </w:p>
        </w:tc>
        <w:tc>
          <w:tcPr>
            <w:tcW w:w="1712" w:type="dxa"/>
          </w:tcPr>
          <w:p w14:paraId="31988FF2" w14:textId="77777777" w:rsidR="002839F6" w:rsidRPr="00DE1B65" w:rsidRDefault="002839F6" w:rsidP="009F0D89">
            <w:pPr>
              <w:pStyle w:val="DFARS"/>
              <w:keepNext/>
              <w:keepLines/>
              <w:spacing w:line="240" w:lineRule="auto"/>
              <w:jc w:val="center"/>
              <w:rPr>
                <w:rFonts w:ascii="Arial" w:hAnsi="Arial" w:cs="Arial"/>
                <w:szCs w:val="24"/>
              </w:rPr>
            </w:pPr>
          </w:p>
        </w:tc>
        <w:tc>
          <w:tcPr>
            <w:tcW w:w="1620" w:type="dxa"/>
          </w:tcPr>
          <w:p w14:paraId="44D713D3"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w:t>
            </w:r>
          </w:p>
        </w:tc>
      </w:tr>
      <w:tr w:rsidR="002839F6" w:rsidRPr="00DE1B65" w14:paraId="59084180" w14:textId="77777777">
        <w:trPr>
          <w:cantSplit/>
        </w:trPr>
        <w:tc>
          <w:tcPr>
            <w:tcW w:w="596" w:type="dxa"/>
            <w:gridSpan w:val="3"/>
          </w:tcPr>
          <w:p w14:paraId="185526EE" w14:textId="77777777" w:rsidR="002839F6" w:rsidRPr="00DE1B65" w:rsidRDefault="002839F6" w:rsidP="009F0D89">
            <w:pPr>
              <w:pStyle w:val="DFARS"/>
              <w:keepNext/>
              <w:keepLines/>
              <w:spacing w:line="240" w:lineRule="auto"/>
              <w:rPr>
                <w:rFonts w:ascii="Arial" w:hAnsi="Arial" w:cs="Arial"/>
                <w:szCs w:val="24"/>
              </w:rPr>
            </w:pPr>
          </w:p>
        </w:tc>
        <w:tc>
          <w:tcPr>
            <w:tcW w:w="5482" w:type="dxa"/>
            <w:gridSpan w:val="2"/>
          </w:tcPr>
          <w:p w14:paraId="15C32FB0"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Less:  Prior payment credits</w:t>
            </w:r>
          </w:p>
        </w:tc>
        <w:tc>
          <w:tcPr>
            <w:tcW w:w="1712" w:type="dxa"/>
          </w:tcPr>
          <w:p w14:paraId="7C092164" w14:textId="77777777" w:rsidR="002839F6" w:rsidRPr="00DE1B65" w:rsidRDefault="002839F6" w:rsidP="009F0D89">
            <w:pPr>
              <w:pStyle w:val="DFARS"/>
              <w:keepNext/>
              <w:keepLines/>
              <w:spacing w:line="240" w:lineRule="auto"/>
              <w:jc w:val="center"/>
              <w:rPr>
                <w:rFonts w:ascii="Arial" w:hAnsi="Arial" w:cs="Arial"/>
                <w:szCs w:val="24"/>
              </w:rPr>
            </w:pPr>
          </w:p>
        </w:tc>
        <w:tc>
          <w:tcPr>
            <w:tcW w:w="1620" w:type="dxa"/>
          </w:tcPr>
          <w:p w14:paraId="0552EAD9"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t>__________</w:t>
            </w:r>
          </w:p>
        </w:tc>
      </w:tr>
      <w:tr w:rsidR="002839F6" w:rsidRPr="00DE1B65" w14:paraId="7532759D" w14:textId="77777777">
        <w:trPr>
          <w:cantSplit/>
        </w:trPr>
        <w:tc>
          <w:tcPr>
            <w:tcW w:w="6078" w:type="dxa"/>
            <w:gridSpan w:val="5"/>
          </w:tcPr>
          <w:p w14:paraId="2CC5ADF5"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9.  Net payment</w:t>
            </w:r>
          </w:p>
        </w:tc>
        <w:tc>
          <w:tcPr>
            <w:tcW w:w="1712" w:type="dxa"/>
          </w:tcPr>
          <w:p w14:paraId="36AF5D68" w14:textId="77777777" w:rsidR="002839F6" w:rsidRPr="00DE1B65" w:rsidRDefault="002839F6" w:rsidP="009F0D89">
            <w:pPr>
              <w:pStyle w:val="DFARS"/>
              <w:keepNext/>
              <w:keepLines/>
              <w:spacing w:line="240" w:lineRule="auto"/>
              <w:jc w:val="center"/>
              <w:rPr>
                <w:rFonts w:ascii="Arial" w:hAnsi="Arial" w:cs="Arial"/>
                <w:szCs w:val="24"/>
              </w:rPr>
            </w:pPr>
          </w:p>
        </w:tc>
        <w:tc>
          <w:tcPr>
            <w:tcW w:w="1620" w:type="dxa"/>
          </w:tcPr>
          <w:p w14:paraId="009F2A9D"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w:t>
            </w:r>
          </w:p>
        </w:tc>
      </w:tr>
      <w:tr w:rsidR="002839F6" w:rsidRPr="00DE1B65" w14:paraId="54D3F56F" w14:textId="77777777">
        <w:trPr>
          <w:cantSplit/>
        </w:trPr>
        <w:tc>
          <w:tcPr>
            <w:tcW w:w="6078" w:type="dxa"/>
            <w:gridSpan w:val="5"/>
          </w:tcPr>
          <w:p w14:paraId="2BD70B2A"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10.</w:t>
            </w:r>
            <w:r w:rsidRPr="00DE1B65">
              <w:rPr>
                <w:rFonts w:ascii="Arial" w:hAnsi="Arial" w:cs="Arial"/>
                <w:szCs w:val="24"/>
              </w:rPr>
              <w:tab/>
              <w:t xml:space="preserve">Recapitulation of previous settlements (insert </w:t>
            </w:r>
          </w:p>
          <w:p w14:paraId="73D40453"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 xml:space="preserve">number of previous partial settlements effected on </w:t>
            </w:r>
          </w:p>
          <w:p w14:paraId="27B6DB97"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b/>
              <w:t>account of this particular termination):</w:t>
            </w:r>
          </w:p>
        </w:tc>
        <w:tc>
          <w:tcPr>
            <w:tcW w:w="1712" w:type="dxa"/>
          </w:tcPr>
          <w:p w14:paraId="2D12F803" w14:textId="77777777" w:rsidR="002839F6" w:rsidRPr="00DE1B65" w:rsidRDefault="002839F6" w:rsidP="009F0D89">
            <w:pPr>
              <w:pStyle w:val="DFARS"/>
              <w:keepNext/>
              <w:keepLines/>
              <w:spacing w:line="240" w:lineRule="auto"/>
              <w:jc w:val="center"/>
              <w:rPr>
                <w:rFonts w:ascii="Arial" w:hAnsi="Arial" w:cs="Arial"/>
                <w:szCs w:val="24"/>
              </w:rPr>
            </w:pPr>
          </w:p>
        </w:tc>
        <w:tc>
          <w:tcPr>
            <w:tcW w:w="1620" w:type="dxa"/>
          </w:tcPr>
          <w:p w14:paraId="4BC161DB" w14:textId="77777777" w:rsidR="002839F6" w:rsidRPr="00DE1B65" w:rsidRDefault="002839F6" w:rsidP="009F0D89">
            <w:pPr>
              <w:pStyle w:val="DFARS"/>
              <w:keepNext/>
              <w:keepLines/>
              <w:spacing w:line="240" w:lineRule="auto"/>
              <w:rPr>
                <w:rFonts w:ascii="Arial" w:hAnsi="Arial" w:cs="Arial"/>
                <w:szCs w:val="24"/>
              </w:rPr>
            </w:pPr>
          </w:p>
        </w:tc>
      </w:tr>
      <w:tr w:rsidR="002839F6" w:rsidRPr="00DE1B65" w14:paraId="74E8762C" w14:textId="77777777">
        <w:trPr>
          <w:cantSplit/>
        </w:trPr>
        <w:tc>
          <w:tcPr>
            <w:tcW w:w="320" w:type="dxa"/>
          </w:tcPr>
          <w:p w14:paraId="627B8C39" w14:textId="77777777" w:rsidR="002839F6" w:rsidRPr="00DE1B65" w:rsidRDefault="002839F6" w:rsidP="009F0D89">
            <w:pPr>
              <w:pStyle w:val="DFARS"/>
              <w:keepNext/>
              <w:keepLines/>
              <w:spacing w:line="240" w:lineRule="auto"/>
              <w:rPr>
                <w:rFonts w:ascii="Arial" w:hAnsi="Arial" w:cs="Arial"/>
                <w:szCs w:val="24"/>
              </w:rPr>
            </w:pPr>
          </w:p>
        </w:tc>
        <w:tc>
          <w:tcPr>
            <w:tcW w:w="7470" w:type="dxa"/>
            <w:gridSpan w:val="5"/>
          </w:tcPr>
          <w:p w14:paraId="38BF4BF0"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Aggregate gross amount of previous settlements</w:t>
            </w:r>
          </w:p>
        </w:tc>
        <w:tc>
          <w:tcPr>
            <w:tcW w:w="1620" w:type="dxa"/>
          </w:tcPr>
          <w:p w14:paraId="1DD0F8E0"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t>$_________</w:t>
            </w:r>
          </w:p>
        </w:tc>
      </w:tr>
      <w:tr w:rsidR="002839F6" w:rsidRPr="00DE1B65" w14:paraId="48002D65" w14:textId="77777777">
        <w:trPr>
          <w:cantSplit/>
        </w:trPr>
        <w:tc>
          <w:tcPr>
            <w:tcW w:w="320" w:type="dxa"/>
          </w:tcPr>
          <w:p w14:paraId="150A7D28" w14:textId="77777777" w:rsidR="002839F6" w:rsidRPr="00DE1B65" w:rsidRDefault="002839F6" w:rsidP="009F0D89">
            <w:pPr>
              <w:pStyle w:val="DFARS"/>
              <w:keepNext/>
              <w:keepLines/>
              <w:spacing w:line="240" w:lineRule="auto"/>
              <w:rPr>
                <w:rFonts w:ascii="Arial" w:hAnsi="Arial" w:cs="Arial"/>
                <w:szCs w:val="24"/>
              </w:rPr>
            </w:pPr>
          </w:p>
        </w:tc>
        <w:tc>
          <w:tcPr>
            <w:tcW w:w="7470" w:type="dxa"/>
            <w:gridSpan w:val="5"/>
          </w:tcPr>
          <w:p w14:paraId="4E703515"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Aggregate net amount of previous partial settlements</w:t>
            </w:r>
          </w:p>
        </w:tc>
        <w:tc>
          <w:tcPr>
            <w:tcW w:w="1620" w:type="dxa"/>
          </w:tcPr>
          <w:p w14:paraId="41B14065"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t>$_________</w:t>
            </w:r>
          </w:p>
        </w:tc>
      </w:tr>
      <w:tr w:rsidR="002839F6" w:rsidRPr="00DE1B65" w14:paraId="5AF68131" w14:textId="77777777">
        <w:trPr>
          <w:cantSplit/>
        </w:trPr>
        <w:tc>
          <w:tcPr>
            <w:tcW w:w="320" w:type="dxa"/>
          </w:tcPr>
          <w:p w14:paraId="49DA5934" w14:textId="77777777" w:rsidR="002839F6" w:rsidRPr="00DE1B65" w:rsidRDefault="002839F6" w:rsidP="009F0D89">
            <w:pPr>
              <w:pStyle w:val="DFARS"/>
              <w:keepNext/>
              <w:keepLines/>
              <w:spacing w:line="240" w:lineRule="auto"/>
              <w:rPr>
                <w:rFonts w:ascii="Arial" w:hAnsi="Arial" w:cs="Arial"/>
                <w:szCs w:val="24"/>
              </w:rPr>
            </w:pPr>
          </w:p>
        </w:tc>
        <w:tc>
          <w:tcPr>
            <w:tcW w:w="7470" w:type="dxa"/>
            <w:gridSpan w:val="5"/>
          </w:tcPr>
          <w:p w14:paraId="589CEDBD"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Aggregate net payment provided in previous partial settlements</w:t>
            </w:r>
          </w:p>
        </w:tc>
        <w:tc>
          <w:tcPr>
            <w:tcW w:w="1620" w:type="dxa"/>
          </w:tcPr>
          <w:p w14:paraId="1759614D" w14:textId="77777777" w:rsidR="002839F6" w:rsidRPr="00DE1B65" w:rsidRDefault="002839F6" w:rsidP="009F0D89">
            <w:pPr>
              <w:pStyle w:val="DFARS"/>
              <w:keepNext/>
              <w:keepLines/>
              <w:spacing w:line="240" w:lineRule="auto"/>
              <w:jc w:val="center"/>
              <w:rPr>
                <w:rFonts w:ascii="Arial" w:hAnsi="Arial" w:cs="Arial"/>
                <w:szCs w:val="24"/>
              </w:rPr>
            </w:pPr>
            <w:r w:rsidRPr="00DE1B65">
              <w:rPr>
                <w:rFonts w:ascii="Arial" w:hAnsi="Arial" w:cs="Arial"/>
                <w:szCs w:val="24"/>
              </w:rPr>
              <w:t>$_________</w:t>
            </w:r>
          </w:p>
        </w:tc>
      </w:tr>
      <w:tr w:rsidR="002839F6" w:rsidRPr="00DE1B65" w14:paraId="333E42CC" w14:textId="77777777">
        <w:trPr>
          <w:cantSplit/>
        </w:trPr>
        <w:tc>
          <w:tcPr>
            <w:tcW w:w="320" w:type="dxa"/>
          </w:tcPr>
          <w:p w14:paraId="3DC713CF" w14:textId="77777777" w:rsidR="002839F6" w:rsidRPr="00DE1B65" w:rsidRDefault="002839F6" w:rsidP="009F0D89">
            <w:pPr>
              <w:pStyle w:val="DFARS"/>
              <w:keepNext/>
              <w:keepLines/>
              <w:spacing w:line="240" w:lineRule="auto"/>
              <w:rPr>
                <w:rFonts w:ascii="Arial" w:hAnsi="Arial" w:cs="Arial"/>
                <w:szCs w:val="24"/>
              </w:rPr>
            </w:pPr>
          </w:p>
        </w:tc>
        <w:tc>
          <w:tcPr>
            <w:tcW w:w="7470" w:type="dxa"/>
            <w:gridSpan w:val="5"/>
          </w:tcPr>
          <w:p w14:paraId="194FD254"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Aggregate amount allowed for prime contractor acquired property</w:t>
            </w:r>
          </w:p>
        </w:tc>
        <w:tc>
          <w:tcPr>
            <w:tcW w:w="1620" w:type="dxa"/>
          </w:tcPr>
          <w:p w14:paraId="2644AA19"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2A05786D" w14:textId="77777777">
        <w:trPr>
          <w:cantSplit/>
        </w:trPr>
        <w:tc>
          <w:tcPr>
            <w:tcW w:w="590" w:type="dxa"/>
            <w:gridSpan w:val="2"/>
          </w:tcPr>
          <w:p w14:paraId="76954B0C" w14:textId="77777777" w:rsidR="002839F6" w:rsidRPr="00DE1B65" w:rsidRDefault="002839F6" w:rsidP="009F0D89">
            <w:pPr>
              <w:pStyle w:val="DFARS"/>
              <w:keepNext/>
              <w:keepLines/>
              <w:spacing w:line="240" w:lineRule="auto"/>
              <w:rPr>
                <w:rFonts w:ascii="Arial" w:hAnsi="Arial" w:cs="Arial"/>
                <w:szCs w:val="24"/>
              </w:rPr>
            </w:pPr>
          </w:p>
        </w:tc>
        <w:tc>
          <w:tcPr>
            <w:tcW w:w="7200" w:type="dxa"/>
            <w:gridSpan w:val="4"/>
          </w:tcPr>
          <w:p w14:paraId="586CFB60"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taken over by the Government in connection with previous</w:t>
            </w:r>
          </w:p>
        </w:tc>
        <w:tc>
          <w:tcPr>
            <w:tcW w:w="1620" w:type="dxa"/>
          </w:tcPr>
          <w:p w14:paraId="67F480FE" w14:textId="77777777" w:rsidR="002839F6" w:rsidRPr="00DE1B65" w:rsidRDefault="002839F6" w:rsidP="009F0D89">
            <w:pPr>
              <w:pStyle w:val="DFARS"/>
              <w:keepNext/>
              <w:keepLines/>
              <w:spacing w:line="240" w:lineRule="auto"/>
              <w:jc w:val="center"/>
              <w:rPr>
                <w:rFonts w:ascii="Arial" w:hAnsi="Arial" w:cs="Arial"/>
                <w:szCs w:val="24"/>
              </w:rPr>
            </w:pPr>
          </w:p>
        </w:tc>
      </w:tr>
      <w:tr w:rsidR="002839F6" w:rsidRPr="00DE1B65" w14:paraId="18924ADB" w14:textId="77777777">
        <w:trPr>
          <w:cantSplit/>
        </w:trPr>
        <w:tc>
          <w:tcPr>
            <w:tcW w:w="590" w:type="dxa"/>
            <w:gridSpan w:val="2"/>
          </w:tcPr>
          <w:p w14:paraId="2EE9B382" w14:textId="77777777" w:rsidR="002839F6" w:rsidRPr="00DE1B65" w:rsidRDefault="002839F6" w:rsidP="009F0D89">
            <w:pPr>
              <w:pStyle w:val="DFARS"/>
              <w:keepNext/>
              <w:keepLines/>
              <w:spacing w:after="60" w:line="240" w:lineRule="auto"/>
              <w:rPr>
                <w:rFonts w:ascii="Arial" w:hAnsi="Arial" w:cs="Arial"/>
                <w:szCs w:val="24"/>
              </w:rPr>
            </w:pPr>
          </w:p>
        </w:tc>
        <w:tc>
          <w:tcPr>
            <w:tcW w:w="7200" w:type="dxa"/>
            <w:gridSpan w:val="4"/>
          </w:tcPr>
          <w:p w14:paraId="569847C2" w14:textId="77777777" w:rsidR="002839F6" w:rsidRPr="00DE1B65" w:rsidRDefault="002839F6" w:rsidP="009F0D89">
            <w:pPr>
              <w:pStyle w:val="DFARS"/>
              <w:keepNext/>
              <w:keepLines/>
              <w:spacing w:after="60" w:line="240" w:lineRule="auto"/>
              <w:rPr>
                <w:rFonts w:ascii="Arial" w:hAnsi="Arial" w:cs="Arial"/>
                <w:szCs w:val="24"/>
              </w:rPr>
            </w:pPr>
            <w:r w:rsidRPr="00DE1B65">
              <w:rPr>
                <w:rFonts w:ascii="Arial" w:hAnsi="Arial" w:cs="Arial"/>
                <w:szCs w:val="24"/>
              </w:rPr>
              <w:t>partial settlements</w:t>
            </w:r>
          </w:p>
        </w:tc>
        <w:tc>
          <w:tcPr>
            <w:tcW w:w="1620" w:type="dxa"/>
          </w:tcPr>
          <w:p w14:paraId="2B05CCE6" w14:textId="77777777" w:rsidR="002839F6" w:rsidRPr="00DE1B65" w:rsidRDefault="002839F6" w:rsidP="009F0D89">
            <w:pPr>
              <w:pStyle w:val="DFARS"/>
              <w:keepNext/>
              <w:keepLines/>
              <w:spacing w:after="60" w:line="240" w:lineRule="auto"/>
              <w:jc w:val="center"/>
              <w:rPr>
                <w:rFonts w:ascii="Arial" w:hAnsi="Arial" w:cs="Arial"/>
                <w:szCs w:val="24"/>
              </w:rPr>
            </w:pPr>
            <w:r w:rsidRPr="00DE1B65">
              <w:rPr>
                <w:rFonts w:ascii="Arial" w:hAnsi="Arial" w:cs="Arial"/>
                <w:szCs w:val="24"/>
              </w:rPr>
              <w:t>$_________</w:t>
            </w:r>
          </w:p>
        </w:tc>
      </w:tr>
    </w:tbl>
    <w:p w14:paraId="3F4E68FC" w14:textId="77777777" w:rsidR="002839F6" w:rsidRPr="00DE1B65" w:rsidRDefault="002839F6" w:rsidP="009F0D89">
      <w:pPr>
        <w:pStyle w:val="DFARS"/>
        <w:spacing w:line="240" w:lineRule="auto"/>
        <w:rPr>
          <w:rFonts w:ascii="Arial" w:hAnsi="Arial" w:cs="Arial"/>
          <w:szCs w:val="24"/>
        </w:rPr>
      </w:pPr>
    </w:p>
    <w:bookmarkEnd w:id="0"/>
    <w:p w14:paraId="3E1E5294" w14:textId="77777777" w:rsidR="002839F6" w:rsidRPr="00DE1B65" w:rsidRDefault="002839F6" w:rsidP="009F0D89">
      <w:pPr>
        <w:pStyle w:val="DFARS"/>
        <w:spacing w:line="240" w:lineRule="auto"/>
        <w:rPr>
          <w:rFonts w:ascii="Arial" w:hAnsi="Arial" w:cs="Arial"/>
          <w:szCs w:val="24"/>
        </w:rPr>
      </w:pPr>
    </w:p>
    <w:tbl>
      <w:tblPr>
        <w:tblW w:w="0" w:type="auto"/>
        <w:tblInd w:w="58" w:type="dxa"/>
        <w:tblBorders>
          <w:left w:val="single" w:sz="6" w:space="0" w:color="auto"/>
          <w:bottom w:val="single" w:sz="6" w:space="0" w:color="auto"/>
          <w:right w:val="single" w:sz="6" w:space="0" w:color="auto"/>
        </w:tblBorders>
        <w:tblLayout w:type="fixed"/>
        <w:tblLook w:val="0000" w:firstRow="0" w:lastRow="0" w:firstColumn="0" w:lastColumn="0" w:noHBand="0" w:noVBand="0"/>
      </w:tblPr>
      <w:tblGrid>
        <w:gridCol w:w="3470"/>
        <w:gridCol w:w="1530"/>
        <w:gridCol w:w="1440"/>
        <w:gridCol w:w="1440"/>
        <w:gridCol w:w="1535"/>
      </w:tblGrid>
      <w:tr w:rsidR="002839F6" w:rsidRPr="00DE1B65" w14:paraId="015F6C0D" w14:textId="77777777">
        <w:tc>
          <w:tcPr>
            <w:tcW w:w="9415" w:type="dxa"/>
            <w:gridSpan w:val="5"/>
            <w:tcBorders>
              <w:top w:val="single" w:sz="6" w:space="0" w:color="auto"/>
              <w:bottom w:val="nil"/>
              <w:right w:val="single" w:sz="6" w:space="0" w:color="auto"/>
            </w:tcBorders>
          </w:tcPr>
          <w:p w14:paraId="2C52D919" w14:textId="77777777" w:rsidR="002839F6" w:rsidRPr="00DE1B65" w:rsidRDefault="002839F6" w:rsidP="009F0D89">
            <w:pPr>
              <w:pStyle w:val="DFARS"/>
              <w:keepNext/>
              <w:keepLines/>
              <w:spacing w:before="120" w:after="60" w:line="240" w:lineRule="auto"/>
              <w:jc w:val="center"/>
              <w:rPr>
                <w:rFonts w:ascii="Arial" w:hAnsi="Arial" w:cs="Arial"/>
                <w:b/>
                <w:szCs w:val="24"/>
                <w:u w:val="single"/>
              </w:rPr>
            </w:pPr>
            <w:r w:rsidRPr="00DE1B65">
              <w:rPr>
                <w:rFonts w:ascii="Arial" w:hAnsi="Arial" w:cs="Arial"/>
                <w:b/>
                <w:szCs w:val="24"/>
              </w:rPr>
              <w:lastRenderedPageBreak/>
              <w:t>TABLE 49-4, UNREIMBURSED COSTS SUBMITTED ON SF 1437*</w:t>
            </w:r>
          </w:p>
        </w:tc>
      </w:tr>
      <w:tr w:rsidR="002839F6" w:rsidRPr="00DE1B65" w14:paraId="2FEEC91A" w14:textId="77777777">
        <w:tc>
          <w:tcPr>
            <w:tcW w:w="3470" w:type="dxa"/>
            <w:tcBorders>
              <w:top w:val="single" w:sz="6" w:space="0" w:color="auto"/>
              <w:bottom w:val="nil"/>
              <w:right w:val="nil"/>
            </w:tcBorders>
          </w:tcPr>
          <w:p w14:paraId="44C0EBA4" w14:textId="77777777" w:rsidR="002839F6" w:rsidRPr="00DE1B65" w:rsidRDefault="002839F6" w:rsidP="009F0D89">
            <w:pPr>
              <w:pStyle w:val="DFARS"/>
              <w:keepNext/>
              <w:keepLines/>
              <w:spacing w:line="240" w:lineRule="auto"/>
              <w:jc w:val="center"/>
              <w:rPr>
                <w:rFonts w:ascii="Arial" w:hAnsi="Arial" w:cs="Arial"/>
                <w:szCs w:val="24"/>
                <w:u w:val="single"/>
              </w:rPr>
            </w:pPr>
          </w:p>
        </w:tc>
        <w:tc>
          <w:tcPr>
            <w:tcW w:w="1530" w:type="dxa"/>
            <w:tcBorders>
              <w:top w:val="single" w:sz="6" w:space="0" w:color="auto"/>
              <w:left w:val="single" w:sz="6" w:space="0" w:color="auto"/>
              <w:bottom w:val="nil"/>
              <w:right w:val="single" w:sz="6" w:space="0" w:color="auto"/>
            </w:tcBorders>
          </w:tcPr>
          <w:p w14:paraId="381CBFE8" w14:textId="77777777" w:rsidR="002839F6" w:rsidRPr="00DE1B65" w:rsidRDefault="002839F6" w:rsidP="009F0D89">
            <w:pPr>
              <w:pStyle w:val="DFARS"/>
              <w:keepNext/>
              <w:keepLines/>
              <w:spacing w:line="240" w:lineRule="auto"/>
              <w:jc w:val="center"/>
              <w:rPr>
                <w:rFonts w:ascii="Arial" w:hAnsi="Arial" w:cs="Arial"/>
                <w:b/>
                <w:szCs w:val="24"/>
                <w:u w:val="single"/>
              </w:rPr>
            </w:pPr>
            <w:r w:rsidRPr="00DE1B65">
              <w:rPr>
                <w:rFonts w:ascii="Arial" w:hAnsi="Arial" w:cs="Arial"/>
                <w:szCs w:val="24"/>
              </w:rPr>
              <w:t xml:space="preserve">Amounts </w:t>
            </w:r>
            <w:r w:rsidR="00C623C8">
              <w:rPr>
                <w:rFonts w:ascii="Arial" w:hAnsi="Arial" w:cs="Arial"/>
                <w:szCs w:val="24"/>
              </w:rPr>
              <w:t>C</w:t>
            </w:r>
            <w:r w:rsidRPr="00DE1B65">
              <w:rPr>
                <w:rFonts w:ascii="Arial" w:hAnsi="Arial" w:cs="Arial"/>
                <w:szCs w:val="24"/>
              </w:rPr>
              <w:t>laimed by</w:t>
            </w:r>
          </w:p>
        </w:tc>
        <w:tc>
          <w:tcPr>
            <w:tcW w:w="2880" w:type="dxa"/>
            <w:gridSpan w:val="2"/>
            <w:tcBorders>
              <w:top w:val="single" w:sz="6" w:space="0" w:color="auto"/>
              <w:left w:val="nil"/>
              <w:bottom w:val="single" w:sz="6" w:space="0" w:color="auto"/>
              <w:right w:val="nil"/>
            </w:tcBorders>
          </w:tcPr>
          <w:p w14:paraId="41FAF79B" w14:textId="77777777" w:rsidR="002839F6" w:rsidRPr="00DE1B65" w:rsidRDefault="002839F6" w:rsidP="009F0D89">
            <w:pPr>
              <w:pStyle w:val="DFARS"/>
              <w:keepNext/>
              <w:keepLines/>
              <w:spacing w:line="240" w:lineRule="auto"/>
              <w:jc w:val="center"/>
              <w:rPr>
                <w:rFonts w:ascii="Arial" w:hAnsi="Arial" w:cs="Arial"/>
                <w:b/>
                <w:szCs w:val="24"/>
                <w:u w:val="single"/>
              </w:rPr>
            </w:pPr>
            <w:r w:rsidRPr="00DE1B65">
              <w:rPr>
                <w:rFonts w:ascii="Arial" w:hAnsi="Arial" w:cs="Arial"/>
                <w:szCs w:val="24"/>
              </w:rPr>
              <w:t>Auditor's Recommendation</w:t>
            </w:r>
          </w:p>
        </w:tc>
        <w:tc>
          <w:tcPr>
            <w:tcW w:w="1535" w:type="dxa"/>
            <w:tcBorders>
              <w:top w:val="single" w:sz="6" w:space="0" w:color="auto"/>
              <w:left w:val="single" w:sz="6" w:space="0" w:color="auto"/>
              <w:bottom w:val="nil"/>
            </w:tcBorders>
          </w:tcPr>
          <w:p w14:paraId="53F9C45B" w14:textId="77777777" w:rsidR="002839F6" w:rsidRPr="00DE1B65" w:rsidRDefault="002839F6" w:rsidP="009F0D89">
            <w:pPr>
              <w:pStyle w:val="DFARS"/>
              <w:keepNext/>
              <w:keepLines/>
              <w:spacing w:line="240" w:lineRule="auto"/>
              <w:jc w:val="center"/>
              <w:rPr>
                <w:rFonts w:ascii="Arial" w:hAnsi="Arial" w:cs="Arial"/>
                <w:b/>
                <w:szCs w:val="24"/>
                <w:u w:val="single"/>
              </w:rPr>
            </w:pPr>
          </w:p>
        </w:tc>
      </w:tr>
      <w:tr w:rsidR="002839F6" w:rsidRPr="00DE1B65" w14:paraId="448F6056" w14:textId="77777777">
        <w:tc>
          <w:tcPr>
            <w:tcW w:w="3470" w:type="dxa"/>
            <w:tcBorders>
              <w:top w:val="nil"/>
              <w:bottom w:val="nil"/>
              <w:right w:val="nil"/>
            </w:tcBorders>
          </w:tcPr>
          <w:p w14:paraId="76A5AF74" w14:textId="77777777" w:rsidR="002839F6" w:rsidRPr="00DE1B65" w:rsidRDefault="002839F6" w:rsidP="009F0D89">
            <w:pPr>
              <w:pStyle w:val="DFARS"/>
              <w:keepNext/>
              <w:keepLines/>
              <w:spacing w:line="240" w:lineRule="auto"/>
              <w:jc w:val="center"/>
              <w:rPr>
                <w:rFonts w:ascii="Arial" w:hAnsi="Arial" w:cs="Arial"/>
                <w:szCs w:val="24"/>
                <w:u w:val="single"/>
              </w:rPr>
            </w:pPr>
            <w:r w:rsidRPr="00DE1B65">
              <w:rPr>
                <w:rFonts w:ascii="Arial" w:hAnsi="Arial" w:cs="Arial"/>
                <w:szCs w:val="24"/>
              </w:rPr>
              <w:t>Costs</w:t>
            </w:r>
          </w:p>
        </w:tc>
        <w:tc>
          <w:tcPr>
            <w:tcW w:w="1530" w:type="dxa"/>
            <w:tcBorders>
              <w:top w:val="nil"/>
              <w:left w:val="single" w:sz="6" w:space="0" w:color="auto"/>
              <w:bottom w:val="nil"/>
              <w:right w:val="single" w:sz="6" w:space="0" w:color="auto"/>
            </w:tcBorders>
          </w:tcPr>
          <w:p w14:paraId="4D48DA25" w14:textId="77777777" w:rsidR="002839F6" w:rsidRPr="00DE1B65" w:rsidRDefault="00C623C8" w:rsidP="009F0D89">
            <w:pPr>
              <w:pStyle w:val="DFARS"/>
              <w:keepNext/>
              <w:keepLines/>
              <w:spacing w:line="240" w:lineRule="auto"/>
              <w:jc w:val="center"/>
              <w:rPr>
                <w:rFonts w:ascii="Arial" w:hAnsi="Arial" w:cs="Arial"/>
                <w:b/>
                <w:szCs w:val="24"/>
                <w:u w:val="single"/>
              </w:rPr>
            </w:pPr>
            <w:r>
              <w:rPr>
                <w:rFonts w:ascii="Arial" w:hAnsi="Arial" w:cs="Arial"/>
                <w:szCs w:val="24"/>
              </w:rPr>
              <w:t>C</w:t>
            </w:r>
            <w:r w:rsidR="002839F6" w:rsidRPr="00DE1B65">
              <w:rPr>
                <w:rFonts w:ascii="Arial" w:hAnsi="Arial" w:cs="Arial"/>
                <w:szCs w:val="24"/>
              </w:rPr>
              <w:t xml:space="preserve">ontractor's </w:t>
            </w:r>
          </w:p>
        </w:tc>
        <w:tc>
          <w:tcPr>
            <w:tcW w:w="1440" w:type="dxa"/>
            <w:tcBorders>
              <w:top w:val="nil"/>
              <w:left w:val="nil"/>
              <w:bottom w:val="nil"/>
              <w:right w:val="nil"/>
            </w:tcBorders>
          </w:tcPr>
          <w:p w14:paraId="7EE59195" w14:textId="77777777" w:rsidR="002839F6" w:rsidRPr="00DE1B65" w:rsidRDefault="002839F6" w:rsidP="009F0D89">
            <w:pPr>
              <w:pStyle w:val="DFARS"/>
              <w:keepNext/>
              <w:keepLines/>
              <w:spacing w:line="240" w:lineRule="auto"/>
              <w:jc w:val="center"/>
              <w:rPr>
                <w:rFonts w:ascii="Arial" w:hAnsi="Arial" w:cs="Arial"/>
                <w:b/>
                <w:szCs w:val="24"/>
                <w:u w:val="single"/>
              </w:rPr>
            </w:pPr>
            <w:r w:rsidRPr="00DE1B65">
              <w:rPr>
                <w:rFonts w:ascii="Arial" w:hAnsi="Arial" w:cs="Arial"/>
                <w:szCs w:val="24"/>
              </w:rPr>
              <w:t>Cost</w:t>
            </w:r>
          </w:p>
        </w:tc>
        <w:tc>
          <w:tcPr>
            <w:tcW w:w="1440" w:type="dxa"/>
            <w:tcBorders>
              <w:top w:val="nil"/>
              <w:left w:val="single" w:sz="6" w:space="0" w:color="auto"/>
              <w:bottom w:val="nil"/>
              <w:right w:val="single" w:sz="6" w:space="0" w:color="auto"/>
            </w:tcBorders>
          </w:tcPr>
          <w:p w14:paraId="480F00A8" w14:textId="77777777" w:rsidR="002839F6" w:rsidRPr="00DE1B65" w:rsidRDefault="002839F6" w:rsidP="009F0D89">
            <w:pPr>
              <w:pStyle w:val="DFARS"/>
              <w:keepNext/>
              <w:keepLines/>
              <w:spacing w:line="240" w:lineRule="auto"/>
              <w:jc w:val="center"/>
              <w:rPr>
                <w:rFonts w:ascii="Arial" w:hAnsi="Arial" w:cs="Arial"/>
                <w:b/>
                <w:szCs w:val="24"/>
                <w:u w:val="single"/>
              </w:rPr>
            </w:pPr>
            <w:r w:rsidRPr="00DE1B65">
              <w:rPr>
                <w:rFonts w:ascii="Arial" w:hAnsi="Arial" w:cs="Arial"/>
                <w:szCs w:val="24"/>
              </w:rPr>
              <w:t>Unresolved</w:t>
            </w:r>
          </w:p>
        </w:tc>
        <w:tc>
          <w:tcPr>
            <w:tcW w:w="1535" w:type="dxa"/>
            <w:tcBorders>
              <w:top w:val="nil"/>
              <w:left w:val="nil"/>
              <w:bottom w:val="nil"/>
            </w:tcBorders>
          </w:tcPr>
          <w:p w14:paraId="02990CDE" w14:textId="77777777" w:rsidR="002839F6" w:rsidRPr="00DE1B65" w:rsidRDefault="002839F6" w:rsidP="009F0D89">
            <w:pPr>
              <w:pStyle w:val="DFARS"/>
              <w:keepNext/>
              <w:keepLines/>
              <w:spacing w:line="240" w:lineRule="auto"/>
              <w:jc w:val="center"/>
              <w:rPr>
                <w:rFonts w:ascii="Arial" w:hAnsi="Arial" w:cs="Arial"/>
                <w:b/>
                <w:szCs w:val="24"/>
                <w:u w:val="single"/>
              </w:rPr>
            </w:pPr>
            <w:r w:rsidRPr="00DE1B65">
              <w:rPr>
                <w:rFonts w:ascii="Arial" w:hAnsi="Arial" w:cs="Arial"/>
                <w:szCs w:val="24"/>
              </w:rPr>
              <w:t>TCO's</w:t>
            </w:r>
          </w:p>
        </w:tc>
      </w:tr>
      <w:tr w:rsidR="002839F6" w:rsidRPr="00DE1B65" w14:paraId="57E4DED4" w14:textId="77777777">
        <w:tc>
          <w:tcPr>
            <w:tcW w:w="3470" w:type="dxa"/>
            <w:tcBorders>
              <w:top w:val="nil"/>
              <w:bottom w:val="single" w:sz="6" w:space="0" w:color="auto"/>
              <w:right w:val="nil"/>
            </w:tcBorders>
          </w:tcPr>
          <w:p w14:paraId="4B6FAC38" w14:textId="77777777" w:rsidR="002839F6" w:rsidRPr="00DE1B65" w:rsidRDefault="002839F6" w:rsidP="009F0D89">
            <w:pPr>
              <w:pStyle w:val="DFARS"/>
              <w:keepNext/>
              <w:keepLines/>
              <w:spacing w:line="240" w:lineRule="auto"/>
              <w:rPr>
                <w:rFonts w:ascii="Arial" w:hAnsi="Arial" w:cs="Arial"/>
                <w:szCs w:val="24"/>
                <w:u w:val="single"/>
              </w:rPr>
            </w:pPr>
          </w:p>
        </w:tc>
        <w:tc>
          <w:tcPr>
            <w:tcW w:w="1530" w:type="dxa"/>
            <w:tcBorders>
              <w:top w:val="nil"/>
              <w:left w:val="single" w:sz="6" w:space="0" w:color="auto"/>
              <w:bottom w:val="single" w:sz="6" w:space="0" w:color="auto"/>
              <w:right w:val="single" w:sz="6" w:space="0" w:color="auto"/>
            </w:tcBorders>
          </w:tcPr>
          <w:p w14:paraId="162EBD2F" w14:textId="77777777" w:rsidR="002839F6" w:rsidRPr="00DE1B65" w:rsidRDefault="00C623C8" w:rsidP="009F0D89">
            <w:pPr>
              <w:pStyle w:val="DFARS"/>
              <w:keepNext/>
              <w:keepLines/>
              <w:spacing w:line="240" w:lineRule="auto"/>
              <w:jc w:val="center"/>
              <w:rPr>
                <w:rFonts w:ascii="Arial" w:hAnsi="Arial" w:cs="Arial"/>
                <w:b/>
                <w:szCs w:val="24"/>
                <w:u w:val="single"/>
              </w:rPr>
            </w:pPr>
            <w:r>
              <w:rPr>
                <w:rFonts w:ascii="Arial" w:hAnsi="Arial" w:cs="Arial"/>
                <w:szCs w:val="24"/>
              </w:rPr>
              <w:t>P</w:t>
            </w:r>
            <w:r w:rsidR="002839F6" w:rsidRPr="00DE1B65">
              <w:rPr>
                <w:rFonts w:ascii="Arial" w:hAnsi="Arial" w:cs="Arial"/>
                <w:szCs w:val="24"/>
              </w:rPr>
              <w:t>roposal</w:t>
            </w:r>
          </w:p>
        </w:tc>
        <w:tc>
          <w:tcPr>
            <w:tcW w:w="1440" w:type="dxa"/>
            <w:tcBorders>
              <w:top w:val="nil"/>
              <w:left w:val="nil"/>
              <w:bottom w:val="single" w:sz="6" w:space="0" w:color="auto"/>
              <w:right w:val="nil"/>
            </w:tcBorders>
          </w:tcPr>
          <w:p w14:paraId="1A1C6993" w14:textId="77777777" w:rsidR="002839F6" w:rsidRPr="00DE1B65" w:rsidRDefault="002839F6" w:rsidP="009F0D89">
            <w:pPr>
              <w:pStyle w:val="DFARS"/>
              <w:keepNext/>
              <w:keepLines/>
              <w:spacing w:line="240" w:lineRule="auto"/>
              <w:jc w:val="center"/>
              <w:rPr>
                <w:rFonts w:ascii="Arial" w:hAnsi="Arial" w:cs="Arial"/>
                <w:b/>
                <w:szCs w:val="24"/>
                <w:u w:val="single"/>
              </w:rPr>
            </w:pPr>
            <w:r w:rsidRPr="00DE1B65">
              <w:rPr>
                <w:rFonts w:ascii="Arial" w:hAnsi="Arial" w:cs="Arial"/>
                <w:szCs w:val="24"/>
              </w:rPr>
              <w:t>Questioned</w:t>
            </w:r>
          </w:p>
        </w:tc>
        <w:tc>
          <w:tcPr>
            <w:tcW w:w="1440" w:type="dxa"/>
            <w:tcBorders>
              <w:top w:val="nil"/>
              <w:left w:val="single" w:sz="6" w:space="0" w:color="auto"/>
              <w:bottom w:val="single" w:sz="6" w:space="0" w:color="auto"/>
              <w:right w:val="single" w:sz="6" w:space="0" w:color="auto"/>
            </w:tcBorders>
          </w:tcPr>
          <w:p w14:paraId="4F0AFA67" w14:textId="77777777" w:rsidR="002839F6" w:rsidRPr="00DE1B65" w:rsidRDefault="002839F6" w:rsidP="009F0D89">
            <w:pPr>
              <w:pStyle w:val="DFARS"/>
              <w:keepNext/>
              <w:keepLines/>
              <w:spacing w:line="240" w:lineRule="auto"/>
              <w:jc w:val="center"/>
              <w:rPr>
                <w:rFonts w:ascii="Arial" w:hAnsi="Arial" w:cs="Arial"/>
                <w:b/>
                <w:szCs w:val="24"/>
                <w:u w:val="single"/>
              </w:rPr>
            </w:pPr>
            <w:r w:rsidRPr="00DE1B65">
              <w:rPr>
                <w:rFonts w:ascii="Arial" w:hAnsi="Arial" w:cs="Arial"/>
                <w:szCs w:val="24"/>
              </w:rPr>
              <w:t>Items</w:t>
            </w:r>
          </w:p>
        </w:tc>
        <w:tc>
          <w:tcPr>
            <w:tcW w:w="1535" w:type="dxa"/>
            <w:tcBorders>
              <w:top w:val="nil"/>
              <w:left w:val="nil"/>
              <w:bottom w:val="single" w:sz="6" w:space="0" w:color="auto"/>
            </w:tcBorders>
          </w:tcPr>
          <w:p w14:paraId="73351EA0" w14:textId="77777777" w:rsidR="002839F6" w:rsidRPr="00DE1B65" w:rsidRDefault="002839F6" w:rsidP="009F0D89">
            <w:pPr>
              <w:pStyle w:val="DFARS"/>
              <w:keepNext/>
              <w:keepLines/>
              <w:spacing w:line="240" w:lineRule="auto"/>
              <w:jc w:val="center"/>
              <w:rPr>
                <w:rFonts w:ascii="Arial" w:hAnsi="Arial" w:cs="Arial"/>
                <w:b/>
                <w:szCs w:val="24"/>
                <w:u w:val="single"/>
              </w:rPr>
            </w:pPr>
            <w:r w:rsidRPr="00DE1B65">
              <w:rPr>
                <w:rFonts w:ascii="Arial" w:hAnsi="Arial" w:cs="Arial"/>
                <w:szCs w:val="24"/>
              </w:rPr>
              <w:t>Computation</w:t>
            </w:r>
          </w:p>
        </w:tc>
      </w:tr>
      <w:tr w:rsidR="002839F6" w:rsidRPr="00DE1B65" w14:paraId="1C4D6CB4" w14:textId="77777777">
        <w:tc>
          <w:tcPr>
            <w:tcW w:w="3470" w:type="dxa"/>
            <w:tcBorders>
              <w:top w:val="nil"/>
              <w:bottom w:val="nil"/>
              <w:right w:val="nil"/>
            </w:tcBorders>
          </w:tcPr>
          <w:p w14:paraId="02454ADA" w14:textId="77777777" w:rsidR="002839F6" w:rsidRPr="00DE1B65" w:rsidRDefault="002839F6" w:rsidP="009F0D89">
            <w:pPr>
              <w:pStyle w:val="DFARS"/>
              <w:keepNext/>
              <w:keepLines/>
              <w:spacing w:before="60" w:line="240" w:lineRule="auto"/>
              <w:rPr>
                <w:rFonts w:ascii="Arial" w:hAnsi="Arial" w:cs="Arial"/>
                <w:b/>
                <w:szCs w:val="24"/>
                <w:u w:val="single"/>
              </w:rPr>
            </w:pPr>
            <w:r w:rsidRPr="00DE1B65">
              <w:rPr>
                <w:rFonts w:ascii="Arial" w:hAnsi="Arial" w:cs="Arial"/>
                <w:szCs w:val="24"/>
              </w:rPr>
              <w:t>1.  Direct material</w:t>
            </w:r>
          </w:p>
        </w:tc>
        <w:tc>
          <w:tcPr>
            <w:tcW w:w="1530" w:type="dxa"/>
            <w:tcBorders>
              <w:top w:val="nil"/>
              <w:left w:val="single" w:sz="6" w:space="0" w:color="auto"/>
              <w:bottom w:val="nil"/>
              <w:right w:val="nil"/>
            </w:tcBorders>
          </w:tcPr>
          <w:p w14:paraId="37554CE3" w14:textId="77777777" w:rsidR="002839F6" w:rsidRPr="00DE1B65" w:rsidRDefault="002839F6" w:rsidP="009F0D89">
            <w:pPr>
              <w:pStyle w:val="DFARS"/>
              <w:keepNext/>
              <w:keepLines/>
              <w:spacing w:before="60" w:line="240" w:lineRule="auto"/>
              <w:rPr>
                <w:rFonts w:ascii="Arial" w:hAnsi="Arial" w:cs="Arial"/>
                <w:szCs w:val="24"/>
                <w:u w:val="single"/>
              </w:rPr>
            </w:pPr>
          </w:p>
        </w:tc>
        <w:tc>
          <w:tcPr>
            <w:tcW w:w="1440" w:type="dxa"/>
            <w:tcBorders>
              <w:top w:val="nil"/>
              <w:left w:val="single" w:sz="6" w:space="0" w:color="auto"/>
              <w:bottom w:val="nil"/>
              <w:right w:val="single" w:sz="6" w:space="0" w:color="auto"/>
            </w:tcBorders>
          </w:tcPr>
          <w:p w14:paraId="5E736314" w14:textId="77777777" w:rsidR="002839F6" w:rsidRPr="00DE1B65" w:rsidRDefault="002839F6" w:rsidP="009F0D89">
            <w:pPr>
              <w:pStyle w:val="DFARS"/>
              <w:keepNext/>
              <w:keepLines/>
              <w:spacing w:before="60" w:line="240" w:lineRule="auto"/>
              <w:rPr>
                <w:rFonts w:ascii="Arial" w:hAnsi="Arial" w:cs="Arial"/>
                <w:szCs w:val="24"/>
                <w:u w:val="single"/>
              </w:rPr>
            </w:pPr>
          </w:p>
        </w:tc>
        <w:tc>
          <w:tcPr>
            <w:tcW w:w="1440" w:type="dxa"/>
            <w:tcBorders>
              <w:top w:val="nil"/>
              <w:left w:val="nil"/>
              <w:bottom w:val="nil"/>
              <w:right w:val="single" w:sz="6" w:space="0" w:color="auto"/>
            </w:tcBorders>
          </w:tcPr>
          <w:p w14:paraId="0BACD31B" w14:textId="77777777" w:rsidR="002839F6" w:rsidRPr="00DE1B65" w:rsidRDefault="002839F6" w:rsidP="009F0D89">
            <w:pPr>
              <w:pStyle w:val="DFARS"/>
              <w:keepNext/>
              <w:keepLines/>
              <w:spacing w:before="60" w:line="240" w:lineRule="auto"/>
              <w:rPr>
                <w:rFonts w:ascii="Arial" w:hAnsi="Arial" w:cs="Arial"/>
                <w:szCs w:val="24"/>
                <w:u w:val="single"/>
              </w:rPr>
            </w:pPr>
          </w:p>
        </w:tc>
        <w:tc>
          <w:tcPr>
            <w:tcW w:w="1535" w:type="dxa"/>
            <w:tcBorders>
              <w:top w:val="nil"/>
              <w:left w:val="nil"/>
              <w:bottom w:val="nil"/>
            </w:tcBorders>
          </w:tcPr>
          <w:p w14:paraId="002B6850" w14:textId="77777777" w:rsidR="002839F6" w:rsidRPr="00DE1B65" w:rsidRDefault="002839F6" w:rsidP="009F0D89">
            <w:pPr>
              <w:pStyle w:val="DFARS"/>
              <w:keepNext/>
              <w:keepLines/>
              <w:spacing w:before="60" w:line="240" w:lineRule="auto"/>
              <w:rPr>
                <w:rFonts w:ascii="Arial" w:hAnsi="Arial" w:cs="Arial"/>
                <w:szCs w:val="24"/>
                <w:u w:val="single"/>
              </w:rPr>
            </w:pPr>
          </w:p>
        </w:tc>
      </w:tr>
      <w:tr w:rsidR="002839F6" w:rsidRPr="00DE1B65" w14:paraId="7AD8DC29" w14:textId="77777777">
        <w:tc>
          <w:tcPr>
            <w:tcW w:w="3470" w:type="dxa"/>
            <w:tcBorders>
              <w:top w:val="nil"/>
              <w:bottom w:val="nil"/>
              <w:right w:val="nil"/>
            </w:tcBorders>
          </w:tcPr>
          <w:p w14:paraId="614FEC3D"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2.  Direct labor</w:t>
            </w:r>
          </w:p>
        </w:tc>
        <w:tc>
          <w:tcPr>
            <w:tcW w:w="1530" w:type="dxa"/>
            <w:tcBorders>
              <w:top w:val="nil"/>
              <w:left w:val="single" w:sz="6" w:space="0" w:color="auto"/>
              <w:bottom w:val="nil"/>
              <w:right w:val="nil"/>
            </w:tcBorders>
          </w:tcPr>
          <w:p w14:paraId="5226C6E3"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single" w:sz="6" w:space="0" w:color="auto"/>
              <w:bottom w:val="nil"/>
              <w:right w:val="single" w:sz="6" w:space="0" w:color="auto"/>
            </w:tcBorders>
          </w:tcPr>
          <w:p w14:paraId="34A8CD6E"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nil"/>
              <w:bottom w:val="nil"/>
              <w:right w:val="single" w:sz="6" w:space="0" w:color="auto"/>
            </w:tcBorders>
          </w:tcPr>
          <w:p w14:paraId="4ADDBC11" w14:textId="77777777" w:rsidR="002839F6" w:rsidRPr="00DE1B65" w:rsidRDefault="002839F6" w:rsidP="009F0D89">
            <w:pPr>
              <w:pStyle w:val="DFARS"/>
              <w:keepNext/>
              <w:keepLines/>
              <w:spacing w:line="240" w:lineRule="auto"/>
              <w:rPr>
                <w:rFonts w:ascii="Arial" w:hAnsi="Arial" w:cs="Arial"/>
                <w:b/>
                <w:szCs w:val="24"/>
              </w:rPr>
            </w:pPr>
          </w:p>
        </w:tc>
        <w:tc>
          <w:tcPr>
            <w:tcW w:w="1535" w:type="dxa"/>
            <w:tcBorders>
              <w:top w:val="nil"/>
              <w:left w:val="nil"/>
              <w:bottom w:val="nil"/>
            </w:tcBorders>
          </w:tcPr>
          <w:p w14:paraId="3784C07A" w14:textId="77777777" w:rsidR="002839F6" w:rsidRPr="00DE1B65" w:rsidRDefault="002839F6" w:rsidP="009F0D89">
            <w:pPr>
              <w:pStyle w:val="DFARS"/>
              <w:keepNext/>
              <w:keepLines/>
              <w:spacing w:line="240" w:lineRule="auto"/>
              <w:rPr>
                <w:rFonts w:ascii="Arial" w:hAnsi="Arial" w:cs="Arial"/>
                <w:b/>
                <w:szCs w:val="24"/>
              </w:rPr>
            </w:pPr>
          </w:p>
        </w:tc>
      </w:tr>
      <w:tr w:rsidR="002839F6" w:rsidRPr="00DE1B65" w14:paraId="166AAA99" w14:textId="77777777">
        <w:tc>
          <w:tcPr>
            <w:tcW w:w="3470" w:type="dxa"/>
            <w:tcBorders>
              <w:top w:val="nil"/>
              <w:bottom w:val="nil"/>
              <w:right w:val="nil"/>
            </w:tcBorders>
          </w:tcPr>
          <w:p w14:paraId="6C831AE9"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3.  Indirect factory expense</w:t>
            </w:r>
          </w:p>
        </w:tc>
        <w:tc>
          <w:tcPr>
            <w:tcW w:w="1530" w:type="dxa"/>
            <w:tcBorders>
              <w:top w:val="nil"/>
              <w:left w:val="single" w:sz="6" w:space="0" w:color="auto"/>
              <w:bottom w:val="nil"/>
              <w:right w:val="nil"/>
            </w:tcBorders>
          </w:tcPr>
          <w:p w14:paraId="7CAC4CF5"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single" w:sz="6" w:space="0" w:color="auto"/>
              <w:bottom w:val="nil"/>
              <w:right w:val="single" w:sz="6" w:space="0" w:color="auto"/>
            </w:tcBorders>
          </w:tcPr>
          <w:p w14:paraId="79115DFE"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nil"/>
              <w:bottom w:val="nil"/>
              <w:right w:val="single" w:sz="6" w:space="0" w:color="auto"/>
            </w:tcBorders>
          </w:tcPr>
          <w:p w14:paraId="2A4FD761" w14:textId="77777777" w:rsidR="002839F6" w:rsidRPr="00DE1B65" w:rsidRDefault="002839F6" w:rsidP="009F0D89">
            <w:pPr>
              <w:pStyle w:val="DFARS"/>
              <w:keepNext/>
              <w:keepLines/>
              <w:spacing w:line="240" w:lineRule="auto"/>
              <w:rPr>
                <w:rFonts w:ascii="Arial" w:hAnsi="Arial" w:cs="Arial"/>
                <w:b/>
                <w:szCs w:val="24"/>
              </w:rPr>
            </w:pPr>
          </w:p>
        </w:tc>
        <w:tc>
          <w:tcPr>
            <w:tcW w:w="1535" w:type="dxa"/>
            <w:tcBorders>
              <w:top w:val="nil"/>
              <w:left w:val="nil"/>
              <w:bottom w:val="nil"/>
            </w:tcBorders>
          </w:tcPr>
          <w:p w14:paraId="540672B0" w14:textId="77777777" w:rsidR="002839F6" w:rsidRPr="00DE1B65" w:rsidRDefault="002839F6" w:rsidP="009F0D89">
            <w:pPr>
              <w:pStyle w:val="DFARS"/>
              <w:keepNext/>
              <w:keepLines/>
              <w:spacing w:line="240" w:lineRule="auto"/>
              <w:rPr>
                <w:rFonts w:ascii="Arial" w:hAnsi="Arial" w:cs="Arial"/>
                <w:b/>
                <w:szCs w:val="24"/>
              </w:rPr>
            </w:pPr>
          </w:p>
        </w:tc>
      </w:tr>
      <w:tr w:rsidR="002839F6" w:rsidRPr="00DE1B65" w14:paraId="0D98CDF1" w14:textId="77777777">
        <w:tc>
          <w:tcPr>
            <w:tcW w:w="3470" w:type="dxa"/>
            <w:tcBorders>
              <w:top w:val="nil"/>
              <w:bottom w:val="nil"/>
              <w:right w:val="nil"/>
            </w:tcBorders>
          </w:tcPr>
          <w:p w14:paraId="151F6F33" w14:textId="77777777" w:rsidR="00C623C8" w:rsidRDefault="002839F6" w:rsidP="009F0D89">
            <w:pPr>
              <w:pStyle w:val="DFARS"/>
              <w:keepNext/>
              <w:keepLines/>
              <w:spacing w:line="240" w:lineRule="auto"/>
              <w:rPr>
                <w:rFonts w:ascii="Arial" w:hAnsi="Arial" w:cs="Arial"/>
                <w:szCs w:val="24"/>
              </w:rPr>
            </w:pPr>
            <w:r w:rsidRPr="00DE1B65">
              <w:rPr>
                <w:rFonts w:ascii="Arial" w:hAnsi="Arial" w:cs="Arial"/>
                <w:szCs w:val="24"/>
              </w:rPr>
              <w:t xml:space="preserve">4.  Dies, jigs, fixtures and </w:t>
            </w:r>
          </w:p>
          <w:p w14:paraId="71F9B32B" w14:textId="77777777" w:rsidR="002839F6" w:rsidRPr="00DE1B65" w:rsidRDefault="00C623C8" w:rsidP="009F0D89">
            <w:pPr>
              <w:pStyle w:val="DFARS"/>
              <w:keepNext/>
              <w:keepLines/>
              <w:spacing w:line="240" w:lineRule="auto"/>
              <w:rPr>
                <w:rFonts w:ascii="Arial" w:hAnsi="Arial" w:cs="Arial"/>
                <w:szCs w:val="24"/>
              </w:rPr>
            </w:pPr>
            <w:r>
              <w:rPr>
                <w:rFonts w:ascii="Arial" w:hAnsi="Arial" w:cs="Arial"/>
                <w:szCs w:val="24"/>
              </w:rPr>
              <w:t xml:space="preserve">     </w:t>
            </w:r>
            <w:r w:rsidR="002839F6" w:rsidRPr="00DE1B65">
              <w:rPr>
                <w:rFonts w:ascii="Arial" w:hAnsi="Arial" w:cs="Arial"/>
                <w:szCs w:val="24"/>
              </w:rPr>
              <w:t>special tools</w:t>
            </w:r>
          </w:p>
        </w:tc>
        <w:tc>
          <w:tcPr>
            <w:tcW w:w="1530" w:type="dxa"/>
            <w:tcBorders>
              <w:top w:val="nil"/>
              <w:left w:val="single" w:sz="6" w:space="0" w:color="auto"/>
              <w:bottom w:val="nil"/>
              <w:right w:val="nil"/>
            </w:tcBorders>
          </w:tcPr>
          <w:p w14:paraId="135B68F1"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single" w:sz="6" w:space="0" w:color="auto"/>
              <w:bottom w:val="nil"/>
              <w:right w:val="single" w:sz="6" w:space="0" w:color="auto"/>
            </w:tcBorders>
          </w:tcPr>
          <w:p w14:paraId="34D5A3D1"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nil"/>
              <w:bottom w:val="nil"/>
              <w:right w:val="single" w:sz="6" w:space="0" w:color="auto"/>
            </w:tcBorders>
          </w:tcPr>
          <w:p w14:paraId="02FA6099" w14:textId="77777777" w:rsidR="002839F6" w:rsidRPr="00DE1B65" w:rsidRDefault="002839F6" w:rsidP="009F0D89">
            <w:pPr>
              <w:pStyle w:val="DFARS"/>
              <w:keepNext/>
              <w:keepLines/>
              <w:spacing w:line="240" w:lineRule="auto"/>
              <w:rPr>
                <w:rFonts w:ascii="Arial" w:hAnsi="Arial" w:cs="Arial"/>
                <w:b/>
                <w:szCs w:val="24"/>
              </w:rPr>
            </w:pPr>
          </w:p>
        </w:tc>
        <w:tc>
          <w:tcPr>
            <w:tcW w:w="1535" w:type="dxa"/>
            <w:tcBorders>
              <w:top w:val="nil"/>
              <w:left w:val="nil"/>
              <w:bottom w:val="nil"/>
            </w:tcBorders>
          </w:tcPr>
          <w:p w14:paraId="5A586EA0" w14:textId="77777777" w:rsidR="002839F6" w:rsidRPr="00DE1B65" w:rsidRDefault="002839F6" w:rsidP="009F0D89">
            <w:pPr>
              <w:pStyle w:val="DFARS"/>
              <w:keepNext/>
              <w:keepLines/>
              <w:spacing w:line="240" w:lineRule="auto"/>
              <w:rPr>
                <w:rFonts w:ascii="Arial" w:hAnsi="Arial" w:cs="Arial"/>
                <w:b/>
                <w:szCs w:val="24"/>
              </w:rPr>
            </w:pPr>
          </w:p>
        </w:tc>
      </w:tr>
      <w:tr w:rsidR="002839F6" w:rsidRPr="00DE1B65" w14:paraId="331B55B4" w14:textId="77777777">
        <w:tc>
          <w:tcPr>
            <w:tcW w:w="3470" w:type="dxa"/>
            <w:tcBorders>
              <w:top w:val="nil"/>
              <w:bottom w:val="nil"/>
              <w:right w:val="nil"/>
            </w:tcBorders>
          </w:tcPr>
          <w:p w14:paraId="3A214A8D"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5.  Other costs</w:t>
            </w:r>
          </w:p>
        </w:tc>
        <w:tc>
          <w:tcPr>
            <w:tcW w:w="1530" w:type="dxa"/>
            <w:tcBorders>
              <w:top w:val="nil"/>
              <w:left w:val="single" w:sz="6" w:space="0" w:color="auto"/>
              <w:bottom w:val="nil"/>
              <w:right w:val="nil"/>
            </w:tcBorders>
          </w:tcPr>
          <w:p w14:paraId="2A35DF50"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single" w:sz="6" w:space="0" w:color="auto"/>
              <w:bottom w:val="nil"/>
              <w:right w:val="single" w:sz="6" w:space="0" w:color="auto"/>
            </w:tcBorders>
          </w:tcPr>
          <w:p w14:paraId="6FC4BC9A"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nil"/>
              <w:bottom w:val="nil"/>
              <w:right w:val="single" w:sz="6" w:space="0" w:color="auto"/>
            </w:tcBorders>
          </w:tcPr>
          <w:p w14:paraId="69845727" w14:textId="77777777" w:rsidR="002839F6" w:rsidRPr="00DE1B65" w:rsidRDefault="002839F6" w:rsidP="009F0D89">
            <w:pPr>
              <w:pStyle w:val="DFARS"/>
              <w:keepNext/>
              <w:keepLines/>
              <w:spacing w:line="240" w:lineRule="auto"/>
              <w:rPr>
                <w:rFonts w:ascii="Arial" w:hAnsi="Arial" w:cs="Arial"/>
                <w:b/>
                <w:szCs w:val="24"/>
              </w:rPr>
            </w:pPr>
          </w:p>
        </w:tc>
        <w:tc>
          <w:tcPr>
            <w:tcW w:w="1535" w:type="dxa"/>
            <w:tcBorders>
              <w:top w:val="nil"/>
              <w:left w:val="nil"/>
              <w:bottom w:val="nil"/>
            </w:tcBorders>
          </w:tcPr>
          <w:p w14:paraId="15107313" w14:textId="77777777" w:rsidR="002839F6" w:rsidRPr="00DE1B65" w:rsidRDefault="002839F6" w:rsidP="009F0D89">
            <w:pPr>
              <w:pStyle w:val="DFARS"/>
              <w:keepNext/>
              <w:keepLines/>
              <w:spacing w:line="240" w:lineRule="auto"/>
              <w:rPr>
                <w:rFonts w:ascii="Arial" w:hAnsi="Arial" w:cs="Arial"/>
                <w:b/>
                <w:szCs w:val="24"/>
              </w:rPr>
            </w:pPr>
          </w:p>
        </w:tc>
      </w:tr>
      <w:tr w:rsidR="002839F6" w:rsidRPr="00DE1B65" w14:paraId="4A4EE3FB" w14:textId="77777777">
        <w:tc>
          <w:tcPr>
            <w:tcW w:w="3470" w:type="dxa"/>
            <w:tcBorders>
              <w:top w:val="nil"/>
              <w:bottom w:val="nil"/>
              <w:right w:val="nil"/>
            </w:tcBorders>
          </w:tcPr>
          <w:p w14:paraId="3AB39DE7" w14:textId="77777777" w:rsidR="00C623C8" w:rsidRDefault="002839F6" w:rsidP="009F0D89">
            <w:pPr>
              <w:pStyle w:val="DFARS"/>
              <w:keepNext/>
              <w:keepLines/>
              <w:spacing w:line="240" w:lineRule="auto"/>
              <w:rPr>
                <w:rFonts w:ascii="Arial" w:hAnsi="Arial" w:cs="Arial"/>
                <w:szCs w:val="24"/>
              </w:rPr>
            </w:pPr>
            <w:r w:rsidRPr="00DE1B65">
              <w:rPr>
                <w:rFonts w:ascii="Arial" w:hAnsi="Arial" w:cs="Arial"/>
                <w:szCs w:val="24"/>
              </w:rPr>
              <w:t>6.  General and administrative</w:t>
            </w:r>
          </w:p>
          <w:p w14:paraId="17BD73A6" w14:textId="77777777" w:rsidR="002839F6" w:rsidRPr="00DE1B65" w:rsidRDefault="00C623C8" w:rsidP="009F0D89">
            <w:pPr>
              <w:pStyle w:val="DFARS"/>
              <w:keepNext/>
              <w:keepLines/>
              <w:spacing w:line="240" w:lineRule="auto"/>
              <w:rPr>
                <w:rFonts w:ascii="Arial" w:hAnsi="Arial" w:cs="Arial"/>
                <w:szCs w:val="24"/>
              </w:rPr>
            </w:pPr>
            <w:r>
              <w:rPr>
                <w:rFonts w:ascii="Arial" w:hAnsi="Arial" w:cs="Arial"/>
                <w:szCs w:val="24"/>
              </w:rPr>
              <w:t xml:space="preserve">    </w:t>
            </w:r>
            <w:r w:rsidR="002839F6" w:rsidRPr="00DE1B65">
              <w:rPr>
                <w:rFonts w:ascii="Arial" w:hAnsi="Arial" w:cs="Arial"/>
                <w:szCs w:val="24"/>
              </w:rPr>
              <w:t xml:space="preserve"> expenses</w:t>
            </w:r>
          </w:p>
        </w:tc>
        <w:tc>
          <w:tcPr>
            <w:tcW w:w="1530" w:type="dxa"/>
            <w:tcBorders>
              <w:top w:val="nil"/>
              <w:left w:val="single" w:sz="6" w:space="0" w:color="auto"/>
              <w:bottom w:val="nil"/>
              <w:right w:val="nil"/>
            </w:tcBorders>
          </w:tcPr>
          <w:p w14:paraId="5A0A5AC7" w14:textId="77777777" w:rsidR="002839F6" w:rsidRPr="00DE1B65" w:rsidRDefault="002839F6" w:rsidP="009F0D89">
            <w:pPr>
              <w:pStyle w:val="DFARS"/>
              <w:keepNext/>
              <w:keepLines/>
              <w:spacing w:line="240" w:lineRule="auto"/>
              <w:rPr>
                <w:rFonts w:ascii="Arial" w:hAnsi="Arial" w:cs="Arial"/>
                <w:szCs w:val="24"/>
              </w:rPr>
            </w:pPr>
          </w:p>
        </w:tc>
        <w:tc>
          <w:tcPr>
            <w:tcW w:w="1440" w:type="dxa"/>
            <w:tcBorders>
              <w:top w:val="nil"/>
              <w:left w:val="single" w:sz="6" w:space="0" w:color="auto"/>
              <w:bottom w:val="nil"/>
              <w:right w:val="single" w:sz="6" w:space="0" w:color="auto"/>
            </w:tcBorders>
          </w:tcPr>
          <w:p w14:paraId="5A497C54"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nil"/>
              <w:bottom w:val="nil"/>
              <w:right w:val="single" w:sz="6" w:space="0" w:color="auto"/>
            </w:tcBorders>
          </w:tcPr>
          <w:p w14:paraId="50337BE8" w14:textId="77777777" w:rsidR="002839F6" w:rsidRPr="00DE1B65" w:rsidRDefault="002839F6" w:rsidP="009F0D89">
            <w:pPr>
              <w:pStyle w:val="DFARS"/>
              <w:keepNext/>
              <w:keepLines/>
              <w:spacing w:line="240" w:lineRule="auto"/>
              <w:rPr>
                <w:rFonts w:ascii="Arial" w:hAnsi="Arial" w:cs="Arial"/>
                <w:b/>
                <w:szCs w:val="24"/>
              </w:rPr>
            </w:pPr>
          </w:p>
        </w:tc>
        <w:tc>
          <w:tcPr>
            <w:tcW w:w="1535" w:type="dxa"/>
            <w:tcBorders>
              <w:top w:val="nil"/>
              <w:left w:val="nil"/>
              <w:bottom w:val="nil"/>
            </w:tcBorders>
          </w:tcPr>
          <w:p w14:paraId="62254181" w14:textId="77777777" w:rsidR="002839F6" w:rsidRPr="00DE1B65" w:rsidRDefault="002839F6" w:rsidP="009F0D89">
            <w:pPr>
              <w:pStyle w:val="DFARS"/>
              <w:keepNext/>
              <w:keepLines/>
              <w:spacing w:line="240" w:lineRule="auto"/>
              <w:rPr>
                <w:rFonts w:ascii="Arial" w:hAnsi="Arial" w:cs="Arial"/>
                <w:b/>
                <w:szCs w:val="24"/>
              </w:rPr>
            </w:pPr>
          </w:p>
        </w:tc>
      </w:tr>
      <w:tr w:rsidR="002839F6" w:rsidRPr="00DE1B65" w14:paraId="7DCE5EDD" w14:textId="77777777">
        <w:tc>
          <w:tcPr>
            <w:tcW w:w="3470" w:type="dxa"/>
            <w:tcBorders>
              <w:top w:val="nil"/>
              <w:bottom w:val="nil"/>
              <w:right w:val="nil"/>
            </w:tcBorders>
          </w:tcPr>
          <w:p w14:paraId="4F8CE029"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7.  Fee</w:t>
            </w:r>
          </w:p>
        </w:tc>
        <w:tc>
          <w:tcPr>
            <w:tcW w:w="1530" w:type="dxa"/>
            <w:tcBorders>
              <w:top w:val="nil"/>
              <w:left w:val="single" w:sz="6" w:space="0" w:color="auto"/>
              <w:bottom w:val="nil"/>
              <w:right w:val="nil"/>
            </w:tcBorders>
          </w:tcPr>
          <w:p w14:paraId="6A8065C6"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single" w:sz="6" w:space="0" w:color="auto"/>
              <w:bottom w:val="nil"/>
              <w:right w:val="single" w:sz="6" w:space="0" w:color="auto"/>
            </w:tcBorders>
          </w:tcPr>
          <w:p w14:paraId="5ACD57D0"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nil"/>
              <w:bottom w:val="nil"/>
              <w:right w:val="single" w:sz="6" w:space="0" w:color="auto"/>
            </w:tcBorders>
          </w:tcPr>
          <w:p w14:paraId="12AE9C35" w14:textId="77777777" w:rsidR="002839F6" w:rsidRPr="00DE1B65" w:rsidRDefault="002839F6" w:rsidP="009F0D89">
            <w:pPr>
              <w:pStyle w:val="DFARS"/>
              <w:keepNext/>
              <w:keepLines/>
              <w:spacing w:line="240" w:lineRule="auto"/>
              <w:rPr>
                <w:rFonts w:ascii="Arial" w:hAnsi="Arial" w:cs="Arial"/>
                <w:b/>
                <w:szCs w:val="24"/>
              </w:rPr>
            </w:pPr>
          </w:p>
        </w:tc>
        <w:tc>
          <w:tcPr>
            <w:tcW w:w="1535" w:type="dxa"/>
            <w:tcBorders>
              <w:top w:val="nil"/>
              <w:left w:val="nil"/>
              <w:bottom w:val="nil"/>
            </w:tcBorders>
          </w:tcPr>
          <w:p w14:paraId="4FAB6855" w14:textId="77777777" w:rsidR="002839F6" w:rsidRPr="00DE1B65" w:rsidRDefault="002839F6" w:rsidP="009F0D89">
            <w:pPr>
              <w:pStyle w:val="DFARS"/>
              <w:keepNext/>
              <w:keepLines/>
              <w:spacing w:line="240" w:lineRule="auto"/>
              <w:rPr>
                <w:rFonts w:ascii="Arial" w:hAnsi="Arial" w:cs="Arial"/>
                <w:b/>
                <w:szCs w:val="24"/>
              </w:rPr>
            </w:pPr>
          </w:p>
        </w:tc>
      </w:tr>
      <w:tr w:rsidR="002839F6" w:rsidRPr="00DE1B65" w14:paraId="70FD98B9" w14:textId="77777777">
        <w:tc>
          <w:tcPr>
            <w:tcW w:w="3470" w:type="dxa"/>
            <w:tcBorders>
              <w:top w:val="nil"/>
              <w:bottom w:val="nil"/>
              <w:right w:val="nil"/>
            </w:tcBorders>
          </w:tcPr>
          <w:p w14:paraId="711A4A41"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8.  Settlement expense</w:t>
            </w:r>
          </w:p>
        </w:tc>
        <w:tc>
          <w:tcPr>
            <w:tcW w:w="1530" w:type="dxa"/>
            <w:tcBorders>
              <w:top w:val="nil"/>
              <w:left w:val="single" w:sz="6" w:space="0" w:color="auto"/>
              <w:bottom w:val="nil"/>
              <w:right w:val="nil"/>
            </w:tcBorders>
          </w:tcPr>
          <w:p w14:paraId="189F9720"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single" w:sz="6" w:space="0" w:color="auto"/>
              <w:bottom w:val="nil"/>
              <w:right w:val="single" w:sz="6" w:space="0" w:color="auto"/>
            </w:tcBorders>
          </w:tcPr>
          <w:p w14:paraId="3D7575AD"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nil"/>
              <w:bottom w:val="nil"/>
              <w:right w:val="single" w:sz="6" w:space="0" w:color="auto"/>
            </w:tcBorders>
          </w:tcPr>
          <w:p w14:paraId="5E303986" w14:textId="77777777" w:rsidR="002839F6" w:rsidRPr="00DE1B65" w:rsidRDefault="002839F6" w:rsidP="009F0D89">
            <w:pPr>
              <w:pStyle w:val="DFARS"/>
              <w:keepNext/>
              <w:keepLines/>
              <w:spacing w:line="240" w:lineRule="auto"/>
              <w:rPr>
                <w:rFonts w:ascii="Arial" w:hAnsi="Arial" w:cs="Arial"/>
                <w:b/>
                <w:szCs w:val="24"/>
              </w:rPr>
            </w:pPr>
          </w:p>
        </w:tc>
        <w:tc>
          <w:tcPr>
            <w:tcW w:w="1535" w:type="dxa"/>
            <w:tcBorders>
              <w:top w:val="nil"/>
              <w:left w:val="nil"/>
              <w:bottom w:val="nil"/>
            </w:tcBorders>
          </w:tcPr>
          <w:p w14:paraId="7B1BB50C" w14:textId="77777777" w:rsidR="002839F6" w:rsidRPr="00DE1B65" w:rsidRDefault="002839F6" w:rsidP="009F0D89">
            <w:pPr>
              <w:pStyle w:val="DFARS"/>
              <w:keepNext/>
              <w:keepLines/>
              <w:spacing w:line="240" w:lineRule="auto"/>
              <w:rPr>
                <w:rFonts w:ascii="Arial" w:hAnsi="Arial" w:cs="Arial"/>
                <w:b/>
                <w:szCs w:val="24"/>
              </w:rPr>
            </w:pPr>
          </w:p>
        </w:tc>
      </w:tr>
      <w:tr w:rsidR="002839F6" w:rsidRPr="00DE1B65" w14:paraId="2D226990" w14:textId="77777777">
        <w:tc>
          <w:tcPr>
            <w:tcW w:w="3470" w:type="dxa"/>
            <w:tcBorders>
              <w:top w:val="nil"/>
              <w:bottom w:val="nil"/>
              <w:right w:val="nil"/>
            </w:tcBorders>
          </w:tcPr>
          <w:p w14:paraId="4BD8EBB7"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9.  Settlement with subs</w:t>
            </w:r>
          </w:p>
        </w:tc>
        <w:tc>
          <w:tcPr>
            <w:tcW w:w="1530" w:type="dxa"/>
            <w:tcBorders>
              <w:top w:val="nil"/>
              <w:left w:val="single" w:sz="6" w:space="0" w:color="auto"/>
              <w:bottom w:val="single" w:sz="6" w:space="0" w:color="auto"/>
              <w:right w:val="nil"/>
            </w:tcBorders>
          </w:tcPr>
          <w:p w14:paraId="5BD7A4B8"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single" w:sz="6" w:space="0" w:color="auto"/>
              <w:bottom w:val="single" w:sz="6" w:space="0" w:color="auto"/>
              <w:right w:val="single" w:sz="6" w:space="0" w:color="auto"/>
            </w:tcBorders>
          </w:tcPr>
          <w:p w14:paraId="7AD70D7E"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nil"/>
              <w:bottom w:val="single" w:sz="6" w:space="0" w:color="auto"/>
              <w:right w:val="single" w:sz="6" w:space="0" w:color="auto"/>
            </w:tcBorders>
          </w:tcPr>
          <w:p w14:paraId="272D9522" w14:textId="77777777" w:rsidR="002839F6" w:rsidRPr="00DE1B65" w:rsidRDefault="002839F6" w:rsidP="009F0D89">
            <w:pPr>
              <w:pStyle w:val="DFARS"/>
              <w:keepNext/>
              <w:keepLines/>
              <w:spacing w:line="240" w:lineRule="auto"/>
              <w:rPr>
                <w:rFonts w:ascii="Arial" w:hAnsi="Arial" w:cs="Arial"/>
                <w:b/>
                <w:szCs w:val="24"/>
              </w:rPr>
            </w:pPr>
          </w:p>
        </w:tc>
        <w:tc>
          <w:tcPr>
            <w:tcW w:w="1535" w:type="dxa"/>
            <w:tcBorders>
              <w:top w:val="nil"/>
              <w:left w:val="nil"/>
              <w:bottom w:val="single" w:sz="6" w:space="0" w:color="auto"/>
            </w:tcBorders>
          </w:tcPr>
          <w:p w14:paraId="1ABF04A8" w14:textId="77777777" w:rsidR="002839F6" w:rsidRPr="00DE1B65" w:rsidRDefault="002839F6" w:rsidP="009F0D89">
            <w:pPr>
              <w:pStyle w:val="DFARS"/>
              <w:keepNext/>
              <w:keepLines/>
              <w:spacing w:line="240" w:lineRule="auto"/>
              <w:rPr>
                <w:rFonts w:ascii="Arial" w:hAnsi="Arial" w:cs="Arial"/>
                <w:b/>
                <w:szCs w:val="24"/>
              </w:rPr>
            </w:pPr>
          </w:p>
        </w:tc>
      </w:tr>
      <w:tr w:rsidR="002839F6" w:rsidRPr="00DE1B65" w14:paraId="1227D459" w14:textId="77777777">
        <w:tc>
          <w:tcPr>
            <w:tcW w:w="3470" w:type="dxa"/>
            <w:tcBorders>
              <w:top w:val="nil"/>
              <w:bottom w:val="single" w:sz="6" w:space="0" w:color="auto"/>
              <w:right w:val="nil"/>
            </w:tcBorders>
          </w:tcPr>
          <w:p w14:paraId="1C388C8F" w14:textId="77777777" w:rsidR="002839F6" w:rsidRPr="00DE1B65" w:rsidRDefault="002839F6" w:rsidP="009F0D89">
            <w:pPr>
              <w:pStyle w:val="DFARS"/>
              <w:keepNext/>
              <w:keepLines/>
              <w:spacing w:line="240" w:lineRule="auto"/>
              <w:rPr>
                <w:rFonts w:ascii="Arial" w:hAnsi="Arial" w:cs="Arial"/>
                <w:szCs w:val="24"/>
              </w:rPr>
            </w:pPr>
            <w:r w:rsidRPr="00DE1B65">
              <w:rPr>
                <w:rFonts w:ascii="Arial" w:hAnsi="Arial" w:cs="Arial"/>
                <w:szCs w:val="24"/>
              </w:rPr>
              <w:t>10.  Total costs (Items 1-9)</w:t>
            </w:r>
          </w:p>
        </w:tc>
        <w:tc>
          <w:tcPr>
            <w:tcW w:w="1530" w:type="dxa"/>
            <w:tcBorders>
              <w:top w:val="nil"/>
              <w:left w:val="single" w:sz="6" w:space="0" w:color="auto"/>
              <w:bottom w:val="single" w:sz="6" w:space="0" w:color="auto"/>
              <w:right w:val="nil"/>
            </w:tcBorders>
          </w:tcPr>
          <w:p w14:paraId="40751C39"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single" w:sz="6" w:space="0" w:color="auto"/>
              <w:bottom w:val="single" w:sz="6" w:space="0" w:color="auto"/>
              <w:right w:val="single" w:sz="6" w:space="0" w:color="auto"/>
            </w:tcBorders>
          </w:tcPr>
          <w:p w14:paraId="67C87B1D" w14:textId="77777777" w:rsidR="002839F6" w:rsidRPr="00DE1B65" w:rsidRDefault="002839F6" w:rsidP="009F0D89">
            <w:pPr>
              <w:pStyle w:val="DFARS"/>
              <w:keepNext/>
              <w:keepLines/>
              <w:spacing w:line="240" w:lineRule="auto"/>
              <w:rPr>
                <w:rFonts w:ascii="Arial" w:hAnsi="Arial" w:cs="Arial"/>
                <w:b/>
                <w:szCs w:val="24"/>
              </w:rPr>
            </w:pPr>
          </w:p>
        </w:tc>
        <w:tc>
          <w:tcPr>
            <w:tcW w:w="1440" w:type="dxa"/>
            <w:tcBorders>
              <w:top w:val="nil"/>
              <w:left w:val="nil"/>
              <w:bottom w:val="single" w:sz="6" w:space="0" w:color="auto"/>
              <w:right w:val="single" w:sz="6" w:space="0" w:color="auto"/>
            </w:tcBorders>
          </w:tcPr>
          <w:p w14:paraId="11280186" w14:textId="77777777" w:rsidR="002839F6" w:rsidRPr="00DE1B65" w:rsidRDefault="002839F6" w:rsidP="009F0D89">
            <w:pPr>
              <w:pStyle w:val="DFARS"/>
              <w:keepNext/>
              <w:keepLines/>
              <w:spacing w:line="240" w:lineRule="auto"/>
              <w:rPr>
                <w:rFonts w:ascii="Arial" w:hAnsi="Arial" w:cs="Arial"/>
                <w:b/>
                <w:szCs w:val="24"/>
              </w:rPr>
            </w:pPr>
          </w:p>
        </w:tc>
        <w:tc>
          <w:tcPr>
            <w:tcW w:w="1535" w:type="dxa"/>
            <w:tcBorders>
              <w:top w:val="nil"/>
              <w:left w:val="nil"/>
              <w:bottom w:val="single" w:sz="6" w:space="0" w:color="auto"/>
            </w:tcBorders>
          </w:tcPr>
          <w:p w14:paraId="46CF1A11" w14:textId="77777777" w:rsidR="002839F6" w:rsidRPr="00DE1B65" w:rsidRDefault="002839F6" w:rsidP="009F0D89">
            <w:pPr>
              <w:pStyle w:val="DFARS"/>
              <w:keepNext/>
              <w:keepLines/>
              <w:spacing w:line="240" w:lineRule="auto"/>
              <w:rPr>
                <w:rFonts w:ascii="Arial" w:hAnsi="Arial" w:cs="Arial"/>
                <w:b/>
                <w:szCs w:val="24"/>
              </w:rPr>
            </w:pPr>
          </w:p>
        </w:tc>
      </w:tr>
      <w:tr w:rsidR="002839F6" w:rsidRPr="00DE1B65" w14:paraId="2519D760" w14:textId="77777777">
        <w:tc>
          <w:tcPr>
            <w:tcW w:w="9415" w:type="dxa"/>
            <w:gridSpan w:val="5"/>
            <w:tcBorders>
              <w:top w:val="nil"/>
              <w:bottom w:val="single" w:sz="6" w:space="0" w:color="auto"/>
              <w:right w:val="single" w:sz="6" w:space="0" w:color="auto"/>
            </w:tcBorders>
          </w:tcPr>
          <w:p w14:paraId="1D0A0977" w14:textId="77777777" w:rsidR="002839F6" w:rsidRPr="00DE1B65" w:rsidRDefault="002839F6" w:rsidP="009F0D89">
            <w:pPr>
              <w:pStyle w:val="DFARS"/>
              <w:keepNext/>
              <w:keepLines/>
              <w:spacing w:before="60" w:after="60" w:line="240" w:lineRule="auto"/>
              <w:rPr>
                <w:rFonts w:ascii="Arial" w:hAnsi="Arial" w:cs="Arial"/>
                <w:b/>
                <w:szCs w:val="24"/>
              </w:rPr>
            </w:pPr>
            <w:r w:rsidRPr="00DE1B65">
              <w:rPr>
                <w:rFonts w:ascii="Arial" w:hAnsi="Arial" w:cs="Arial"/>
                <w:szCs w:val="24"/>
              </w:rPr>
              <w:t>*Expand the format to include recommendations of technical personnel as required.</w:t>
            </w:r>
          </w:p>
        </w:tc>
      </w:tr>
      <w:bookmarkEnd w:id="1"/>
      <w:bookmarkEnd w:id="2"/>
    </w:tbl>
    <w:p w14:paraId="6B6839BE" w14:textId="4E485602" w:rsidR="007D15EC" w:rsidRDefault="007D15EC" w:rsidP="009F0D89">
      <w:pPr>
        <w:pStyle w:val="DFARS"/>
        <w:spacing w:line="240" w:lineRule="auto"/>
        <w:rPr>
          <w:rFonts w:ascii="Arial" w:hAnsi="Arial" w:cs="Arial"/>
          <w:szCs w:val="24"/>
        </w:rPr>
      </w:pPr>
    </w:p>
    <w:p w14:paraId="31AFEA5D" w14:textId="77777777" w:rsidR="00ED0AAE" w:rsidRDefault="00ED0AAE" w:rsidP="007D15EC">
      <w:pPr>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p w14:paraId="1FB8719A" w14:textId="48459D4A"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A3314D">
        <w:rPr>
          <w:rFonts w:ascii="Arial" w:hAnsi="Arial" w:cs="Arial"/>
          <w:spacing w:val="-5"/>
          <w:kern w:val="20"/>
          <w:szCs w:val="24"/>
        </w:rPr>
        <w:t>PGI 249.70— SPECIAL TERMINATION REQUIREMENTS</w:t>
      </w:r>
      <w:r w:rsidRPr="007D15EC">
        <w:rPr>
          <w:rFonts w:ascii="Arial" w:hAnsi="Arial" w:cs="Arial"/>
          <w:spacing w:val="-5"/>
          <w:kern w:val="20"/>
          <w:szCs w:val="24"/>
        </w:rPr>
        <w:t xml:space="preserve"> </w:t>
      </w:r>
    </w:p>
    <w:p w14:paraId="6C035331" w14:textId="77777777" w:rsidR="001A15A0" w:rsidRDefault="001A15A0" w:rsidP="007D15EC">
      <w:pPr>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p w14:paraId="7754F99D" w14:textId="45D1F80D" w:rsidR="00063118" w:rsidRDefault="00063118" w:rsidP="007D15EC">
      <w:pPr>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063118">
        <w:rPr>
          <w:rFonts w:ascii="Arial" w:hAnsi="Arial" w:cs="Arial"/>
          <w:spacing w:val="-5"/>
          <w:kern w:val="20"/>
          <w:szCs w:val="24"/>
        </w:rPr>
        <w:t>PGI 249.7000  Terminated contracts with Canadian Commercial Corporation.</w:t>
      </w:r>
    </w:p>
    <w:p w14:paraId="49D8C3AF" w14:textId="77777777" w:rsidR="00063118" w:rsidRDefault="00063118" w:rsidP="007D15EC">
      <w:pPr>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p w14:paraId="1F034033" w14:textId="71279225" w:rsidR="00063118" w:rsidRPr="00B4122C" w:rsidRDefault="00063118" w:rsidP="007D15EC">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szCs w:val="24"/>
        </w:rPr>
      </w:pPr>
      <w:r w:rsidRPr="00B4122C">
        <w:rPr>
          <w:rFonts w:ascii="Arial" w:hAnsi="Arial" w:cs="Arial"/>
          <w:b w:val="0"/>
          <w:bCs/>
        </w:rPr>
        <w:t>(e)</w:t>
      </w:r>
      <w:r w:rsidRPr="00B4122C">
        <w:rPr>
          <w:rFonts w:ascii="Arial" w:hAnsi="Arial" w:cs="Arial"/>
          <w:b w:val="0"/>
          <w:bCs/>
          <w:i/>
          <w:iCs/>
        </w:rPr>
        <w:t xml:space="preserve"> Other responsibilities. </w:t>
      </w:r>
      <w:r w:rsidR="00A3314D" w:rsidRPr="00B4122C">
        <w:rPr>
          <w:rFonts w:ascii="Arial" w:hAnsi="Arial" w:cs="Arial"/>
          <w:b w:val="0"/>
          <w:bCs/>
        </w:rPr>
        <w:t xml:space="preserve">Understand the responsibilities of the </w:t>
      </w:r>
      <w:r w:rsidR="00627C3A" w:rsidRPr="00B4122C">
        <w:rPr>
          <w:rFonts w:ascii="Arial" w:hAnsi="Arial" w:cs="Arial"/>
          <w:b w:val="0"/>
          <w:bCs/>
        </w:rPr>
        <w:t xml:space="preserve">Canadian Commercial Corporation </w:t>
      </w:r>
      <w:r w:rsidRPr="00B4122C">
        <w:rPr>
          <w:rFonts w:ascii="Arial" w:hAnsi="Arial" w:cs="Arial"/>
          <w:b w:val="0"/>
          <w:bCs/>
        </w:rPr>
        <w:t>associated with terminating contracts</w:t>
      </w:r>
      <w:r w:rsidR="00A3314D" w:rsidRPr="00B4122C">
        <w:rPr>
          <w:rFonts w:ascii="Arial" w:hAnsi="Arial" w:cs="Arial"/>
          <w:b w:val="0"/>
          <w:bCs/>
        </w:rPr>
        <w:t>, including—</w:t>
      </w:r>
    </w:p>
    <w:p w14:paraId="4F3D2923" w14:textId="77777777" w:rsidR="00063118" w:rsidRPr="00B4122C" w:rsidRDefault="00063118" w:rsidP="007D15EC">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szCs w:val="24"/>
        </w:rPr>
      </w:pPr>
    </w:p>
    <w:p w14:paraId="309838ED" w14:textId="711E6E7F" w:rsidR="00063118" w:rsidRPr="00B4122C" w:rsidRDefault="00A3314D" w:rsidP="00063118">
      <w:pPr>
        <w:pStyle w:val="DFARS"/>
        <w:rPr>
          <w:rFonts w:ascii="Arial" w:hAnsi="Arial" w:cs="Arial"/>
          <w:bCs/>
        </w:rPr>
      </w:pPr>
      <w:r w:rsidRPr="00B4122C">
        <w:rPr>
          <w:rFonts w:ascii="Arial" w:hAnsi="Arial" w:cs="Arial"/>
          <w:bCs/>
        </w:rPr>
        <w:tab/>
      </w:r>
      <w:r w:rsidR="00063118" w:rsidRPr="00B4122C">
        <w:rPr>
          <w:rFonts w:ascii="Arial" w:hAnsi="Arial" w:cs="Arial"/>
          <w:bCs/>
        </w:rPr>
        <w:t>(1)  Settl</w:t>
      </w:r>
      <w:r w:rsidRPr="00B4122C">
        <w:rPr>
          <w:rFonts w:ascii="Arial" w:hAnsi="Arial" w:cs="Arial"/>
          <w:bCs/>
        </w:rPr>
        <w:t>ing</w:t>
      </w:r>
      <w:r w:rsidR="00063118" w:rsidRPr="00B4122C">
        <w:rPr>
          <w:rFonts w:ascii="Arial" w:hAnsi="Arial" w:cs="Arial"/>
          <w:bCs/>
        </w:rPr>
        <w:t xml:space="preserve"> all Canadian subcontractor termination claims under the Canadian Agreement; </w:t>
      </w:r>
    </w:p>
    <w:p w14:paraId="5ACCB9C2" w14:textId="77777777" w:rsidR="00063118" w:rsidRPr="00B4122C" w:rsidRDefault="00063118" w:rsidP="00063118">
      <w:pPr>
        <w:pStyle w:val="DFARS"/>
        <w:rPr>
          <w:rFonts w:ascii="Arial" w:hAnsi="Arial" w:cs="Arial"/>
          <w:bCs/>
        </w:rPr>
      </w:pPr>
    </w:p>
    <w:p w14:paraId="7AFF2343" w14:textId="2071DC49" w:rsidR="00063118" w:rsidRPr="00B4122C" w:rsidRDefault="00A3314D" w:rsidP="00063118">
      <w:pPr>
        <w:pStyle w:val="DFARS"/>
        <w:rPr>
          <w:rFonts w:ascii="Arial" w:hAnsi="Arial" w:cs="Arial"/>
          <w:bCs/>
        </w:rPr>
      </w:pPr>
      <w:r w:rsidRPr="00B4122C">
        <w:rPr>
          <w:rFonts w:ascii="Arial" w:hAnsi="Arial" w:cs="Arial"/>
          <w:bCs/>
        </w:rPr>
        <w:tab/>
      </w:r>
      <w:r w:rsidR="002D4941" w:rsidRPr="00B4122C">
        <w:rPr>
          <w:rFonts w:ascii="Arial" w:hAnsi="Arial" w:cs="Arial"/>
          <w:bCs/>
        </w:rPr>
        <w:t>(2)</w:t>
      </w:r>
      <w:r w:rsidR="00063118" w:rsidRPr="00B4122C">
        <w:rPr>
          <w:rFonts w:ascii="Arial" w:hAnsi="Arial" w:cs="Arial"/>
          <w:bCs/>
        </w:rPr>
        <w:t xml:space="preserve">  Submit</w:t>
      </w:r>
      <w:r w:rsidRPr="00B4122C">
        <w:rPr>
          <w:rFonts w:ascii="Arial" w:hAnsi="Arial" w:cs="Arial"/>
          <w:bCs/>
        </w:rPr>
        <w:t>ting</w:t>
      </w:r>
      <w:r w:rsidR="00063118" w:rsidRPr="00B4122C">
        <w:rPr>
          <w:rFonts w:ascii="Arial" w:hAnsi="Arial" w:cs="Arial"/>
          <w:bCs/>
        </w:rPr>
        <w:t xml:space="preserve"> schedules listing serviceable and usable contractor inventory for screening to the TCO (see FAR 45.6)</w:t>
      </w:r>
      <w:r w:rsidRPr="00B4122C">
        <w:rPr>
          <w:rFonts w:ascii="Arial" w:hAnsi="Arial" w:cs="Arial"/>
          <w:bCs/>
        </w:rPr>
        <w:t>;</w:t>
      </w:r>
    </w:p>
    <w:p w14:paraId="28F8AEBD" w14:textId="77777777" w:rsidR="00063118" w:rsidRPr="00B4122C" w:rsidRDefault="00063118" w:rsidP="00063118">
      <w:pPr>
        <w:pStyle w:val="DFARS"/>
        <w:rPr>
          <w:rFonts w:ascii="Arial" w:hAnsi="Arial" w:cs="Arial"/>
          <w:bCs/>
        </w:rPr>
      </w:pPr>
    </w:p>
    <w:p w14:paraId="4A02F8CD" w14:textId="354D60D5" w:rsidR="002D4941" w:rsidRPr="00B4122C" w:rsidRDefault="00063118" w:rsidP="00063118">
      <w:pPr>
        <w:pStyle w:val="DFARS"/>
        <w:rPr>
          <w:rFonts w:ascii="Arial" w:hAnsi="Arial" w:cs="Arial"/>
          <w:bCs/>
        </w:rPr>
      </w:pPr>
      <w:r w:rsidRPr="00B4122C">
        <w:rPr>
          <w:rFonts w:ascii="Arial" w:hAnsi="Arial" w:cs="Arial"/>
          <w:bCs/>
        </w:rPr>
        <w:tab/>
      </w:r>
      <w:r w:rsidR="00A3314D" w:rsidRPr="00B4122C">
        <w:rPr>
          <w:rFonts w:ascii="Arial" w:hAnsi="Arial" w:cs="Arial"/>
          <w:bCs/>
        </w:rPr>
        <w:t>(3)</w:t>
      </w:r>
      <w:r w:rsidRPr="00B4122C">
        <w:rPr>
          <w:rFonts w:ascii="Arial" w:hAnsi="Arial" w:cs="Arial"/>
          <w:bCs/>
        </w:rPr>
        <w:t xml:space="preserve">  </w:t>
      </w:r>
      <w:r w:rsidR="002D4941" w:rsidRPr="00B4122C">
        <w:rPr>
          <w:rFonts w:ascii="Arial" w:hAnsi="Arial" w:cs="Arial"/>
          <w:bCs/>
        </w:rPr>
        <w:t>S</w:t>
      </w:r>
      <w:r w:rsidRPr="00B4122C">
        <w:rPr>
          <w:rFonts w:ascii="Arial" w:hAnsi="Arial" w:cs="Arial"/>
          <w:bCs/>
        </w:rPr>
        <w:t>end</w:t>
      </w:r>
      <w:r w:rsidR="00A3314D" w:rsidRPr="00B4122C">
        <w:rPr>
          <w:rFonts w:ascii="Arial" w:hAnsi="Arial" w:cs="Arial"/>
          <w:bCs/>
        </w:rPr>
        <w:t>ing</w:t>
      </w:r>
      <w:r w:rsidRPr="00B4122C">
        <w:rPr>
          <w:rFonts w:ascii="Arial" w:hAnsi="Arial" w:cs="Arial"/>
          <w:bCs/>
        </w:rPr>
        <w:t xml:space="preserve"> all termination settlement proposals submitted by U.S. subcontractors and suppliers to the TCO of the cognizant contract administration office of the Defense Contract Management Agency for settlement</w:t>
      </w:r>
      <w:r w:rsidR="00A3314D" w:rsidRPr="00B4122C">
        <w:rPr>
          <w:rFonts w:ascii="Arial" w:hAnsi="Arial" w:cs="Arial"/>
          <w:bCs/>
        </w:rPr>
        <w:t>;</w:t>
      </w:r>
    </w:p>
    <w:p w14:paraId="514CC375" w14:textId="77777777" w:rsidR="002D4941" w:rsidRPr="00B4122C" w:rsidRDefault="002D4941" w:rsidP="00063118">
      <w:pPr>
        <w:pStyle w:val="DFARS"/>
        <w:rPr>
          <w:rFonts w:ascii="Arial" w:hAnsi="Arial" w:cs="Arial"/>
          <w:bCs/>
        </w:rPr>
      </w:pPr>
    </w:p>
    <w:p w14:paraId="15E40460" w14:textId="6CFA6957" w:rsidR="00A3314D" w:rsidRPr="00B4122C" w:rsidRDefault="00A3314D" w:rsidP="00063118">
      <w:pPr>
        <w:pStyle w:val="DFARS"/>
        <w:rPr>
          <w:rFonts w:ascii="Arial" w:hAnsi="Arial" w:cs="Arial"/>
          <w:bCs/>
        </w:rPr>
      </w:pPr>
      <w:r w:rsidRPr="00B4122C">
        <w:rPr>
          <w:rFonts w:ascii="Arial" w:hAnsi="Arial" w:cs="Arial"/>
          <w:bCs/>
        </w:rPr>
        <w:tab/>
        <w:t xml:space="preserve">(4) Including </w:t>
      </w:r>
      <w:r w:rsidR="00063118" w:rsidRPr="00B4122C">
        <w:rPr>
          <w:rFonts w:ascii="Arial" w:hAnsi="Arial" w:cs="Arial"/>
          <w:bCs/>
        </w:rPr>
        <w:t>the amount of the net settlement of U.S. subcontractors and suppliers in the termination proposal</w:t>
      </w:r>
      <w:r w:rsidRPr="00B4122C">
        <w:rPr>
          <w:rFonts w:ascii="Arial" w:hAnsi="Arial" w:cs="Arial"/>
          <w:bCs/>
        </w:rPr>
        <w:t>;</w:t>
      </w:r>
    </w:p>
    <w:p w14:paraId="0D171FAD" w14:textId="77777777" w:rsidR="00A3314D" w:rsidRPr="00B4122C" w:rsidRDefault="00A3314D" w:rsidP="00063118">
      <w:pPr>
        <w:pStyle w:val="DFARS"/>
        <w:rPr>
          <w:rFonts w:ascii="Arial" w:hAnsi="Arial" w:cs="Arial"/>
          <w:bCs/>
        </w:rPr>
      </w:pPr>
    </w:p>
    <w:p w14:paraId="2639C217" w14:textId="072E1EC9" w:rsidR="00063118" w:rsidRPr="00B4122C" w:rsidRDefault="00A3314D" w:rsidP="00063118">
      <w:pPr>
        <w:pStyle w:val="DFARS"/>
        <w:rPr>
          <w:rFonts w:ascii="Arial" w:hAnsi="Arial" w:cs="Arial"/>
          <w:bCs/>
        </w:rPr>
      </w:pPr>
      <w:r w:rsidRPr="00B4122C">
        <w:rPr>
          <w:rFonts w:ascii="Arial" w:hAnsi="Arial" w:cs="Arial"/>
          <w:bCs/>
        </w:rPr>
        <w:tab/>
        <w:t xml:space="preserve">(5) Executing </w:t>
      </w:r>
      <w:r w:rsidR="00063118" w:rsidRPr="00B4122C">
        <w:rPr>
          <w:rFonts w:ascii="Arial" w:hAnsi="Arial" w:cs="Arial"/>
          <w:bCs/>
        </w:rPr>
        <w:t>the settlement agreement with these subcontractors</w:t>
      </w:r>
      <w:r w:rsidRPr="00B4122C">
        <w:rPr>
          <w:rFonts w:ascii="Arial" w:hAnsi="Arial" w:cs="Arial"/>
          <w:bCs/>
        </w:rPr>
        <w:t>;</w:t>
      </w:r>
    </w:p>
    <w:p w14:paraId="10D7C333" w14:textId="77777777" w:rsidR="00063118" w:rsidRPr="00B4122C" w:rsidRDefault="00063118" w:rsidP="00063118">
      <w:pPr>
        <w:pStyle w:val="DFARS"/>
        <w:rPr>
          <w:rFonts w:ascii="Arial" w:hAnsi="Arial" w:cs="Arial"/>
          <w:bCs/>
        </w:rPr>
      </w:pPr>
    </w:p>
    <w:p w14:paraId="40684302" w14:textId="0E72CE43" w:rsidR="00063118" w:rsidRPr="00B4122C" w:rsidRDefault="00063118" w:rsidP="00063118">
      <w:pPr>
        <w:pStyle w:val="DFARS"/>
        <w:rPr>
          <w:rFonts w:ascii="Arial" w:hAnsi="Arial" w:cs="Arial"/>
          <w:bCs/>
        </w:rPr>
      </w:pPr>
      <w:r w:rsidRPr="00B4122C">
        <w:rPr>
          <w:rFonts w:ascii="Arial" w:hAnsi="Arial" w:cs="Arial"/>
          <w:bCs/>
        </w:rPr>
        <w:tab/>
      </w:r>
      <w:r w:rsidR="00A3314D" w:rsidRPr="00B4122C">
        <w:rPr>
          <w:rFonts w:ascii="Arial" w:hAnsi="Arial" w:cs="Arial"/>
          <w:bCs/>
        </w:rPr>
        <w:t>(6) A</w:t>
      </w:r>
      <w:r w:rsidRPr="00B4122C">
        <w:rPr>
          <w:rFonts w:ascii="Arial" w:hAnsi="Arial" w:cs="Arial"/>
          <w:bCs/>
        </w:rPr>
        <w:t>dministering contracts that the U.S. contracting officer terminates</w:t>
      </w:r>
      <w:r w:rsidR="00A3314D" w:rsidRPr="00B4122C">
        <w:rPr>
          <w:rFonts w:ascii="Arial" w:hAnsi="Arial" w:cs="Arial"/>
          <w:bCs/>
        </w:rPr>
        <w:t>; and</w:t>
      </w:r>
    </w:p>
    <w:p w14:paraId="7ADF8880" w14:textId="77777777" w:rsidR="00063118" w:rsidRPr="00B4122C" w:rsidRDefault="00063118" w:rsidP="00063118">
      <w:pPr>
        <w:pStyle w:val="DFARS"/>
        <w:rPr>
          <w:rFonts w:ascii="Arial" w:hAnsi="Arial" w:cs="Arial"/>
          <w:bCs/>
        </w:rPr>
      </w:pPr>
    </w:p>
    <w:p w14:paraId="6C84A277" w14:textId="13907319" w:rsidR="00063118" w:rsidRPr="00B4122C" w:rsidRDefault="00063118" w:rsidP="00063118">
      <w:pPr>
        <w:pStyle w:val="DFARS"/>
        <w:rPr>
          <w:rFonts w:ascii="Arial" w:hAnsi="Arial" w:cs="Arial"/>
          <w:bCs/>
        </w:rPr>
      </w:pPr>
      <w:r w:rsidRPr="00B4122C">
        <w:rPr>
          <w:rFonts w:ascii="Arial" w:hAnsi="Arial" w:cs="Arial"/>
          <w:bCs/>
        </w:rPr>
        <w:tab/>
        <w:t>(</w:t>
      </w:r>
      <w:r w:rsidR="00A3314D" w:rsidRPr="00B4122C">
        <w:rPr>
          <w:rFonts w:ascii="Arial" w:hAnsi="Arial" w:cs="Arial"/>
          <w:bCs/>
        </w:rPr>
        <w:t>7</w:t>
      </w:r>
      <w:r w:rsidRPr="00B4122C">
        <w:rPr>
          <w:rFonts w:ascii="Arial" w:hAnsi="Arial" w:cs="Arial"/>
          <w:bCs/>
        </w:rPr>
        <w:t xml:space="preserve">)  </w:t>
      </w:r>
      <w:r w:rsidR="00A3314D" w:rsidRPr="00B4122C">
        <w:rPr>
          <w:rFonts w:ascii="Arial" w:hAnsi="Arial" w:cs="Arial"/>
          <w:bCs/>
        </w:rPr>
        <w:t>S</w:t>
      </w:r>
      <w:r w:rsidRPr="00B4122C">
        <w:rPr>
          <w:rFonts w:ascii="Arial" w:hAnsi="Arial" w:cs="Arial"/>
          <w:bCs/>
        </w:rPr>
        <w:t>ettl</w:t>
      </w:r>
      <w:r w:rsidR="00A3314D" w:rsidRPr="00B4122C">
        <w:rPr>
          <w:rFonts w:ascii="Arial" w:hAnsi="Arial" w:cs="Arial"/>
          <w:bCs/>
        </w:rPr>
        <w:t>ing</w:t>
      </w:r>
      <w:r w:rsidRPr="00B4122C">
        <w:rPr>
          <w:rFonts w:ascii="Arial" w:hAnsi="Arial" w:cs="Arial"/>
          <w:bCs/>
        </w:rPr>
        <w:t xml:space="preserve"> all Canadian subcontracts in accordance with the policies, practices, and procedures of the Canadian Government.</w:t>
      </w:r>
    </w:p>
    <w:p w14:paraId="56EB6E1F" w14:textId="77777777" w:rsidR="00063118" w:rsidRPr="00B4122C" w:rsidRDefault="00063118" w:rsidP="007D15EC">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szCs w:val="24"/>
        </w:rPr>
      </w:pPr>
    </w:p>
    <w:p w14:paraId="2B1A4B6E"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7D15EC">
        <w:rPr>
          <w:rFonts w:ascii="Arial" w:hAnsi="Arial" w:cs="Arial"/>
          <w:spacing w:val="-5"/>
          <w:kern w:val="20"/>
          <w:szCs w:val="24"/>
        </w:rPr>
        <w:t>PGI 249.7001  Congressional notification on significant contract terminations.</w:t>
      </w:r>
    </w:p>
    <w:p w14:paraId="2ACC8E23"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047590A9"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t>(1)  Department and agency liaison offices will coordinate timing of the congressional notification and public release of the information with release of the termination notice to the contractor.  Department and agency liaison offices are—</w:t>
      </w:r>
    </w:p>
    <w:p w14:paraId="2D3B62DC"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A4C65FD"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(i)  Army - Chief, Legislative Liaison (SALL-SPA).</w:t>
      </w:r>
    </w:p>
    <w:p w14:paraId="3FF19378"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1B34666"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(ii)  Navy - Chief of Legislative Affairs (OLA-N).</w:t>
      </w:r>
    </w:p>
    <w:p w14:paraId="45A08ECC"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B92F67C"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(iii)  Air Force - SAF/AQC.</w:t>
      </w:r>
    </w:p>
    <w:p w14:paraId="1006CCBD"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FE93265"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(iv)  Defense Advanced Research Projects Agency – CMO.</w:t>
      </w:r>
    </w:p>
    <w:p w14:paraId="603F2E52"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2E0F3B3"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(v)  Defense Information Systems Agency - Contract Management Division (Code 260).</w:t>
      </w:r>
    </w:p>
    <w:p w14:paraId="3AF21A28"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4E23B62"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(vi)  Defense Intelligence Agency – RSQ.</w:t>
      </w:r>
    </w:p>
    <w:p w14:paraId="260D0A0D"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D475A7B"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(vii)  Defense Logistics Agency - DLSC-P.</w:t>
      </w:r>
    </w:p>
    <w:p w14:paraId="1566FEA6"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B43D13D"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(viii)  National Geospatial-Intelligence Agency - NGA (A).</w:t>
      </w:r>
    </w:p>
    <w:p w14:paraId="63BEEE12"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EC00B5F"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(ix)  Defense Threat Reduction Agency - Acquisition Management Office (AM).</w:t>
      </w:r>
    </w:p>
    <w:p w14:paraId="18810565"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8B8AAEA"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(x)  National Security Agency/Central Security Service - Chief, Office of Contracting.</w:t>
      </w:r>
    </w:p>
    <w:p w14:paraId="4F81A7D3"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C103B2B"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(xi)  Missile Defense Agency - Director of Contracts (MDA-DCT).</w:t>
      </w:r>
    </w:p>
    <w:p w14:paraId="55BAC194"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8A12640" w14:textId="1EAE4A3C"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t xml:space="preserve">(2)  Request clearance to release information in accordance with departmental procedures as soon as possible after the decision to terminate is made.  Until clearance has been obtained, treat this information as </w:t>
      </w:r>
      <w:r w:rsidR="00B4122C">
        <w:rPr>
          <w:rFonts w:ascii="Arial" w:hAnsi="Arial" w:cs="Arial"/>
          <w:b w:val="0"/>
          <w:spacing w:val="-5"/>
          <w:kern w:val="20"/>
          <w:szCs w:val="24"/>
        </w:rPr>
        <w:t>“</w:t>
      </w:r>
      <w:r w:rsidR="009F77DC" w:rsidRPr="00B4122C">
        <w:rPr>
          <w:rFonts w:ascii="Arial" w:hAnsi="Arial" w:cs="Arial"/>
          <w:b w:val="0"/>
          <w:spacing w:val="-5"/>
          <w:kern w:val="20"/>
          <w:szCs w:val="24"/>
        </w:rPr>
        <w:t>Controlled Unclassified Information</w:t>
      </w:r>
      <w:r w:rsidRPr="00A3314D">
        <w:rPr>
          <w:rFonts w:ascii="Arial" w:hAnsi="Arial" w:cs="Arial"/>
          <w:b w:val="0"/>
          <w:spacing w:val="-5"/>
          <w:kern w:val="20"/>
          <w:szCs w:val="24"/>
        </w:rPr>
        <w:t>”</w:t>
      </w:r>
      <w:r w:rsidRPr="007D15EC">
        <w:rPr>
          <w:rFonts w:ascii="Arial" w:hAnsi="Arial" w:cs="Arial"/>
          <w:b w:val="0"/>
          <w:spacing w:val="-5"/>
          <w:kern w:val="20"/>
          <w:szCs w:val="24"/>
        </w:rPr>
        <w:t xml:space="preserve"> unless the information is classified.</w:t>
      </w:r>
    </w:p>
    <w:p w14:paraId="59455D22"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512D32B"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t>(3)  Include in the request for clearance—</w:t>
      </w:r>
    </w:p>
    <w:p w14:paraId="4E3BEF16"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C50105B"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(i)  Contract number, date, and type of contract;</w:t>
      </w:r>
    </w:p>
    <w:p w14:paraId="56906C71"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D9D0EC7"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(ii)  Name of the company;</w:t>
      </w:r>
    </w:p>
    <w:p w14:paraId="0D4CDF6F"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924519B"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(iii)  Nature of contract or end item;</w:t>
      </w:r>
    </w:p>
    <w:p w14:paraId="615B8E8F"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078E955"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(iv)  The reason for the termination;</w:t>
      </w:r>
    </w:p>
    <w:p w14:paraId="099C0C24"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28A85A3"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lastRenderedPageBreak/>
        <w:tab/>
      </w:r>
      <w:r w:rsidRPr="007D15EC">
        <w:rPr>
          <w:rFonts w:ascii="Arial" w:hAnsi="Arial" w:cs="Arial"/>
          <w:b w:val="0"/>
          <w:spacing w:val="-5"/>
          <w:kern w:val="20"/>
          <w:szCs w:val="24"/>
        </w:rPr>
        <w:tab/>
        <w:t>(v)  Contract price of the items terminated;</w:t>
      </w:r>
    </w:p>
    <w:p w14:paraId="57359FC5"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F3F3570"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(vi)  Total number of contractor employees involved, including the Government's estimate of the number who may be discharged;</w:t>
      </w:r>
    </w:p>
    <w:p w14:paraId="76F1E09A"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84268C2"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(vii)  Statement of anticipated impact on the company and the community;</w:t>
      </w:r>
    </w:p>
    <w:p w14:paraId="66B9BB35"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E4FCD32"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(viii)  The area labor category, whether the contractor is a large or small business, and any known impact on hard core disadvantaged employment programs;</w:t>
      </w:r>
    </w:p>
    <w:p w14:paraId="567FFB69"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06DCDBEA"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(ix)  Total number of subcontractors involved and the impact in this area; and</w:t>
      </w:r>
    </w:p>
    <w:p w14:paraId="61ED61A5"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AC7D546"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r>
      <w:r w:rsidRPr="007D15EC">
        <w:rPr>
          <w:rFonts w:ascii="Arial" w:hAnsi="Arial" w:cs="Arial"/>
          <w:b w:val="0"/>
          <w:spacing w:val="-5"/>
          <w:kern w:val="20"/>
          <w:szCs w:val="24"/>
        </w:rPr>
        <w:tab/>
        <w:t>(x)  An unclassified draft of a suggested press release.</w:t>
      </w:r>
    </w:p>
    <w:p w14:paraId="0F4DD292"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793F37F" w14:textId="77777777" w:rsidR="007D15EC" w:rsidRPr="007D15EC" w:rsidRDefault="007D15EC" w:rsidP="007D15E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EC">
        <w:rPr>
          <w:rFonts w:ascii="Arial" w:hAnsi="Arial" w:cs="Arial"/>
          <w:b w:val="0"/>
          <w:spacing w:val="-5"/>
          <w:kern w:val="20"/>
          <w:szCs w:val="24"/>
        </w:rPr>
        <w:tab/>
        <w:t>(4)  To minimize termination costs, liaison offices will act promptly on all requests for clearance and will provide a response not later than two working days after receipt of the request.</w:t>
      </w:r>
    </w:p>
    <w:p w14:paraId="7C774014" w14:textId="77777777" w:rsidR="002839F6" w:rsidRPr="00DE1B65" w:rsidRDefault="002839F6" w:rsidP="009F0D89">
      <w:pPr>
        <w:pStyle w:val="DFARS"/>
        <w:spacing w:line="240" w:lineRule="auto"/>
        <w:rPr>
          <w:rFonts w:ascii="Arial" w:hAnsi="Arial" w:cs="Arial"/>
          <w:szCs w:val="24"/>
        </w:rPr>
      </w:pPr>
    </w:p>
    <w:sectPr w:rsidR="002839F6" w:rsidRPr="00DE1B65" w:rsidSect="00D94B88">
      <w:headerReference w:type="default" r:id="rId6"/>
      <w:footerReference w:type="default" r:id="rId7"/>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0BA13" w14:textId="77777777" w:rsidR="00DA3FE6" w:rsidRDefault="00DA3FE6">
      <w:r>
        <w:separator/>
      </w:r>
    </w:p>
  </w:endnote>
  <w:endnote w:type="continuationSeparator" w:id="0">
    <w:p w14:paraId="114DC7B2" w14:textId="77777777" w:rsidR="00DA3FE6" w:rsidRDefault="00DA3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val="0"/>
        <w:bCs/>
        <w:sz w:val="20"/>
      </w:rPr>
      <w:id w:val="711696559"/>
      <w:docPartObj>
        <w:docPartGallery w:val="Page Numbers (Bottom of Page)"/>
        <w:docPartUnique/>
      </w:docPartObj>
    </w:sdtPr>
    <w:sdtEndPr/>
    <w:sdtContent>
      <w:sdt>
        <w:sdtPr>
          <w:rPr>
            <w:rFonts w:ascii="Arial" w:hAnsi="Arial" w:cs="Arial"/>
            <w:b w:val="0"/>
            <w:bCs/>
            <w:sz w:val="20"/>
          </w:rPr>
          <w:id w:val="-1705238520"/>
          <w:docPartObj>
            <w:docPartGallery w:val="Page Numbers (Top of Page)"/>
            <w:docPartUnique/>
          </w:docPartObj>
        </w:sdtPr>
        <w:sdtEndPr/>
        <w:sdtContent>
          <w:p w14:paraId="586313A9" w14:textId="56CF6041" w:rsidR="00F02830" w:rsidRPr="00ED0AAE" w:rsidRDefault="00F02830" w:rsidP="00ED0AAE">
            <w:pPr>
              <w:pStyle w:val="Footer"/>
              <w:rPr>
                <w:rFonts w:ascii="Arial" w:hAnsi="Arial" w:cs="Arial"/>
                <w:b w:val="0"/>
                <w:bCs/>
              </w:rPr>
            </w:pPr>
          </w:p>
          <w:p w14:paraId="251EAF76" w14:textId="74AE1D96" w:rsidR="00C623C8" w:rsidRPr="00ED0AAE" w:rsidRDefault="00F02830" w:rsidP="00F02830">
            <w:pPr>
              <w:pStyle w:val="Footer"/>
              <w:jc w:val="center"/>
              <w:rPr>
                <w:rFonts w:ascii="Arial" w:hAnsi="Arial" w:cs="Arial"/>
                <w:b w:val="0"/>
                <w:bCs/>
                <w:sz w:val="20"/>
              </w:rPr>
            </w:pPr>
            <w:r w:rsidRPr="00ED0AAE">
              <w:rPr>
                <w:rFonts w:ascii="Arial" w:hAnsi="Arial" w:cs="Arial"/>
                <w:b w:val="0"/>
                <w:bCs/>
                <w:sz w:val="20"/>
              </w:rPr>
              <w:t xml:space="preserve">Page </w:t>
            </w:r>
            <w:r w:rsidRPr="00ED0AAE">
              <w:rPr>
                <w:rFonts w:ascii="Arial" w:hAnsi="Arial" w:cs="Arial"/>
                <w:b w:val="0"/>
                <w:bCs/>
                <w:sz w:val="20"/>
              </w:rPr>
              <w:fldChar w:fldCharType="begin"/>
            </w:r>
            <w:r w:rsidRPr="00ED0AAE">
              <w:rPr>
                <w:rFonts w:ascii="Arial" w:hAnsi="Arial" w:cs="Arial"/>
                <w:b w:val="0"/>
                <w:bCs/>
                <w:sz w:val="20"/>
              </w:rPr>
              <w:instrText xml:space="preserve"> PAGE </w:instrText>
            </w:r>
            <w:r w:rsidRPr="00ED0AAE">
              <w:rPr>
                <w:rFonts w:ascii="Arial" w:hAnsi="Arial" w:cs="Arial"/>
                <w:b w:val="0"/>
                <w:bCs/>
                <w:sz w:val="20"/>
              </w:rPr>
              <w:fldChar w:fldCharType="separate"/>
            </w:r>
            <w:r w:rsidRPr="00ED0AAE">
              <w:rPr>
                <w:rFonts w:ascii="Arial" w:hAnsi="Arial" w:cs="Arial"/>
                <w:b w:val="0"/>
                <w:bCs/>
                <w:sz w:val="20"/>
              </w:rPr>
              <w:t>7</w:t>
            </w:r>
            <w:r w:rsidRPr="00ED0AAE">
              <w:rPr>
                <w:rFonts w:ascii="Arial" w:hAnsi="Arial" w:cs="Arial"/>
                <w:b w:val="0"/>
                <w:bCs/>
                <w:sz w:val="20"/>
              </w:rPr>
              <w:fldChar w:fldCharType="end"/>
            </w:r>
            <w:r w:rsidRPr="00ED0AAE">
              <w:rPr>
                <w:rFonts w:ascii="Arial" w:hAnsi="Arial" w:cs="Arial"/>
                <w:b w:val="0"/>
                <w:bCs/>
                <w:sz w:val="20"/>
              </w:rPr>
              <w:t xml:space="preserve"> of </w:t>
            </w:r>
            <w:r w:rsidRPr="00ED0AAE">
              <w:rPr>
                <w:rFonts w:ascii="Arial" w:hAnsi="Arial" w:cs="Arial"/>
                <w:b w:val="0"/>
                <w:bCs/>
                <w:sz w:val="20"/>
              </w:rPr>
              <w:fldChar w:fldCharType="begin"/>
            </w:r>
            <w:r w:rsidRPr="00ED0AAE">
              <w:rPr>
                <w:rFonts w:ascii="Arial" w:hAnsi="Arial" w:cs="Arial"/>
                <w:b w:val="0"/>
                <w:bCs/>
                <w:sz w:val="20"/>
              </w:rPr>
              <w:instrText xml:space="preserve"> NUMPAGES  </w:instrText>
            </w:r>
            <w:r w:rsidRPr="00ED0AAE">
              <w:rPr>
                <w:rFonts w:ascii="Arial" w:hAnsi="Arial" w:cs="Arial"/>
                <w:b w:val="0"/>
                <w:bCs/>
                <w:sz w:val="20"/>
              </w:rPr>
              <w:fldChar w:fldCharType="separate"/>
            </w:r>
            <w:r w:rsidRPr="00ED0AAE">
              <w:rPr>
                <w:rFonts w:ascii="Arial" w:hAnsi="Arial" w:cs="Arial"/>
                <w:b w:val="0"/>
                <w:bCs/>
                <w:sz w:val="20"/>
              </w:rPr>
              <w:t>9</w:t>
            </w:r>
            <w:r w:rsidRPr="00ED0AAE">
              <w:rPr>
                <w:rFonts w:ascii="Arial" w:hAnsi="Arial" w:cs="Arial"/>
                <w:b w:val="0"/>
                <w:bCs/>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71271" w14:textId="77777777" w:rsidR="00DA3FE6" w:rsidRDefault="00DA3FE6">
      <w:r>
        <w:separator/>
      </w:r>
    </w:p>
  </w:footnote>
  <w:footnote w:type="continuationSeparator" w:id="0">
    <w:p w14:paraId="476ADC48" w14:textId="77777777" w:rsidR="00DA3FE6" w:rsidRDefault="00DA3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6A940" w14:textId="5053A392" w:rsidR="007E0FBB" w:rsidRPr="007E0FBB" w:rsidRDefault="007E0FBB" w:rsidP="007E0FBB">
    <w:pPr>
      <w:pStyle w:val="Header"/>
      <w:jc w:val="right"/>
      <w:rPr>
        <w:rFonts w:ascii="Arial" w:hAnsi="Arial" w:cs="Arial"/>
        <w:b w:val="0"/>
        <w:bCs/>
      </w:rPr>
    </w:pPr>
    <w:bookmarkStart w:id="3" w:name="_Hlk211419850"/>
    <w:r w:rsidRPr="007E0FBB">
      <w:rPr>
        <w:rFonts w:ascii="Arial" w:hAnsi="Arial" w:cs="Arial"/>
        <w:b w:val="0"/>
        <w:bCs/>
      </w:rPr>
      <w:t>Attachment A</w:t>
    </w:r>
    <w:r>
      <w:rPr>
        <w:rFonts w:ascii="Arial" w:hAnsi="Arial" w:cs="Arial"/>
        <w:b w:val="0"/>
        <w:bCs/>
      </w:rPr>
      <w:t>2</w:t>
    </w:r>
  </w:p>
  <w:p w14:paraId="5E07BD5C" w14:textId="5AC58523" w:rsidR="007E0FBB" w:rsidRPr="007E0FBB" w:rsidRDefault="007E0FBB" w:rsidP="007E0FBB">
    <w:pPr>
      <w:pStyle w:val="Header"/>
      <w:jc w:val="right"/>
      <w:rPr>
        <w:rFonts w:ascii="Arial" w:hAnsi="Arial" w:cs="Arial"/>
        <w:b w:val="0"/>
        <w:bCs/>
      </w:rPr>
    </w:pPr>
    <w:r w:rsidRPr="007E0FBB">
      <w:rPr>
        <w:rFonts w:ascii="Arial" w:hAnsi="Arial" w:cs="Arial"/>
        <w:b w:val="0"/>
        <w:bCs/>
      </w:rPr>
      <w:t>DARS Tracking Number: 2026-O</w:t>
    </w:r>
    <w:r w:rsidR="00D94B88">
      <w:rPr>
        <w:rFonts w:ascii="Arial" w:hAnsi="Arial" w:cs="Arial"/>
        <w:b w:val="0"/>
        <w:bCs/>
      </w:rPr>
      <w:t>0010</w:t>
    </w:r>
  </w:p>
  <w:p w14:paraId="69F86CB4" w14:textId="0DF4EA56" w:rsidR="007E0FBB" w:rsidRPr="007E0FBB" w:rsidRDefault="007E0FBB" w:rsidP="007E0FBB">
    <w:pPr>
      <w:pStyle w:val="Header"/>
      <w:jc w:val="right"/>
      <w:rPr>
        <w:rFonts w:ascii="Arial" w:hAnsi="Arial" w:cs="Arial"/>
        <w:b w:val="0"/>
        <w:bCs/>
      </w:rPr>
    </w:pPr>
    <w:r w:rsidRPr="007E0FBB">
      <w:rPr>
        <w:rFonts w:ascii="Arial" w:hAnsi="Arial" w:cs="Arial"/>
        <w:b w:val="0"/>
        <w:bCs/>
      </w:rPr>
      <w:t xml:space="preserve">Revolutionary Federal Acquisition Regulation (FAR) Overhaul Part </w:t>
    </w:r>
    <w:r>
      <w:rPr>
        <w:rFonts w:ascii="Arial" w:hAnsi="Arial" w:cs="Arial"/>
        <w:b w:val="0"/>
        <w:bCs/>
      </w:rPr>
      <w:t>49</w:t>
    </w:r>
  </w:p>
  <w:p w14:paraId="7A6F2003" w14:textId="2F9A4754" w:rsidR="007E0FBB" w:rsidRPr="007E0FBB" w:rsidRDefault="007E0FBB" w:rsidP="007E0FBB">
    <w:pPr>
      <w:pStyle w:val="Header"/>
      <w:jc w:val="right"/>
      <w:rPr>
        <w:rFonts w:ascii="Arial" w:hAnsi="Arial" w:cs="Arial"/>
        <w:b w:val="0"/>
        <w:bCs/>
      </w:rPr>
    </w:pPr>
    <w:r w:rsidRPr="007E0FBB">
      <w:rPr>
        <w:rFonts w:ascii="Arial" w:hAnsi="Arial" w:cs="Arial"/>
        <w:b w:val="0"/>
        <w:bCs/>
      </w:rPr>
      <w:t>Defense FAR Supplement (DFARS) Part 2</w:t>
    </w:r>
    <w:r>
      <w:rPr>
        <w:rFonts w:ascii="Arial" w:hAnsi="Arial" w:cs="Arial"/>
        <w:b w:val="0"/>
        <w:bCs/>
      </w:rPr>
      <w:t>49</w:t>
    </w:r>
  </w:p>
  <w:bookmarkEnd w:id="3"/>
  <w:p w14:paraId="450E5DE6" w14:textId="77777777" w:rsidR="007E0FBB" w:rsidRDefault="007E0FB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E"/>
    <w:rsid w:val="00063118"/>
    <w:rsid w:val="000827E9"/>
    <w:rsid w:val="00110220"/>
    <w:rsid w:val="0012121E"/>
    <w:rsid w:val="0017695B"/>
    <w:rsid w:val="001A15A0"/>
    <w:rsid w:val="001C12B3"/>
    <w:rsid w:val="001C49DA"/>
    <w:rsid w:val="00240493"/>
    <w:rsid w:val="00280255"/>
    <w:rsid w:val="002839F6"/>
    <w:rsid w:val="002872B0"/>
    <w:rsid w:val="00287EB1"/>
    <w:rsid w:val="002A485A"/>
    <w:rsid w:val="002B1BC7"/>
    <w:rsid w:val="002B6C73"/>
    <w:rsid w:val="002D4941"/>
    <w:rsid w:val="002E6822"/>
    <w:rsid w:val="002F0A24"/>
    <w:rsid w:val="003255A6"/>
    <w:rsid w:val="00325827"/>
    <w:rsid w:val="003427B7"/>
    <w:rsid w:val="00365140"/>
    <w:rsid w:val="003A2CBC"/>
    <w:rsid w:val="003B2760"/>
    <w:rsid w:val="003B5D9F"/>
    <w:rsid w:val="003D5A0C"/>
    <w:rsid w:val="003E6AA4"/>
    <w:rsid w:val="0046388C"/>
    <w:rsid w:val="00471046"/>
    <w:rsid w:val="00482713"/>
    <w:rsid w:val="004C6E92"/>
    <w:rsid w:val="004E535E"/>
    <w:rsid w:val="00510687"/>
    <w:rsid w:val="00537E9B"/>
    <w:rsid w:val="00576A3D"/>
    <w:rsid w:val="00585EB8"/>
    <w:rsid w:val="005E3A1B"/>
    <w:rsid w:val="006019FE"/>
    <w:rsid w:val="006042F7"/>
    <w:rsid w:val="006141E4"/>
    <w:rsid w:val="00627C3A"/>
    <w:rsid w:val="00652292"/>
    <w:rsid w:val="00665D43"/>
    <w:rsid w:val="00677A6A"/>
    <w:rsid w:val="0068091F"/>
    <w:rsid w:val="006934FC"/>
    <w:rsid w:val="006C2F19"/>
    <w:rsid w:val="006C6C31"/>
    <w:rsid w:val="006E0E0E"/>
    <w:rsid w:val="00727765"/>
    <w:rsid w:val="007A6773"/>
    <w:rsid w:val="007A7E84"/>
    <w:rsid w:val="007B78A8"/>
    <w:rsid w:val="007D15EC"/>
    <w:rsid w:val="007E0FBB"/>
    <w:rsid w:val="008177CF"/>
    <w:rsid w:val="0083517D"/>
    <w:rsid w:val="008464C8"/>
    <w:rsid w:val="008761D1"/>
    <w:rsid w:val="008877E7"/>
    <w:rsid w:val="00897D94"/>
    <w:rsid w:val="008D1F57"/>
    <w:rsid w:val="008D5946"/>
    <w:rsid w:val="00902B3B"/>
    <w:rsid w:val="00930EDD"/>
    <w:rsid w:val="00961B31"/>
    <w:rsid w:val="009B0E80"/>
    <w:rsid w:val="009C58E3"/>
    <w:rsid w:val="009D4C10"/>
    <w:rsid w:val="009F0D89"/>
    <w:rsid w:val="009F77DC"/>
    <w:rsid w:val="00A1614F"/>
    <w:rsid w:val="00A3314D"/>
    <w:rsid w:val="00A61226"/>
    <w:rsid w:val="00AA5BAE"/>
    <w:rsid w:val="00AB3320"/>
    <w:rsid w:val="00B128EA"/>
    <w:rsid w:val="00B12E61"/>
    <w:rsid w:val="00B32D7B"/>
    <w:rsid w:val="00B331CC"/>
    <w:rsid w:val="00B3494D"/>
    <w:rsid w:val="00B4122C"/>
    <w:rsid w:val="00B61AB4"/>
    <w:rsid w:val="00B6408F"/>
    <w:rsid w:val="00B8224E"/>
    <w:rsid w:val="00B96227"/>
    <w:rsid w:val="00BB5340"/>
    <w:rsid w:val="00BC71C0"/>
    <w:rsid w:val="00BD2DBF"/>
    <w:rsid w:val="00BE089B"/>
    <w:rsid w:val="00C12081"/>
    <w:rsid w:val="00C416FC"/>
    <w:rsid w:val="00C51B80"/>
    <w:rsid w:val="00C623C8"/>
    <w:rsid w:val="00C72B7A"/>
    <w:rsid w:val="00C86203"/>
    <w:rsid w:val="00C94AAE"/>
    <w:rsid w:val="00CC5653"/>
    <w:rsid w:val="00CE5467"/>
    <w:rsid w:val="00D0563B"/>
    <w:rsid w:val="00D15D03"/>
    <w:rsid w:val="00D63D33"/>
    <w:rsid w:val="00D75BF4"/>
    <w:rsid w:val="00D94B88"/>
    <w:rsid w:val="00DA3FE6"/>
    <w:rsid w:val="00DD79D8"/>
    <w:rsid w:val="00DE1B65"/>
    <w:rsid w:val="00DF458B"/>
    <w:rsid w:val="00E023F1"/>
    <w:rsid w:val="00E12B0E"/>
    <w:rsid w:val="00E64D6D"/>
    <w:rsid w:val="00EB3EB6"/>
    <w:rsid w:val="00ED0AAE"/>
    <w:rsid w:val="00EE451E"/>
    <w:rsid w:val="00EF5C80"/>
    <w:rsid w:val="00EF692E"/>
    <w:rsid w:val="00F02830"/>
    <w:rsid w:val="00F30F92"/>
    <w:rsid w:val="00F643C6"/>
    <w:rsid w:val="00F65464"/>
    <w:rsid w:val="00FE4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EB48D9"/>
  <w15:chartTrackingRefBased/>
  <w15:docId w15:val="{BB6463E0-57D0-4E04-93E3-ECDCC279B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DFARS">
    <w:name w:val="DFARS"/>
    <w:basedOn w:val="Normal"/>
    <w:link w:val="DFARSChar"/>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paragraph" w:styleId="PlainText">
    <w:name w:val="Plain Text"/>
    <w:basedOn w:val="Normal"/>
    <w:rsid w:val="00F65464"/>
    <w:pPr>
      <w:tabs>
        <w:tab w:val="clear" w:pos="1000"/>
      </w:tabs>
      <w:ind w:left="0" w:firstLine="0"/>
    </w:pPr>
    <w:rPr>
      <w:rFonts w:ascii="Courier New" w:hAnsi="Courier New"/>
      <w:b w:val="0"/>
      <w:sz w:val="20"/>
    </w:rPr>
  </w:style>
  <w:style w:type="paragraph" w:styleId="NormalWeb">
    <w:name w:val="Normal (Web)"/>
    <w:basedOn w:val="Normal"/>
    <w:rsid w:val="00F65464"/>
    <w:pPr>
      <w:tabs>
        <w:tab w:val="clear" w:pos="1000"/>
      </w:tabs>
      <w:spacing w:before="100" w:beforeAutospacing="1" w:after="100" w:afterAutospacing="1"/>
      <w:ind w:left="0" w:firstLine="0"/>
    </w:pPr>
    <w:rPr>
      <w:b w:val="0"/>
      <w:szCs w:val="24"/>
    </w:rPr>
  </w:style>
  <w:style w:type="character" w:styleId="Emphasis">
    <w:name w:val="Emphasis"/>
    <w:uiPriority w:val="20"/>
    <w:qFormat/>
    <w:rsid w:val="009F0D89"/>
    <w:rPr>
      <w:i/>
      <w:iCs/>
    </w:rPr>
  </w:style>
  <w:style w:type="character" w:customStyle="1" w:styleId="FooterChar">
    <w:name w:val="Footer Char"/>
    <w:basedOn w:val="DefaultParagraphFont"/>
    <w:link w:val="Footer"/>
    <w:uiPriority w:val="99"/>
    <w:rsid w:val="00F02830"/>
    <w:rPr>
      <w:b/>
      <w:sz w:val="24"/>
    </w:rPr>
  </w:style>
  <w:style w:type="character" w:styleId="LineNumber">
    <w:name w:val="line number"/>
    <w:basedOn w:val="DefaultParagraphFont"/>
    <w:uiPriority w:val="99"/>
    <w:semiHidden/>
    <w:unhideWhenUsed/>
    <w:rsid w:val="00F02830"/>
  </w:style>
  <w:style w:type="character" w:styleId="CommentReference">
    <w:name w:val="annotation reference"/>
    <w:basedOn w:val="DefaultParagraphFont"/>
    <w:unhideWhenUsed/>
    <w:rsid w:val="00897D94"/>
    <w:rPr>
      <w:sz w:val="16"/>
      <w:szCs w:val="16"/>
    </w:rPr>
  </w:style>
  <w:style w:type="paragraph" w:styleId="CommentText">
    <w:name w:val="annotation text"/>
    <w:basedOn w:val="Normal"/>
    <w:link w:val="CommentTextChar"/>
    <w:unhideWhenUsed/>
    <w:rsid w:val="00897D94"/>
    <w:rPr>
      <w:sz w:val="20"/>
    </w:rPr>
  </w:style>
  <w:style w:type="character" w:customStyle="1" w:styleId="CommentTextChar">
    <w:name w:val="Comment Text Char"/>
    <w:basedOn w:val="DefaultParagraphFont"/>
    <w:link w:val="CommentText"/>
    <w:rsid w:val="00897D94"/>
    <w:rPr>
      <w:b/>
    </w:rPr>
  </w:style>
  <w:style w:type="paragraph" w:styleId="CommentSubject">
    <w:name w:val="annotation subject"/>
    <w:basedOn w:val="CommentText"/>
    <w:next w:val="CommentText"/>
    <w:link w:val="CommentSubjectChar"/>
    <w:uiPriority w:val="99"/>
    <w:semiHidden/>
    <w:unhideWhenUsed/>
    <w:rsid w:val="00897D94"/>
    <w:rPr>
      <w:bCs/>
    </w:rPr>
  </w:style>
  <w:style w:type="character" w:customStyle="1" w:styleId="CommentSubjectChar">
    <w:name w:val="Comment Subject Char"/>
    <w:basedOn w:val="CommentTextChar"/>
    <w:link w:val="CommentSubject"/>
    <w:uiPriority w:val="99"/>
    <w:semiHidden/>
    <w:rsid w:val="00897D94"/>
    <w:rPr>
      <w:b/>
      <w:bCs/>
    </w:rPr>
  </w:style>
  <w:style w:type="character" w:customStyle="1" w:styleId="DFARSChar">
    <w:name w:val="DFARS Char"/>
    <w:link w:val="DFARS"/>
    <w:rsid w:val="00063118"/>
    <w:rPr>
      <w:rFonts w:ascii="Century Schoolbook" w:hAnsi="Century Schoolbook"/>
      <w:spacing w:val="-5"/>
      <w:kern w:val="20"/>
      <w:sz w:val="24"/>
    </w:rPr>
  </w:style>
  <w:style w:type="paragraph" w:styleId="Revision">
    <w:name w:val="Revision"/>
    <w:hidden/>
    <w:uiPriority w:val="99"/>
    <w:semiHidden/>
    <w:rsid w:val="00C94AAE"/>
    <w:rPr>
      <w:b/>
      <w:sz w:val="24"/>
    </w:rPr>
  </w:style>
  <w:style w:type="character" w:customStyle="1" w:styleId="HeaderChar">
    <w:name w:val="Header Char"/>
    <w:basedOn w:val="DefaultParagraphFont"/>
    <w:link w:val="Header"/>
    <w:uiPriority w:val="99"/>
    <w:rsid w:val="007E0FBB"/>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81938">
      <w:bodyDiv w:val="1"/>
      <w:marLeft w:val="0"/>
      <w:marRight w:val="0"/>
      <w:marTop w:val="0"/>
      <w:marBottom w:val="0"/>
      <w:divBdr>
        <w:top w:val="none" w:sz="0" w:space="0" w:color="auto"/>
        <w:left w:val="none" w:sz="0" w:space="0" w:color="auto"/>
        <w:bottom w:val="none" w:sz="0" w:space="0" w:color="auto"/>
        <w:right w:val="none" w:sz="0" w:space="0" w:color="auto"/>
      </w:divBdr>
    </w:div>
    <w:div w:id="1895196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2406</Words>
  <Characters>14906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SUBPART 201.3—AGENCY ACQUISITION REGULATIONS</vt:lpstr>
    </vt:vector>
  </TitlesOfParts>
  <Company>DoD</Company>
  <LinksUpToDate>false</LinksUpToDate>
  <CharactersWithSpaces>17278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201.3—AGENCY ACQUISITION REGULATIONS</dc:title>
  <dc:subject/>
  <dc:creator>OUSD(A&amp;T)</dc:creator>
  <cp:keywords/>
  <cp:lastModifiedBy>Ziegler, Kimberly R CIV OSD OUSD A-S (USA)</cp:lastModifiedBy>
  <cp:revision>4</cp:revision>
  <cp:lastPrinted>2006-05-11T15:40:00Z</cp:lastPrinted>
  <dcterms:created xsi:type="dcterms:W3CDTF">2025-10-20T18:38:00Z</dcterms:created>
  <dcterms:modified xsi:type="dcterms:W3CDTF">2025-10-23T14:42:00Z</dcterms:modified>
</cp:coreProperties>
</file>