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Default="000E03C7" w:rsidP="004761C6">
      <w:pPr>
        <w:spacing w:line="300" w:lineRule="auto"/>
        <w:ind w:left="851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Default="000E03C7" w:rsidP="004761C6">
      <w:pPr>
        <w:spacing w:before="240" w:after="240"/>
        <w:ind w:left="851"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Default="00C52F0A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Инженерный проект «Сообщество помощи бездомным животным»</w:t>
      </w:r>
      <w:r w:rsidR="000E03C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Громова И.П.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Default="000E03C7" w:rsidP="00F04C87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84134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7EFD" w:rsidRDefault="00427EFD">
          <w:pPr>
            <w:pStyle w:val="ad"/>
          </w:pPr>
          <w:r>
            <w:t>Оглавление</w:t>
          </w:r>
        </w:p>
        <w:p w:rsidR="00C52F0A" w:rsidRDefault="00427EF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7011" w:history="1">
            <w:r w:rsidR="00C52F0A" w:rsidRPr="00385979">
              <w:rPr>
                <w:rStyle w:val="a7"/>
                <w:noProof/>
              </w:rPr>
              <w:t>ВВЕДЕНИЕ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_Toc44167011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3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2" w:history="1">
            <w:r w:rsidR="00C52F0A" w:rsidRPr="00385979">
              <w:rPr>
                <w:rStyle w:val="a7"/>
                <w:noProof/>
              </w:rPr>
              <w:t>ОСНОВНАЯ ЧАСТЬ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_Toc44167012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4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3" w:history="1">
            <w:r w:rsidR="00C52F0A" w:rsidRPr="00385979">
              <w:rPr>
                <w:rStyle w:val="a7"/>
                <w:noProof/>
              </w:rPr>
              <w:t>Анализ аналогов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_Toc44167013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4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4" w:history="1">
            <w:r w:rsidR="00C52F0A" w:rsidRPr="00385979">
              <w:rPr>
                <w:rStyle w:val="a7"/>
                <w:noProof/>
              </w:rPr>
              <w:t>Фонд защиты городских животных #НАКОРМИ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_Toc44167014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4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5" w:history="1">
            <w:r w:rsidR="00C52F0A" w:rsidRPr="00385979">
              <w:rPr>
                <w:rStyle w:val="a7"/>
                <w:noProof/>
              </w:rPr>
              <w:t>Благотворительный фонд защиты животных «Дворяне»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_Toc44167015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4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6" w:history="1">
            <w:r w:rsidR="00C52F0A" w:rsidRPr="00385979">
              <w:rPr>
                <w:rStyle w:val="a7"/>
                <w:noProof/>
              </w:rPr>
              <w:t>Помощь бездомным животным TeddyFood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_Toc44167016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4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7" w:history="1">
            <w:r w:rsidR="00C52F0A" w:rsidRPr="00385979">
              <w:rPr>
                <w:rStyle w:val="a7"/>
                <w:noProof/>
              </w:rPr>
              <w:t>Проектирование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_Toc44167017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5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8" w:history="1">
            <w:r w:rsidR="00C52F0A" w:rsidRPr="00385979">
              <w:rPr>
                <w:rStyle w:val="a7"/>
                <w:noProof/>
              </w:rPr>
              <w:t>Выбор функционала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_Toc44167018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5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19" w:history="1">
            <w:r w:rsidR="00C52F0A" w:rsidRPr="00385979">
              <w:rPr>
                <w:rStyle w:val="a7"/>
                <w:noProof/>
              </w:rPr>
              <w:t>Разработка и тестирование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_Toc44167019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6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0" w:history="1">
            <w:r w:rsidR="00C52F0A" w:rsidRPr="00385979">
              <w:rPr>
                <w:rStyle w:val="a7"/>
                <w:noProof/>
              </w:rPr>
              <w:t>Архитектура проекта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_Toc44167020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6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1" w:history="1">
            <w:r w:rsidR="00C52F0A" w:rsidRPr="00385979">
              <w:rPr>
                <w:rStyle w:val="a7"/>
                <w:noProof/>
              </w:rPr>
              <w:t>Структура базы данных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_Toc44167021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6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2" w:history="1">
            <w:r w:rsidR="00C52F0A" w:rsidRPr="00385979">
              <w:rPr>
                <w:rStyle w:val="a7"/>
                <w:noProof/>
              </w:rPr>
              <w:t>Типовые запросы к базе данных (на PHP)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_Toc44167022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6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3" w:history="1">
            <w:r w:rsidR="00C52F0A" w:rsidRPr="00385979">
              <w:rPr>
                <w:rStyle w:val="a7"/>
                <w:noProof/>
              </w:rPr>
              <w:t>Алгоритмы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_Toc44167023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6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4" w:history="1">
            <w:r w:rsidR="00C52F0A" w:rsidRPr="00385979">
              <w:rPr>
                <w:rStyle w:val="a7"/>
                <w:noProof/>
              </w:rPr>
              <w:t>Заключение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_Toc44167024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8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C52F0A" w:rsidRDefault="000D0342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4167025" w:history="1">
            <w:r w:rsidR="00C52F0A" w:rsidRPr="00385979">
              <w:rPr>
                <w:rStyle w:val="a7"/>
                <w:noProof/>
              </w:rPr>
              <w:t>Список источников</w:t>
            </w:r>
            <w:r w:rsidR="00C52F0A">
              <w:rPr>
                <w:noProof/>
                <w:webHidden/>
              </w:rPr>
              <w:tab/>
            </w:r>
            <w:r w:rsidR="00C52F0A">
              <w:rPr>
                <w:noProof/>
                <w:webHidden/>
              </w:rPr>
              <w:fldChar w:fldCharType="begin"/>
            </w:r>
            <w:r w:rsidR="00C52F0A">
              <w:rPr>
                <w:noProof/>
                <w:webHidden/>
              </w:rPr>
              <w:instrText xml:space="preserve"> PAGEREF _Toc44167025 \h </w:instrText>
            </w:r>
            <w:r w:rsidR="00C52F0A">
              <w:rPr>
                <w:noProof/>
                <w:webHidden/>
              </w:rPr>
            </w:r>
            <w:r w:rsidR="00C52F0A">
              <w:rPr>
                <w:noProof/>
                <w:webHidden/>
              </w:rPr>
              <w:fldChar w:fldCharType="separate"/>
            </w:r>
            <w:r w:rsidR="00C52F0A">
              <w:rPr>
                <w:noProof/>
                <w:webHidden/>
              </w:rPr>
              <w:t>9</w:t>
            </w:r>
            <w:r w:rsidR="00C52F0A"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r>
            <w:rPr>
              <w:b/>
              <w:bCs/>
            </w:rPr>
            <w:fldChar w:fldCharType="end"/>
          </w:r>
        </w:p>
      </w:sdtContent>
    </w:sdt>
    <w:p w:rsidR="00427EFD" w:rsidRDefault="00427EFD" w:rsidP="00427EFD">
      <w:pPr>
        <w:pStyle w:val="1"/>
      </w:pPr>
      <w:r>
        <w:br w:type="page"/>
      </w:r>
    </w:p>
    <w:p w:rsidR="000E03C7" w:rsidRPr="00427EFD" w:rsidRDefault="000E03C7" w:rsidP="00427EFD">
      <w:pPr>
        <w:pStyle w:val="1"/>
      </w:pPr>
      <w:bookmarkStart w:id="0" w:name="_Toc44167011"/>
      <w:r w:rsidRPr="00427EFD">
        <w:lastRenderedPageBreak/>
        <w:t>ВВЕДЕНИЕ</w:t>
      </w:r>
      <w:bookmarkEnd w:id="0"/>
    </w:p>
    <w:p w:rsidR="00DD455F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инженерного проекта на 2 семестр учебного года по программе «Веб-технологии» был выбран проект «Сообщество помощи бездомным животным». Это многостраничный веб-сайт с базой данных из 6 таблиц, использованы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p.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осуществляет вывод информации о найденных бездомных животных и предлагает пользователям забрать их домой. Аналоги – </w:t>
      </w:r>
    </w:p>
    <w:p w:rsidR="00DD455F" w:rsidRDefault="000D0342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DD455F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https://zoovolonter.info/</w:t>
        </w:r>
      </w:hyperlink>
      <w:r w:rsid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</w:p>
    <w:p w:rsidR="00DD455F" w:rsidRDefault="000D0342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DD455F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http://zootinao.ru/</w:t>
        </w:r>
      </w:hyperlink>
      <w:r w:rsid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</w:p>
    <w:p w:rsidR="000E03C7" w:rsidRDefault="000D0342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="00DD455F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https://teddyfood.com/ru/</w:t>
        </w:r>
      </w:hyperlink>
    </w:p>
    <w:p w:rsidR="007C7540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427EFD" w:rsidRDefault="00F04C87" w:rsidP="00427EFD">
      <w:pPr>
        <w:pStyle w:val="1"/>
        <w:rPr>
          <w:rStyle w:val="aa"/>
          <w:b w:val="0"/>
          <w:bCs w:val="0"/>
        </w:rPr>
      </w:pPr>
      <w:bookmarkStart w:id="1" w:name="_Toc44167012"/>
      <w:r w:rsidRPr="00427EFD">
        <w:rPr>
          <w:rStyle w:val="aa"/>
          <w:b w:val="0"/>
          <w:bCs w:val="0"/>
        </w:rPr>
        <w:lastRenderedPageBreak/>
        <w:t>ОСНОВНАЯ ЧАСТЬ</w:t>
      </w:r>
      <w:bookmarkEnd w:id="1"/>
    </w:p>
    <w:p w:rsidR="00DD455F" w:rsidRPr="00427EFD" w:rsidRDefault="00F04C87" w:rsidP="00427EFD">
      <w:pPr>
        <w:pStyle w:val="2"/>
        <w:rPr>
          <w:rStyle w:val="aa"/>
          <w:b w:val="0"/>
          <w:bCs w:val="0"/>
        </w:rPr>
      </w:pPr>
      <w:bookmarkStart w:id="2" w:name="_Toc44167013"/>
      <w:r w:rsidRPr="00427EFD">
        <w:rPr>
          <w:rStyle w:val="aa"/>
          <w:b w:val="0"/>
          <w:bCs w:val="0"/>
        </w:rPr>
        <w:t>Анализ аналогов</w:t>
      </w:r>
      <w:bookmarkEnd w:id="2"/>
    </w:p>
    <w:p w:rsidR="007C7540" w:rsidRPr="00427EFD" w:rsidRDefault="007C7540" w:rsidP="00427EFD">
      <w:pPr>
        <w:pStyle w:val="3"/>
        <w:rPr>
          <w:rStyle w:val="af0"/>
          <w:i w:val="0"/>
          <w:iCs w:val="0"/>
        </w:rPr>
      </w:pPr>
      <w:bookmarkStart w:id="3" w:name="_Toc44167014"/>
      <w:r w:rsidRPr="00427EFD">
        <w:rPr>
          <w:rStyle w:val="af0"/>
          <w:i w:val="0"/>
          <w:iCs w:val="0"/>
        </w:rPr>
        <w:t>Фонд защиты городских животных #НАКОРМИ</w:t>
      </w:r>
      <w:bookmarkEnd w:id="3"/>
    </w:p>
    <w:p w:rsidR="007C7540" w:rsidRDefault="007C7540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занимается организацией волонтёрской деятельности по защите бездомных животных. На сайте есть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меню,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формы для заполнения, ссылки на внешние источники, блок новостей, видео, реализована оплата, задействованы различные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стили, при скроллинге данные страницы плавно появляются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адаптивный и подстраивается под размеры устройств с разными разрешениями экранов. Сам сайт сделан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Tilda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 чём можно узнать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футере сайта. Сайт понятен, удобен, дизайн умеренный, не сильно бросается в глаза.</w:t>
      </w:r>
      <w:r w:rsidR="00643772"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="00643772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https://zoovolonter.info/</w:t>
        </w:r>
      </w:hyperlink>
    </w:p>
    <w:p w:rsidR="00F04C87" w:rsidRPr="00643772" w:rsidRDefault="00F04C87" w:rsidP="00427EFD">
      <w:pPr>
        <w:pStyle w:val="3"/>
        <w:rPr>
          <w:rFonts w:eastAsia="Times New Roman"/>
          <w:lang w:val="ru-RU"/>
        </w:rPr>
      </w:pPr>
    </w:p>
    <w:p w:rsidR="00643772" w:rsidRPr="00427EFD" w:rsidRDefault="00643772" w:rsidP="00427EFD">
      <w:pPr>
        <w:pStyle w:val="3"/>
        <w:rPr>
          <w:rStyle w:val="af0"/>
          <w:i w:val="0"/>
          <w:iCs w:val="0"/>
        </w:rPr>
      </w:pPr>
      <w:bookmarkStart w:id="4" w:name="_Toc44167015"/>
      <w:r w:rsidRPr="00427EFD">
        <w:rPr>
          <w:rStyle w:val="af0"/>
          <w:i w:val="0"/>
          <w:iCs w:val="0"/>
        </w:rPr>
        <w:t>Благотворительный фонд защиты животных «Дворяне»</w:t>
      </w:r>
      <w:bookmarkEnd w:id="4"/>
    </w:p>
    <w:p w:rsidR="00643772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представляет интересы приюта для собак в Москве. На сайте есть меню, блок новостей, ссылки на социальные сети, организован поиск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фильтрация, реализована оплата, задействованы различные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стили, реализован счётчик количества животных в приюте и нашедших свой дом. Сайт адаптивный и подстраивается под размеры устройств с разными разрешениями экранов.</w:t>
      </w:r>
      <w:r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понятен, удобен, дизайн умеренный, не сильно бросается в глаза. Ссылка - </w:t>
      </w:r>
      <w:hyperlink r:id="rId12" w:history="1">
        <w:r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http://zootinao.ru/</w:t>
        </w:r>
      </w:hyperlink>
    </w:p>
    <w:p w:rsidR="00F04C87" w:rsidRDefault="00F04C87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3772" w:rsidRPr="00427EFD" w:rsidRDefault="00643772" w:rsidP="00427EFD">
      <w:pPr>
        <w:pStyle w:val="3"/>
        <w:rPr>
          <w:rStyle w:val="af0"/>
          <w:i w:val="0"/>
          <w:iCs w:val="0"/>
        </w:rPr>
      </w:pPr>
      <w:bookmarkStart w:id="5" w:name="_Toc44167016"/>
      <w:r w:rsidRPr="00427EFD">
        <w:rPr>
          <w:rStyle w:val="af0"/>
          <w:i w:val="0"/>
          <w:iCs w:val="0"/>
        </w:rPr>
        <w:t xml:space="preserve">Помощь бездомным животным </w:t>
      </w:r>
      <w:proofErr w:type="spellStart"/>
      <w:r w:rsidRPr="00427EFD">
        <w:rPr>
          <w:rStyle w:val="af0"/>
          <w:i w:val="0"/>
          <w:iCs w:val="0"/>
        </w:rPr>
        <w:t>TeddyFood</w:t>
      </w:r>
      <w:bookmarkEnd w:id="5"/>
      <w:proofErr w:type="spellEnd"/>
    </w:p>
    <w:p w:rsidR="000360D5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реализовывает онлайн-трансляцию с животными в реальном времени по всей России. Понравившемуся животному можно перевести сумму денег, которая пойдет на его поддержку. На сайте реализованы меню, личный кабинет, корзина,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видеотрансляции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реальном времени,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 счётчик питомцев, организован поиск и фильтрация, ссылки на социальные сети, задействованы различные </w:t>
      </w:r>
      <w:r w:rsidR="00A25894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25894"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стили. При изменении размеров экрана содержимое сайта сжимается и становится трудночитаемым. Сайт понятен, удобен, современный красивый дизайн. Ссылка - </w:t>
      </w:r>
      <w:hyperlink r:id="rId13" w:history="1">
        <w:r w:rsidR="00A25894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https://teddyfood.com/ru/</w:t>
        </w:r>
      </w:hyperlink>
    </w:p>
    <w:p w:rsidR="004761C6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Default="009127B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427EFD" w:rsidRDefault="00F04C87" w:rsidP="00427EFD">
      <w:pPr>
        <w:pStyle w:val="2"/>
        <w:rPr>
          <w:rStyle w:val="aa"/>
          <w:b w:val="0"/>
          <w:bCs w:val="0"/>
        </w:rPr>
      </w:pPr>
      <w:bookmarkStart w:id="6" w:name="_Toc44167017"/>
      <w:r w:rsidRPr="00427EFD">
        <w:rPr>
          <w:rStyle w:val="aa"/>
          <w:b w:val="0"/>
          <w:bCs w:val="0"/>
        </w:rPr>
        <w:lastRenderedPageBreak/>
        <w:t>Проектирование</w:t>
      </w:r>
      <w:bookmarkEnd w:id="6"/>
    </w:p>
    <w:p w:rsidR="00F04C87" w:rsidRPr="00427EFD" w:rsidRDefault="00A25894" w:rsidP="00427EFD">
      <w:pPr>
        <w:pStyle w:val="3"/>
        <w:rPr>
          <w:rStyle w:val="af0"/>
          <w:i w:val="0"/>
          <w:iCs w:val="0"/>
        </w:rPr>
      </w:pPr>
      <w:bookmarkStart w:id="7" w:name="_Toc44167018"/>
      <w:r w:rsidRPr="00427EFD">
        <w:t>Выбор функционала</w:t>
      </w:r>
      <w:bookmarkEnd w:id="7"/>
    </w:p>
    <w:p w:rsidR="004761C6" w:rsidRPr="00F04C87" w:rsidRDefault="004761C6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Сайт предлагает взять себе питомца домой. На страничке с животными все питомцы выводятся с фотографией, именем, возрастом</w:t>
      </w:r>
      <w:r w:rsidR="00F504DA"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породой и местоположением, есть кнопка «Взять домой». Также на сайте проводится конкурс рисунков, где выводятся сам рисунок, название и имя автора, есть кнопка «Проголосовать». </w:t>
      </w:r>
      <w:r w:rsidR="00C52F0A">
        <w:rPr>
          <w:rFonts w:ascii="Times New Roman" w:eastAsia="Times New Roman" w:hAnsi="Times New Roman" w:cs="Times New Roman"/>
          <w:sz w:val="24"/>
          <w:szCs w:val="24"/>
          <w:lang w:val="ru-RU"/>
        </w:rPr>
        <w:t>На сайте выводится общее количество животных. Есть возможность оставить отзыв о сайте. Есть пагинация по страницам где это необходимо.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427EFD" w:rsidRDefault="00763826" w:rsidP="00427EFD">
      <w:pPr>
        <w:pStyle w:val="2"/>
        <w:rPr>
          <w:rStyle w:val="aa"/>
          <w:b w:val="0"/>
          <w:bCs w:val="0"/>
        </w:rPr>
      </w:pPr>
      <w:bookmarkStart w:id="8" w:name="_Toc44167019"/>
      <w:r w:rsidRPr="00427EFD">
        <w:rPr>
          <w:rStyle w:val="aa"/>
          <w:b w:val="0"/>
          <w:bCs w:val="0"/>
        </w:rPr>
        <w:lastRenderedPageBreak/>
        <w:t>Р</w:t>
      </w:r>
      <w:r w:rsidR="00F04C87" w:rsidRPr="00427EFD">
        <w:rPr>
          <w:rStyle w:val="aa"/>
          <w:b w:val="0"/>
          <w:bCs w:val="0"/>
        </w:rPr>
        <w:t>азработка и тестирование</w:t>
      </w:r>
      <w:bookmarkEnd w:id="8"/>
    </w:p>
    <w:p w:rsidR="00F04C87" w:rsidRPr="00427EFD" w:rsidRDefault="004761C6" w:rsidP="00427EFD">
      <w:pPr>
        <w:pStyle w:val="3"/>
        <w:rPr>
          <w:rStyle w:val="af0"/>
          <w:i w:val="0"/>
          <w:iCs w:val="0"/>
        </w:rPr>
      </w:pPr>
      <w:bookmarkStart w:id="9" w:name="_Toc44167020"/>
      <w:r w:rsidRPr="00427EFD">
        <w:t>Архитектура проекта</w:t>
      </w:r>
      <w:bookmarkEnd w:id="9"/>
    </w:p>
    <w:p w:rsidR="004761C6" w:rsidRDefault="004761C6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будет состоять из нескольких страниц, каждая из которых будет указана в меню. Отдельные страницы для каждого вида питомцев (собаки, кошки, птицы), отдельная страница новостей, отдельный блок контактов. </w:t>
      </w:r>
      <w:r w:rsidR="00A046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минимум одной страницы для печати (главная). </w:t>
      </w:r>
      <w:bookmarkStart w:id="10" w:name="_GoBack"/>
      <w:bookmarkEnd w:id="10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главной странице есть интерфейс формы. Реализованы отзывы, которые можно просматривать, добавлять, удалять и редактировать. Для каждого раздела, использующего базу данных, реализована пагинация по страницам. При добавлении, удалении и редактировании отзыва происходит перенаправление пользователя на страницу с уведомлением об успешности или не успешности операции. В мобильной версии сайта меню становится выпадающим, вся информация и списки с животными и рисунками выстраиваются в одну колонку по ширине экрана. В футере инициалы разработчика, студенческая группа и ссылка на страницу </w:t>
      </w:r>
      <w:proofErr w:type="spellStart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427EFD" w:rsidRDefault="00F504DA" w:rsidP="00427EFD">
      <w:pPr>
        <w:pStyle w:val="3"/>
        <w:rPr>
          <w:rStyle w:val="af0"/>
          <w:i w:val="0"/>
          <w:iCs w:val="0"/>
        </w:rPr>
      </w:pPr>
      <w:bookmarkStart w:id="11" w:name="_Toc44167021"/>
      <w:r w:rsidRPr="00427EFD">
        <w:rPr>
          <w:rStyle w:val="af0"/>
          <w:i w:val="0"/>
          <w:iCs w:val="0"/>
        </w:rPr>
        <w:t>Структура базы данных</w:t>
      </w:r>
      <w:bookmarkEnd w:id="11"/>
    </w:p>
    <w:p w:rsidR="00F504DA" w:rsidRDefault="00F504DA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6 таблиц с названиями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cats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dogs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news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drawings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таблицах по животным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животного),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blood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(порода),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(возраст),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geo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(местоположение)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новостей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 статьи),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публикации),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(текст статьи)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отзывов (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автора)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(сам отзыв). В таблице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drawings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поля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kid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автора),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 рисунка)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 рисунка). </w:t>
      </w:r>
    </w:p>
    <w:p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427EFD" w:rsidRDefault="00F504DA" w:rsidP="00427EFD">
      <w:pPr>
        <w:pStyle w:val="3"/>
        <w:rPr>
          <w:rStyle w:val="af0"/>
          <w:i w:val="0"/>
          <w:iCs w:val="0"/>
        </w:rPr>
      </w:pPr>
      <w:bookmarkStart w:id="12" w:name="_Toc44167022"/>
      <w:r w:rsidRPr="00427EFD">
        <w:rPr>
          <w:rStyle w:val="af0"/>
          <w:i w:val="0"/>
          <w:iCs w:val="0"/>
        </w:rPr>
        <w:t>Типовые запросы к базе данных</w:t>
      </w:r>
      <w:r w:rsidR="00CD0A0F" w:rsidRPr="00427EFD">
        <w:rPr>
          <w:rStyle w:val="af0"/>
          <w:i w:val="0"/>
          <w:iCs w:val="0"/>
        </w:rPr>
        <w:t xml:space="preserve"> (на PHP)</w:t>
      </w:r>
      <w:bookmarkEnd w:id="12"/>
    </w:p>
    <w:p w:rsidR="00F04C87" w:rsidRDefault="00F504DA" w:rsidP="00F04C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proofErr w:type="gramStart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_933',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Apokalipsis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_933'); - подключение к базе данных.</w:t>
      </w:r>
    </w:p>
    <w:p w:rsidR="00CD0A0F" w:rsidRPr="00F04C87" w:rsidRDefault="00F504DA" w:rsidP="00F04C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res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_</w:t>
      </w:r>
      <w:proofErr w:type="gramStart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query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(</w:t>
      </w:r>
      <w:proofErr w:type="gramEnd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SELECT COUNT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(*)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 FROM </w:t>
      </w:r>
      <w:r w:rsidR="00CD0A0F"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');</w:t>
      </w:r>
      <w:r w:rsidR="00CD0A0F"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- запрос на количество строк в таблице.</w:t>
      </w:r>
    </w:p>
    <w:p w:rsidR="00CD0A0F" w:rsidRDefault="00CD0A0F" w:rsidP="00F04C87">
      <w:p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diapazon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page</w:t>
      </w:r>
      <w:r w:rsid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*3; 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SELECT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*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</w:t>
      </w:r>
      <w:proofErr w:type="gramStart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  LIMIT</w:t>
      </w:r>
      <w:proofErr w:type="gramEnd"/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'.$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diapazon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3'; 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query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); - выборка из таблицы строк для корректной пагинации. </w:t>
      </w:r>
    </w:p>
    <w:p w:rsidR="00F04C87" w:rsidRPr="00F04C87" w:rsidRDefault="00F04C87" w:rsidP="00F04C87">
      <w:p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D0A0F" w:rsidRPr="00427EFD" w:rsidRDefault="00CD0A0F" w:rsidP="00427EFD">
      <w:pPr>
        <w:pStyle w:val="3"/>
      </w:pPr>
      <w:bookmarkStart w:id="13" w:name="_Toc44167023"/>
      <w:r w:rsidRPr="00427EFD">
        <w:t>Алгоритмы</w:t>
      </w:r>
      <w:bookmarkEnd w:id="13"/>
    </w:p>
    <w:p w:rsidR="009127B2" w:rsidRPr="00427EFD" w:rsidRDefault="009127B2" w:rsidP="00427EFD">
      <w:pPr>
        <w:pStyle w:val="4"/>
        <w:rPr>
          <w:rStyle w:val="ac"/>
        </w:rPr>
      </w:pPr>
      <w:r w:rsidRPr="00427EFD">
        <w:rPr>
          <w:rStyle w:val="ac"/>
        </w:rPr>
        <w:t>Алгоритмы PHP</w:t>
      </w:r>
    </w:p>
    <w:p w:rsidR="00CD0A0F" w:rsidRPr="009127B2" w:rsidRDefault="00CD0A0F" w:rsidP="009127B2">
      <w:pPr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Вывод информации организован с помощью модулей 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добавляет данные в таблицу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отображает данные из таблиц с животными согласно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параметрам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отображает данные из таблицы с отзывами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Delete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удаляет данные из таблицы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редактирует данные из таблицы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Основной алгоритм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ошибки подключения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количество записей в таблице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Определение диапазона отображения записей для пагинации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с учетом диапазона пагинации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Формирование контента в цикле</w:t>
      </w:r>
    </w:p>
    <w:p w:rsidR="00CD0A0F" w:rsidRDefault="00CD0A0F" w:rsidP="009127B2">
      <w:pPr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Основной алгоритм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P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CD0A0F" w:rsidRP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ошибки подключения</w:t>
      </w:r>
    </w:p>
    <w:p w:rsid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Вычисление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изменяемой записи (присвоение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новой записи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через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параметры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9127B2" w:rsidRPr="009127B2" w:rsidRDefault="009127B2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запрос к строке с вычисленным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9127B2" w:rsidRDefault="009127B2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Формирование страницы отчёта об успешности операции</w:t>
      </w:r>
    </w:p>
    <w:p w:rsidR="009127B2" w:rsidRPr="00427EFD" w:rsidRDefault="009127B2" w:rsidP="00427EFD">
      <w:pPr>
        <w:pStyle w:val="4"/>
        <w:rPr>
          <w:rStyle w:val="ac"/>
        </w:rPr>
      </w:pPr>
      <w:r w:rsidRPr="00427EFD">
        <w:rPr>
          <w:rStyle w:val="ac"/>
        </w:rPr>
        <w:t>Алгоритмы JS</w:t>
      </w:r>
    </w:p>
    <w:p w:rsid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формы для редактирования отзыва: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function show_edit(id</w:t>
      </w:r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feedback = </w:t>
      </w:r>
      <w:proofErr w:type="spellStart"/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p = </w:t>
      </w:r>
      <w:proofErr w:type="spellStart"/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feedback.lastChild.innerHTML</w:t>
      </w:r>
      <w:proofErr w:type="spellEnd"/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feedback.innerHTML</w:t>
      </w:r>
      <w:proofErr w:type="spellEnd"/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='';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 form = '&lt;form class="form-styles clearfix" name="form_add" method="post" action="moduls/edit.php"&gt;&lt;div class="form-group"&gt;&lt;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textarea  class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="form-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control" name="feedback" placeholder="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Введите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"&gt;'+p+'&lt;/textarea&gt;&lt;/div&gt;&lt;input type="submit" name="button-edit" class="btn btn-outline-light float-right"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Редактировать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 &lt;input type="hidden" name="id" value="'+id+'"&gt;&lt;/form&gt;';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feedback.innerHTML</w:t>
      </w:r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= form;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   }</w:t>
      </w:r>
    </w:p>
    <w:p w:rsid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диалогового окна для удаления отзыва: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function show_delete(id</w:t>
      </w:r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spell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feedback = </w:t>
      </w:r>
      <w:proofErr w:type="spellStart"/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var form = '&lt;form class="clearfix" name="form_add" method="post" action="moduls/delete.php"&gt;&lt;p&gt;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действительно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хотите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удалить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этот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?&lt;</w:t>
      </w:r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/p&gt;&lt;input type="button" name="button-close" class="btn btn-outline-light float-right" style="width:10vw;"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Нет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 onclick="location.reload()"&gt;&lt;input type="submit" name="button-delete" style="width:10vw;" class="btn btn-danger float-right"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 &lt;input type="hidden" name="id" value="'+id+'"&gt;&lt;/form&gt;';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proofErr w:type="gramStart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feedback.innerHTML</w:t>
      </w:r>
      <w:proofErr w:type="gramEnd"/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= form;</w:t>
      </w:r>
    </w:p>
    <w:p w:rsidR="009127B2" w:rsidRPr="00363F0D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   }</w:t>
      </w:r>
    </w:p>
    <w:p w:rsidR="009127B2" w:rsidRP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Default="009127B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C52F0A" w:rsidRDefault="00C52F0A" w:rsidP="00C52F0A">
      <w:pPr>
        <w:pStyle w:val="2"/>
        <w:rPr>
          <w:rStyle w:val="aa"/>
          <w:b w:val="0"/>
          <w:bCs w:val="0"/>
          <w:lang w:val="ru-RU"/>
        </w:rPr>
      </w:pPr>
      <w:bookmarkStart w:id="14" w:name="_Toc44167024"/>
      <w:r>
        <w:rPr>
          <w:rStyle w:val="aa"/>
          <w:b w:val="0"/>
          <w:bCs w:val="0"/>
          <w:lang w:val="ru-RU"/>
        </w:rPr>
        <w:lastRenderedPageBreak/>
        <w:t>Заключение</w:t>
      </w:r>
      <w:bookmarkEnd w:id="14"/>
    </w:p>
    <w:p w:rsidR="00C52F0A" w:rsidRDefault="00C52F0A" w:rsidP="00C52F0A">
      <w:pPr>
        <w:rPr>
          <w:lang w:val="ru-RU"/>
        </w:rPr>
      </w:pPr>
      <w:r>
        <w:rPr>
          <w:lang w:val="ru-RU"/>
        </w:rPr>
        <w:t xml:space="preserve">Получился готовый продукт, способный использоваться в интернете. </w:t>
      </w:r>
    </w:p>
    <w:p w:rsidR="00C52F0A" w:rsidRDefault="00C52F0A" w:rsidP="00C52F0A">
      <w:pPr>
        <w:rPr>
          <w:lang w:val="ru-RU"/>
        </w:rPr>
      </w:pPr>
      <w:proofErr w:type="spellStart"/>
      <w:r>
        <w:rPr>
          <w:lang w:val="ru-RU"/>
        </w:rPr>
        <w:t>Лендинг</w:t>
      </w:r>
      <w:proofErr w:type="spellEnd"/>
      <w:r>
        <w:rPr>
          <w:lang w:val="ru-RU"/>
        </w:rPr>
        <w:t xml:space="preserve"> проекта - </w:t>
      </w:r>
      <w:hyperlink r:id="rId14" w:history="1">
        <w:r w:rsidRPr="00877E2F">
          <w:rPr>
            <w:rStyle w:val="a7"/>
            <w:lang w:val="ru-RU"/>
          </w:rPr>
          <w:t>http://proekt2sem.std-933.ist.mospolytech.ru/</w:t>
        </w:r>
      </w:hyperlink>
    </w:p>
    <w:p w:rsidR="00C52F0A" w:rsidRDefault="00C52F0A" w:rsidP="00C52F0A">
      <w:pPr>
        <w:rPr>
          <w:lang w:val="ru-RU"/>
        </w:rPr>
      </w:pPr>
      <w:r>
        <w:rPr>
          <w:lang w:val="ru-RU"/>
        </w:rPr>
        <w:t xml:space="preserve">Главная страница проекта - </w:t>
      </w:r>
      <w:hyperlink r:id="rId15" w:history="1">
        <w:r w:rsidRPr="00877E2F">
          <w:rPr>
            <w:rStyle w:val="a7"/>
            <w:lang w:val="ru-RU"/>
          </w:rPr>
          <w:t>http://proekt2sem.std-933.ist.mospolytech.ru/main.php</w:t>
        </w:r>
      </w:hyperlink>
    </w:p>
    <w:p w:rsidR="00C52F0A" w:rsidRDefault="00C52F0A" w:rsidP="00C52F0A"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 xml:space="preserve"> - </w:t>
      </w:r>
      <w:hyperlink r:id="rId16" w:history="1">
        <w:r>
          <w:rPr>
            <w:rStyle w:val="a7"/>
          </w:rPr>
          <w:t>https://github.com/kidmustrun/proekt2sem</w:t>
        </w:r>
      </w:hyperlink>
    </w:p>
    <w:p w:rsidR="00C52F0A" w:rsidRDefault="00C52F0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C52F0A" w:rsidRDefault="00C52F0A" w:rsidP="00C52F0A">
      <w:pPr>
        <w:pStyle w:val="2"/>
        <w:rPr>
          <w:rStyle w:val="aa"/>
          <w:b w:val="0"/>
          <w:bCs w:val="0"/>
          <w:lang w:val="ru-RU"/>
        </w:rPr>
      </w:pPr>
      <w:bookmarkStart w:id="15" w:name="_Toc44167025"/>
      <w:r>
        <w:rPr>
          <w:rStyle w:val="aa"/>
          <w:b w:val="0"/>
          <w:bCs w:val="0"/>
          <w:lang w:val="ru-RU"/>
        </w:rPr>
        <w:lastRenderedPageBreak/>
        <w:t>Список источников</w:t>
      </w:r>
      <w:bookmarkEnd w:id="15"/>
    </w:p>
    <w:p w:rsidR="00C52F0A" w:rsidRDefault="000D0342" w:rsidP="00C52F0A">
      <w:pPr>
        <w:rPr>
          <w:lang w:val="ru-RU"/>
        </w:rPr>
      </w:pPr>
      <w:hyperlink r:id="rId17" w:history="1">
        <w:r w:rsidR="00C52F0A" w:rsidRPr="00877E2F">
          <w:rPr>
            <w:rStyle w:val="a7"/>
            <w:lang w:val="en-US"/>
          </w:rPr>
          <w:t>https</w:t>
        </w:r>
        <w:r w:rsidR="00C52F0A" w:rsidRPr="00877E2F">
          <w:rPr>
            <w:rStyle w:val="a7"/>
            <w:lang w:val="ru-RU"/>
          </w:rPr>
          <w:t>://</w:t>
        </w:r>
        <w:r w:rsidR="00C52F0A" w:rsidRPr="00877E2F">
          <w:rPr>
            <w:rStyle w:val="a7"/>
            <w:lang w:val="en-US"/>
          </w:rPr>
          <w:t>stackoverflow</w:t>
        </w:r>
        <w:r w:rsidR="00C52F0A" w:rsidRPr="00877E2F">
          <w:rPr>
            <w:rStyle w:val="a7"/>
            <w:lang w:val="ru-RU"/>
          </w:rPr>
          <w:t>.</w:t>
        </w:r>
        <w:r w:rsidR="00C52F0A" w:rsidRPr="00877E2F">
          <w:rPr>
            <w:rStyle w:val="a7"/>
            <w:lang w:val="en-US"/>
          </w:rPr>
          <w:t>com</w:t>
        </w:r>
        <w:r w:rsidR="00C52F0A" w:rsidRPr="00877E2F">
          <w:rPr>
            <w:rStyle w:val="a7"/>
            <w:lang w:val="ru-RU"/>
          </w:rPr>
          <w:t>/</w:t>
        </w:r>
      </w:hyperlink>
    </w:p>
    <w:p w:rsidR="00C52F0A" w:rsidRDefault="000D0342" w:rsidP="00C52F0A">
      <w:pPr>
        <w:rPr>
          <w:lang w:val="ru-RU"/>
        </w:rPr>
      </w:pPr>
      <w:hyperlink r:id="rId18" w:history="1">
        <w:r w:rsidR="00C52F0A" w:rsidRPr="00877E2F">
          <w:rPr>
            <w:rStyle w:val="a7"/>
            <w:lang w:val="ru-RU"/>
          </w:rPr>
          <w:t>https://metanit.com/sql/mysql/</w:t>
        </w:r>
      </w:hyperlink>
    </w:p>
    <w:p w:rsidR="00C52F0A" w:rsidRDefault="000D0342" w:rsidP="00C52F0A">
      <w:pPr>
        <w:rPr>
          <w:lang w:val="ru-RU"/>
        </w:rPr>
      </w:pPr>
      <w:hyperlink r:id="rId19" w:history="1">
        <w:r w:rsidR="00C52F0A" w:rsidRPr="00877E2F">
          <w:rPr>
            <w:rStyle w:val="a7"/>
            <w:lang w:val="ru-RU"/>
          </w:rPr>
          <w:t>https://www.php.net/docs.php</w:t>
        </w:r>
      </w:hyperlink>
    </w:p>
    <w:p w:rsidR="00C52F0A" w:rsidRDefault="000D0342" w:rsidP="00C52F0A">
      <w:pPr>
        <w:rPr>
          <w:lang w:val="ru-RU"/>
        </w:rPr>
      </w:pPr>
      <w:hyperlink r:id="rId20" w:history="1">
        <w:r w:rsidR="00C52F0A" w:rsidRPr="00877E2F">
          <w:rPr>
            <w:rStyle w:val="a7"/>
            <w:lang w:val="ru-RU"/>
          </w:rPr>
          <w:t>https://www.cyberforum.ru/</w:t>
        </w:r>
      </w:hyperlink>
    </w:p>
    <w:p w:rsidR="00C52F0A" w:rsidRPr="00C52F0A" w:rsidRDefault="00C52F0A" w:rsidP="00C52F0A">
      <w:pPr>
        <w:rPr>
          <w:lang w:val="ru-RU"/>
        </w:rPr>
      </w:pPr>
    </w:p>
    <w:p w:rsidR="00C52F0A" w:rsidRPr="00C52F0A" w:rsidRDefault="00C52F0A" w:rsidP="00C52F0A">
      <w:pPr>
        <w:rPr>
          <w:lang w:val="ru-RU"/>
        </w:rPr>
      </w:pPr>
    </w:p>
    <w:p w:rsidR="009127B2" w:rsidRPr="00C52F0A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7B2" w:rsidRPr="009127B2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CD0A0F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CD0A0F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CD0A0F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CD0A0F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CD0A0F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CD0A0F" w:rsidSect="004761C6">
      <w:head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42" w:rsidRDefault="000D0342" w:rsidP="00DD455F">
      <w:pPr>
        <w:spacing w:line="240" w:lineRule="auto"/>
      </w:pPr>
      <w:r>
        <w:separator/>
      </w:r>
    </w:p>
  </w:endnote>
  <w:endnote w:type="continuationSeparator" w:id="0">
    <w:p w:rsidR="000D0342" w:rsidRDefault="000D0342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42" w:rsidRDefault="000D0342" w:rsidP="00DD455F">
      <w:pPr>
        <w:spacing w:line="240" w:lineRule="auto"/>
      </w:pPr>
      <w:r>
        <w:separator/>
      </w:r>
    </w:p>
  </w:footnote>
  <w:footnote w:type="continuationSeparator" w:id="0">
    <w:p w:rsidR="000D0342" w:rsidRDefault="000D0342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EndPr/>
    <w:sdtContent>
      <w:p w:rsidR="009127B2" w:rsidRDefault="009127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61B" w:rsidRPr="00A0461B">
          <w:rPr>
            <w:noProof/>
            <w:lang w:val="ru-RU"/>
          </w:rPr>
          <w:t>6</w:t>
        </w:r>
        <w:r>
          <w:fldChar w:fldCharType="end"/>
        </w:r>
      </w:p>
    </w:sdtContent>
  </w:sdt>
  <w:p w:rsidR="009127B2" w:rsidRDefault="009127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6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D0342"/>
    <w:rsid w:val="000E03C7"/>
    <w:rsid w:val="001B557F"/>
    <w:rsid w:val="00363F0D"/>
    <w:rsid w:val="00427EFD"/>
    <w:rsid w:val="004761C6"/>
    <w:rsid w:val="00643772"/>
    <w:rsid w:val="00763826"/>
    <w:rsid w:val="007C7540"/>
    <w:rsid w:val="009127B2"/>
    <w:rsid w:val="009701F2"/>
    <w:rsid w:val="00A0461B"/>
    <w:rsid w:val="00A25894"/>
    <w:rsid w:val="00C52F0A"/>
    <w:rsid w:val="00CD0A0F"/>
    <w:rsid w:val="00DD455F"/>
    <w:rsid w:val="00F04C87"/>
    <w:rsid w:val="00F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FA520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63F0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volonter.info/" TargetMode="External"/><Relationship Id="rId13" Type="http://schemas.openxmlformats.org/officeDocument/2006/relationships/hyperlink" Target="https://teddyfood.com/ru/" TargetMode="External"/><Relationship Id="rId1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zootinao.ru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dmustrun/proekt2sem" TargetMode="External"/><Relationship Id="rId20" Type="http://schemas.openxmlformats.org/officeDocument/2006/relationships/hyperlink" Target="https://www.cyberforu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oovolonter.inf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ekt2sem.std-933.ist.mospolytech.ru/main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ddyfood.com/ru/" TargetMode="External"/><Relationship Id="rId19" Type="http://schemas.openxmlformats.org/officeDocument/2006/relationships/hyperlink" Target="https://www.php.net/doc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ootinao.ru/" TargetMode="External"/><Relationship Id="rId14" Type="http://schemas.openxmlformats.org/officeDocument/2006/relationships/hyperlink" Target="http://proekt2sem.std-933.ist.mospolytech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1A67-5F96-4E2E-9D2C-45B33764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kalibr155@yandex.ru</cp:lastModifiedBy>
  <cp:revision>3</cp:revision>
  <dcterms:created xsi:type="dcterms:W3CDTF">2020-06-16T08:02:00Z</dcterms:created>
  <dcterms:modified xsi:type="dcterms:W3CDTF">2020-06-27T13:27:00Z</dcterms:modified>
</cp:coreProperties>
</file>