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EAE7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Linear Regression for Company Profit Prediction</w:t>
      </w:r>
    </w:p>
    <w:p w14:paraId="01696156" w14:textId="3D30F25E" w:rsidR="00620B8B" w:rsidRPr="00620B8B" w:rsidRDefault="00620B8B" w:rsidP="00620B8B">
      <w:r w:rsidRPr="00620B8B">
        <mc:AlternateContent>
          <mc:Choice Requires="wps">
            <w:drawing>
              <wp:inline distT="0" distB="0" distL="0" distR="0" wp14:anchorId="34B26755" wp14:editId="0321A7D9">
                <wp:extent cx="304800" cy="304800"/>
                <wp:effectExtent l="0" t="0" r="0" b="0"/>
                <wp:docPr id="4" name="Rectangle 4" descr="Correlation Heat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FFC65" id="Rectangle 4" o:spid="_x0000_s1026" alt="Correlation Heatm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C7C34F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Overview</w:t>
      </w:r>
    </w:p>
    <w:p w14:paraId="049C87D8" w14:textId="77777777" w:rsidR="00620B8B" w:rsidRPr="00620B8B" w:rsidRDefault="00620B8B" w:rsidP="00620B8B">
      <w:r w:rsidRPr="00620B8B">
        <w:t>This project develops a machine learning pipeline to predict company profits using multiple linear regression, based on features including R&amp;D Spend, Administration, Marketing Spend, and State. The pipeline preprocesses data from the 1000_Companies.csv dataset, visualizes feature correlations, and trains a model achieving an R-squared score of ~0.911, indicating excellent predictive accuracy. This project showcases expertise in data science, data preprocessing, and predictive modeling, making it a valuable portfolio piece for financial analytics and business intelligence applications.</w:t>
      </w:r>
    </w:p>
    <w:p w14:paraId="041415C1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Key Features</w:t>
      </w:r>
    </w:p>
    <w:p w14:paraId="11934E01" w14:textId="77777777" w:rsidR="00620B8B" w:rsidRPr="00620B8B" w:rsidRDefault="00620B8B" w:rsidP="00620B8B">
      <w:pPr>
        <w:numPr>
          <w:ilvl w:val="0"/>
          <w:numId w:val="1"/>
        </w:numPr>
      </w:pPr>
      <w:r w:rsidRPr="00620B8B">
        <w:rPr>
          <w:b/>
          <w:bCs/>
        </w:rPr>
        <w:t>Data Loading</w:t>
      </w:r>
      <w:r w:rsidRPr="00620B8B">
        <w:t>: Processes the 1000_Companies.csv dataset with financial metrics for companies.</w:t>
      </w:r>
    </w:p>
    <w:p w14:paraId="5B243B60" w14:textId="77777777" w:rsidR="00620B8B" w:rsidRPr="00620B8B" w:rsidRDefault="00620B8B" w:rsidP="00620B8B">
      <w:pPr>
        <w:numPr>
          <w:ilvl w:val="0"/>
          <w:numId w:val="1"/>
        </w:numPr>
      </w:pPr>
      <w:r w:rsidRPr="00620B8B">
        <w:rPr>
          <w:b/>
          <w:bCs/>
        </w:rPr>
        <w:t>Data Preprocessing</w:t>
      </w:r>
      <w:r w:rsidRPr="00620B8B">
        <w:t xml:space="preserve">: Encodes categorical State data (e.g., New York, California) using </w:t>
      </w:r>
      <w:proofErr w:type="spellStart"/>
      <w:r w:rsidRPr="00620B8B">
        <w:t>LabelEncoder</w:t>
      </w:r>
      <w:proofErr w:type="spellEnd"/>
      <w:r w:rsidRPr="00620B8B">
        <w:t xml:space="preserve"> and </w:t>
      </w:r>
      <w:proofErr w:type="spellStart"/>
      <w:r w:rsidRPr="00620B8B">
        <w:t>OneHotEncoder</w:t>
      </w:r>
      <w:proofErr w:type="spellEnd"/>
      <w:r w:rsidRPr="00620B8B">
        <w:t>, avoiding the dummy variable trap.</w:t>
      </w:r>
    </w:p>
    <w:p w14:paraId="1806C8DD" w14:textId="77777777" w:rsidR="00620B8B" w:rsidRPr="00620B8B" w:rsidRDefault="00620B8B" w:rsidP="00620B8B">
      <w:pPr>
        <w:numPr>
          <w:ilvl w:val="0"/>
          <w:numId w:val="1"/>
        </w:numPr>
      </w:pPr>
      <w:r w:rsidRPr="00620B8B">
        <w:rPr>
          <w:b/>
          <w:bCs/>
        </w:rPr>
        <w:t>Data Visualization</w:t>
      </w:r>
      <w:r w:rsidRPr="00620B8B">
        <w:t>: Generates a correlation heatmap to identify relationships between features (e.g., R&amp;D Spend and Profit).</w:t>
      </w:r>
    </w:p>
    <w:p w14:paraId="57548AD8" w14:textId="77777777" w:rsidR="00620B8B" w:rsidRPr="00620B8B" w:rsidRDefault="00620B8B" w:rsidP="00620B8B">
      <w:pPr>
        <w:numPr>
          <w:ilvl w:val="0"/>
          <w:numId w:val="1"/>
        </w:numPr>
      </w:pPr>
      <w:r w:rsidRPr="00620B8B">
        <w:rPr>
          <w:b/>
          <w:bCs/>
        </w:rPr>
        <w:t>Machine Learning</w:t>
      </w:r>
      <w:r w:rsidRPr="00620B8B">
        <w:t>: Trains a multiple linear regression model to predict profits, achieving R² = 0.911.</w:t>
      </w:r>
    </w:p>
    <w:p w14:paraId="615F6206" w14:textId="77777777" w:rsidR="00620B8B" w:rsidRPr="00620B8B" w:rsidRDefault="00620B8B" w:rsidP="00620B8B">
      <w:pPr>
        <w:numPr>
          <w:ilvl w:val="0"/>
          <w:numId w:val="1"/>
        </w:numPr>
      </w:pPr>
      <w:r w:rsidRPr="00620B8B">
        <w:rPr>
          <w:b/>
          <w:bCs/>
        </w:rPr>
        <w:t>Model Evaluation</w:t>
      </w:r>
      <w:r w:rsidRPr="00620B8B">
        <w:t>: Computes coefficients, intercept, and R-squared score to assess model performance and feature impact.</w:t>
      </w:r>
    </w:p>
    <w:p w14:paraId="23406D0D" w14:textId="77777777" w:rsidR="00620B8B" w:rsidRPr="00620B8B" w:rsidRDefault="00620B8B" w:rsidP="00620B8B">
      <w:pPr>
        <w:numPr>
          <w:ilvl w:val="0"/>
          <w:numId w:val="1"/>
        </w:numPr>
      </w:pPr>
      <w:r w:rsidRPr="00620B8B">
        <w:rPr>
          <w:b/>
          <w:bCs/>
        </w:rPr>
        <w:t>Scalable Design</w:t>
      </w:r>
      <w:r w:rsidRPr="00620B8B">
        <w:t>: Adaptable to other financial datasets or regression-based forecasting tasks.</w:t>
      </w:r>
    </w:p>
    <w:p w14:paraId="79A462A3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Step-by-Step Workflow</w:t>
      </w:r>
    </w:p>
    <w:p w14:paraId="3268FC07" w14:textId="77777777" w:rsidR="00620B8B" w:rsidRPr="00620B8B" w:rsidRDefault="00620B8B" w:rsidP="00620B8B">
      <w:pPr>
        <w:numPr>
          <w:ilvl w:val="0"/>
          <w:numId w:val="2"/>
        </w:numPr>
      </w:pPr>
      <w:r w:rsidRPr="00620B8B">
        <w:rPr>
          <w:b/>
          <w:bCs/>
        </w:rPr>
        <w:t>Environment Setup</w:t>
      </w:r>
      <w:r w:rsidRPr="00620B8B">
        <w:t>:</w:t>
      </w:r>
    </w:p>
    <w:p w14:paraId="00997948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 xml:space="preserve">Installs pandas, </w:t>
      </w:r>
      <w:proofErr w:type="spellStart"/>
      <w:r w:rsidRPr="00620B8B">
        <w:t>numpy</w:t>
      </w:r>
      <w:proofErr w:type="spellEnd"/>
      <w:r w:rsidRPr="00620B8B">
        <w:t>, matplotlib, seaborn, and scikit-learn.</w:t>
      </w:r>
    </w:p>
    <w:p w14:paraId="1ACE5F61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>Imports libraries for data handling, visualization, and modeling.</w:t>
      </w:r>
    </w:p>
    <w:p w14:paraId="7A2DC3C2" w14:textId="77777777" w:rsidR="00620B8B" w:rsidRPr="00620B8B" w:rsidRDefault="00620B8B" w:rsidP="00620B8B">
      <w:pPr>
        <w:numPr>
          <w:ilvl w:val="0"/>
          <w:numId w:val="2"/>
        </w:numPr>
      </w:pPr>
      <w:r w:rsidRPr="00620B8B">
        <w:rPr>
          <w:b/>
          <w:bCs/>
        </w:rPr>
        <w:t>Data Loading</w:t>
      </w:r>
      <w:r w:rsidRPr="00620B8B">
        <w:t>:</w:t>
      </w:r>
    </w:p>
    <w:p w14:paraId="48BBE5AC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>Loads 1000_Companies.csv, containing columns: R&amp;D Spend, Administration, Marketing Spend, State, and Profit.</w:t>
      </w:r>
    </w:p>
    <w:p w14:paraId="6B66C0D6" w14:textId="77777777" w:rsidR="00620B8B" w:rsidRPr="00620B8B" w:rsidRDefault="00620B8B" w:rsidP="00620B8B">
      <w:pPr>
        <w:numPr>
          <w:ilvl w:val="0"/>
          <w:numId w:val="2"/>
        </w:numPr>
      </w:pPr>
      <w:r w:rsidRPr="00620B8B">
        <w:rPr>
          <w:b/>
          <w:bCs/>
        </w:rPr>
        <w:t>Data Preprocessing</w:t>
      </w:r>
      <w:r w:rsidRPr="00620B8B">
        <w:t>:</w:t>
      </w:r>
    </w:p>
    <w:p w14:paraId="6000CB46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 xml:space="preserve">Encodes State (categorical) using </w:t>
      </w:r>
      <w:proofErr w:type="spellStart"/>
      <w:r w:rsidRPr="00620B8B">
        <w:t>LabelEncoder</w:t>
      </w:r>
      <w:proofErr w:type="spellEnd"/>
      <w:r w:rsidRPr="00620B8B">
        <w:t xml:space="preserve"> and </w:t>
      </w:r>
      <w:proofErr w:type="spellStart"/>
      <w:r w:rsidRPr="00620B8B">
        <w:t>OneHotEncoder</w:t>
      </w:r>
      <w:proofErr w:type="spellEnd"/>
      <w:r w:rsidRPr="00620B8B">
        <w:t>.</w:t>
      </w:r>
    </w:p>
    <w:p w14:paraId="19832E40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>Removes one dummy variable to avoid multicollinearity (dummy variable trap).</w:t>
      </w:r>
    </w:p>
    <w:p w14:paraId="5891FD5A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 xml:space="preserve">Splits data into 80% training and 20% test sets with </w:t>
      </w:r>
      <w:proofErr w:type="spellStart"/>
      <w:r w:rsidRPr="00620B8B">
        <w:t>random_state</w:t>
      </w:r>
      <w:proofErr w:type="spellEnd"/>
      <w:r w:rsidRPr="00620B8B">
        <w:t>=0.</w:t>
      </w:r>
    </w:p>
    <w:p w14:paraId="73B1570F" w14:textId="77777777" w:rsidR="00620B8B" w:rsidRPr="00620B8B" w:rsidRDefault="00620B8B" w:rsidP="00620B8B">
      <w:pPr>
        <w:numPr>
          <w:ilvl w:val="0"/>
          <w:numId w:val="2"/>
        </w:numPr>
      </w:pPr>
      <w:r w:rsidRPr="00620B8B">
        <w:rPr>
          <w:b/>
          <w:bCs/>
        </w:rPr>
        <w:t>Data Visualization</w:t>
      </w:r>
      <w:r w:rsidRPr="00620B8B">
        <w:t>:</w:t>
      </w:r>
    </w:p>
    <w:p w14:paraId="7565D3D5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lastRenderedPageBreak/>
        <w:t>Creates a correlation heatmap using seaborn to analyze feature relationships.</w:t>
      </w:r>
    </w:p>
    <w:p w14:paraId="5E7C761B" w14:textId="77777777" w:rsidR="00620B8B" w:rsidRPr="00620B8B" w:rsidRDefault="00620B8B" w:rsidP="00620B8B">
      <w:pPr>
        <w:numPr>
          <w:ilvl w:val="0"/>
          <w:numId w:val="2"/>
        </w:numPr>
      </w:pPr>
      <w:r w:rsidRPr="00620B8B">
        <w:rPr>
          <w:b/>
          <w:bCs/>
        </w:rPr>
        <w:t>Model Training</w:t>
      </w:r>
      <w:r w:rsidRPr="00620B8B">
        <w:t>:</w:t>
      </w:r>
    </w:p>
    <w:p w14:paraId="67CBE104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>Trains a multiple linear regression model using scikit-</w:t>
      </w:r>
      <w:proofErr w:type="spellStart"/>
      <w:r w:rsidRPr="00620B8B">
        <w:t>learn’s</w:t>
      </w:r>
      <w:proofErr w:type="spellEnd"/>
      <w:r w:rsidRPr="00620B8B">
        <w:t xml:space="preserve"> </w:t>
      </w:r>
      <w:proofErr w:type="spellStart"/>
      <w:r w:rsidRPr="00620B8B">
        <w:t>LinearRegression</w:t>
      </w:r>
      <w:proofErr w:type="spellEnd"/>
      <w:r w:rsidRPr="00620B8B">
        <w:t xml:space="preserve"> to predict Profit.</w:t>
      </w:r>
    </w:p>
    <w:p w14:paraId="13845649" w14:textId="77777777" w:rsidR="00620B8B" w:rsidRPr="00620B8B" w:rsidRDefault="00620B8B" w:rsidP="00620B8B">
      <w:pPr>
        <w:numPr>
          <w:ilvl w:val="0"/>
          <w:numId w:val="2"/>
        </w:numPr>
      </w:pPr>
      <w:r w:rsidRPr="00620B8B">
        <w:rPr>
          <w:b/>
          <w:bCs/>
        </w:rPr>
        <w:t>Model Evaluation</w:t>
      </w:r>
      <w:r w:rsidRPr="00620B8B">
        <w:t>:</w:t>
      </w:r>
    </w:p>
    <w:p w14:paraId="56EEDD59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>Predicts profits for the test set.</w:t>
      </w:r>
    </w:p>
    <w:p w14:paraId="24AE8D54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>Computes model coefficients, intercept, and R-squared score.</w:t>
      </w:r>
    </w:p>
    <w:p w14:paraId="57709BDE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>Evaluates performance with R² = 0.911, indicating 91.1% variance explained.</w:t>
      </w:r>
    </w:p>
    <w:p w14:paraId="16187103" w14:textId="77777777" w:rsidR="00620B8B" w:rsidRPr="00620B8B" w:rsidRDefault="00620B8B" w:rsidP="00620B8B">
      <w:pPr>
        <w:numPr>
          <w:ilvl w:val="0"/>
          <w:numId w:val="2"/>
        </w:numPr>
      </w:pPr>
      <w:r w:rsidRPr="00620B8B">
        <w:rPr>
          <w:b/>
          <w:bCs/>
        </w:rPr>
        <w:t>Results Storage (Optional)</w:t>
      </w:r>
      <w:r w:rsidRPr="00620B8B">
        <w:t>:</w:t>
      </w:r>
    </w:p>
    <w:p w14:paraId="42B44001" w14:textId="77777777" w:rsidR="00620B8B" w:rsidRPr="00620B8B" w:rsidRDefault="00620B8B" w:rsidP="00620B8B">
      <w:pPr>
        <w:numPr>
          <w:ilvl w:val="1"/>
          <w:numId w:val="2"/>
        </w:numPr>
      </w:pPr>
      <w:r w:rsidRPr="00620B8B">
        <w:t>Option to save predictions or visualizations (e.g., heatmap as heatmap.png) for reporting.</w:t>
      </w:r>
    </w:p>
    <w:p w14:paraId="18083DE2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Demo Results</w:t>
      </w:r>
    </w:p>
    <w:p w14:paraId="0F3AC093" w14:textId="77777777" w:rsidR="00620B8B" w:rsidRPr="00620B8B" w:rsidRDefault="00620B8B" w:rsidP="00620B8B">
      <w:r w:rsidRPr="00620B8B">
        <w:t>The pipeline predicts company profits for the test set (200 samples). Below is a sample of predictions, with the full list available in the notebook: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1677"/>
        <w:gridCol w:w="1893"/>
        <w:gridCol w:w="1072"/>
        <w:gridCol w:w="2096"/>
      </w:tblGrid>
      <w:tr w:rsidR="00620B8B" w:rsidRPr="00620B8B" w14:paraId="35878D0E" w14:textId="77777777" w:rsidTr="00620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A8717" w14:textId="77777777" w:rsidR="00620B8B" w:rsidRPr="00620B8B" w:rsidRDefault="00620B8B" w:rsidP="00620B8B">
            <w:pPr>
              <w:rPr>
                <w:b/>
                <w:bCs/>
              </w:rPr>
            </w:pPr>
            <w:r w:rsidRPr="00620B8B">
              <w:rPr>
                <w:b/>
                <w:bCs/>
              </w:rPr>
              <w:t>R&amp;D Spend</w:t>
            </w:r>
          </w:p>
        </w:tc>
        <w:tc>
          <w:tcPr>
            <w:tcW w:w="0" w:type="auto"/>
            <w:vAlign w:val="center"/>
            <w:hideMark/>
          </w:tcPr>
          <w:p w14:paraId="351D6655" w14:textId="77777777" w:rsidR="00620B8B" w:rsidRPr="00620B8B" w:rsidRDefault="00620B8B" w:rsidP="00620B8B">
            <w:pPr>
              <w:rPr>
                <w:b/>
                <w:bCs/>
              </w:rPr>
            </w:pPr>
            <w:r w:rsidRPr="00620B8B">
              <w:rPr>
                <w:b/>
                <w:bCs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43EB90B6" w14:textId="77777777" w:rsidR="00620B8B" w:rsidRPr="00620B8B" w:rsidRDefault="00620B8B" w:rsidP="00620B8B">
            <w:pPr>
              <w:rPr>
                <w:b/>
                <w:bCs/>
              </w:rPr>
            </w:pPr>
            <w:r w:rsidRPr="00620B8B">
              <w:rPr>
                <w:b/>
                <w:bCs/>
              </w:rPr>
              <w:t>Marketing Spend</w:t>
            </w:r>
          </w:p>
        </w:tc>
        <w:tc>
          <w:tcPr>
            <w:tcW w:w="0" w:type="auto"/>
            <w:vAlign w:val="center"/>
            <w:hideMark/>
          </w:tcPr>
          <w:p w14:paraId="3F1B7B0C" w14:textId="77777777" w:rsidR="00620B8B" w:rsidRPr="00620B8B" w:rsidRDefault="00620B8B" w:rsidP="00620B8B">
            <w:pPr>
              <w:rPr>
                <w:b/>
                <w:bCs/>
              </w:rPr>
            </w:pPr>
            <w:r w:rsidRPr="00620B8B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C4C488A" w14:textId="77777777" w:rsidR="00620B8B" w:rsidRPr="00620B8B" w:rsidRDefault="00620B8B" w:rsidP="00620B8B">
            <w:pPr>
              <w:rPr>
                <w:b/>
                <w:bCs/>
              </w:rPr>
            </w:pPr>
            <w:r w:rsidRPr="00620B8B">
              <w:rPr>
                <w:b/>
                <w:bCs/>
              </w:rPr>
              <w:t>Predicted Profit ($)</w:t>
            </w:r>
          </w:p>
        </w:tc>
      </w:tr>
      <w:tr w:rsidR="00620B8B" w:rsidRPr="00620B8B" w14:paraId="4E31935E" w14:textId="77777777" w:rsidTr="0062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B3165" w14:textId="77777777" w:rsidR="00620B8B" w:rsidRPr="00620B8B" w:rsidRDefault="00620B8B" w:rsidP="00620B8B">
            <w:r w:rsidRPr="00620B8B">
              <w:t>165349.20</w:t>
            </w:r>
          </w:p>
        </w:tc>
        <w:tc>
          <w:tcPr>
            <w:tcW w:w="0" w:type="auto"/>
            <w:vAlign w:val="center"/>
            <w:hideMark/>
          </w:tcPr>
          <w:p w14:paraId="75E2CB53" w14:textId="77777777" w:rsidR="00620B8B" w:rsidRPr="00620B8B" w:rsidRDefault="00620B8B" w:rsidP="00620B8B">
            <w:r w:rsidRPr="00620B8B">
              <w:t>136897.80</w:t>
            </w:r>
          </w:p>
        </w:tc>
        <w:tc>
          <w:tcPr>
            <w:tcW w:w="0" w:type="auto"/>
            <w:vAlign w:val="center"/>
            <w:hideMark/>
          </w:tcPr>
          <w:p w14:paraId="189F34FA" w14:textId="77777777" w:rsidR="00620B8B" w:rsidRPr="00620B8B" w:rsidRDefault="00620B8B" w:rsidP="00620B8B">
            <w:r w:rsidRPr="00620B8B">
              <w:t>471784.10</w:t>
            </w:r>
          </w:p>
        </w:tc>
        <w:tc>
          <w:tcPr>
            <w:tcW w:w="0" w:type="auto"/>
            <w:vAlign w:val="center"/>
            <w:hideMark/>
          </w:tcPr>
          <w:p w14:paraId="2EC01E2F" w14:textId="77777777" w:rsidR="00620B8B" w:rsidRPr="00620B8B" w:rsidRDefault="00620B8B" w:rsidP="00620B8B">
            <w:r w:rsidRPr="00620B8B">
              <w:t>New York</w:t>
            </w:r>
          </w:p>
        </w:tc>
        <w:tc>
          <w:tcPr>
            <w:tcW w:w="0" w:type="auto"/>
            <w:vAlign w:val="center"/>
            <w:hideMark/>
          </w:tcPr>
          <w:p w14:paraId="1B52AFDE" w14:textId="77777777" w:rsidR="00620B8B" w:rsidRPr="00620B8B" w:rsidRDefault="00620B8B" w:rsidP="00620B8B">
            <w:r w:rsidRPr="00620B8B">
              <w:t>89790.62</w:t>
            </w:r>
          </w:p>
        </w:tc>
      </w:tr>
      <w:tr w:rsidR="00620B8B" w:rsidRPr="00620B8B" w14:paraId="3A3E2F5D" w14:textId="77777777" w:rsidTr="0062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4E12" w14:textId="77777777" w:rsidR="00620B8B" w:rsidRPr="00620B8B" w:rsidRDefault="00620B8B" w:rsidP="00620B8B">
            <w:r w:rsidRPr="00620B8B">
              <w:t>162597.70</w:t>
            </w:r>
          </w:p>
        </w:tc>
        <w:tc>
          <w:tcPr>
            <w:tcW w:w="0" w:type="auto"/>
            <w:vAlign w:val="center"/>
            <w:hideMark/>
          </w:tcPr>
          <w:p w14:paraId="1D92E8F9" w14:textId="77777777" w:rsidR="00620B8B" w:rsidRPr="00620B8B" w:rsidRDefault="00620B8B" w:rsidP="00620B8B">
            <w:r w:rsidRPr="00620B8B">
              <w:t>151377.59</w:t>
            </w:r>
          </w:p>
        </w:tc>
        <w:tc>
          <w:tcPr>
            <w:tcW w:w="0" w:type="auto"/>
            <w:vAlign w:val="center"/>
            <w:hideMark/>
          </w:tcPr>
          <w:p w14:paraId="28006988" w14:textId="77777777" w:rsidR="00620B8B" w:rsidRPr="00620B8B" w:rsidRDefault="00620B8B" w:rsidP="00620B8B">
            <w:r w:rsidRPr="00620B8B">
              <w:t>443898.53</w:t>
            </w:r>
          </w:p>
        </w:tc>
        <w:tc>
          <w:tcPr>
            <w:tcW w:w="0" w:type="auto"/>
            <w:vAlign w:val="center"/>
            <w:hideMark/>
          </w:tcPr>
          <w:p w14:paraId="32DD4E6A" w14:textId="77777777" w:rsidR="00620B8B" w:rsidRPr="00620B8B" w:rsidRDefault="00620B8B" w:rsidP="00620B8B">
            <w:r w:rsidRPr="00620B8B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6F160156" w14:textId="77777777" w:rsidR="00620B8B" w:rsidRPr="00620B8B" w:rsidRDefault="00620B8B" w:rsidP="00620B8B">
            <w:r w:rsidRPr="00620B8B">
              <w:t>88427.07</w:t>
            </w:r>
          </w:p>
        </w:tc>
      </w:tr>
      <w:tr w:rsidR="00620B8B" w:rsidRPr="00620B8B" w14:paraId="7401B379" w14:textId="77777777" w:rsidTr="0062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C4A5" w14:textId="77777777" w:rsidR="00620B8B" w:rsidRPr="00620B8B" w:rsidRDefault="00620B8B" w:rsidP="00620B8B">
            <w:r w:rsidRPr="00620B8B">
              <w:t>153441.51</w:t>
            </w:r>
          </w:p>
        </w:tc>
        <w:tc>
          <w:tcPr>
            <w:tcW w:w="0" w:type="auto"/>
            <w:vAlign w:val="center"/>
            <w:hideMark/>
          </w:tcPr>
          <w:p w14:paraId="1EA3E12F" w14:textId="77777777" w:rsidR="00620B8B" w:rsidRPr="00620B8B" w:rsidRDefault="00620B8B" w:rsidP="00620B8B">
            <w:r w:rsidRPr="00620B8B">
              <w:t>101145.55</w:t>
            </w:r>
          </w:p>
        </w:tc>
        <w:tc>
          <w:tcPr>
            <w:tcW w:w="0" w:type="auto"/>
            <w:vAlign w:val="center"/>
            <w:hideMark/>
          </w:tcPr>
          <w:p w14:paraId="100289A4" w14:textId="77777777" w:rsidR="00620B8B" w:rsidRPr="00620B8B" w:rsidRDefault="00620B8B" w:rsidP="00620B8B">
            <w:r w:rsidRPr="00620B8B">
              <w:t>407934.54</w:t>
            </w:r>
          </w:p>
        </w:tc>
        <w:tc>
          <w:tcPr>
            <w:tcW w:w="0" w:type="auto"/>
            <w:vAlign w:val="center"/>
            <w:hideMark/>
          </w:tcPr>
          <w:p w14:paraId="4C670995" w14:textId="77777777" w:rsidR="00620B8B" w:rsidRPr="00620B8B" w:rsidRDefault="00620B8B" w:rsidP="00620B8B">
            <w:r w:rsidRPr="00620B8B">
              <w:t>Florida</w:t>
            </w:r>
          </w:p>
        </w:tc>
        <w:tc>
          <w:tcPr>
            <w:tcW w:w="0" w:type="auto"/>
            <w:vAlign w:val="center"/>
            <w:hideMark/>
          </w:tcPr>
          <w:p w14:paraId="27E76B07" w14:textId="77777777" w:rsidR="00620B8B" w:rsidRPr="00620B8B" w:rsidRDefault="00620B8B" w:rsidP="00620B8B">
            <w:r w:rsidRPr="00620B8B">
              <w:t>94894.68</w:t>
            </w:r>
          </w:p>
        </w:tc>
      </w:tr>
      <w:tr w:rsidR="00620B8B" w:rsidRPr="00620B8B" w14:paraId="6759CC46" w14:textId="77777777" w:rsidTr="0062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1130" w14:textId="77777777" w:rsidR="00620B8B" w:rsidRPr="00620B8B" w:rsidRDefault="00620B8B" w:rsidP="00620B8B">
            <w:r w:rsidRPr="00620B8B">
              <w:t>...</w:t>
            </w:r>
          </w:p>
        </w:tc>
        <w:tc>
          <w:tcPr>
            <w:tcW w:w="0" w:type="auto"/>
            <w:vAlign w:val="center"/>
            <w:hideMark/>
          </w:tcPr>
          <w:p w14:paraId="74530506" w14:textId="77777777" w:rsidR="00620B8B" w:rsidRPr="00620B8B" w:rsidRDefault="00620B8B" w:rsidP="00620B8B">
            <w:r w:rsidRPr="00620B8B">
              <w:t>...</w:t>
            </w:r>
          </w:p>
        </w:tc>
        <w:tc>
          <w:tcPr>
            <w:tcW w:w="0" w:type="auto"/>
            <w:vAlign w:val="center"/>
            <w:hideMark/>
          </w:tcPr>
          <w:p w14:paraId="2FF4A5ED" w14:textId="77777777" w:rsidR="00620B8B" w:rsidRPr="00620B8B" w:rsidRDefault="00620B8B" w:rsidP="00620B8B">
            <w:r w:rsidRPr="00620B8B">
              <w:t>...</w:t>
            </w:r>
          </w:p>
        </w:tc>
        <w:tc>
          <w:tcPr>
            <w:tcW w:w="0" w:type="auto"/>
            <w:vAlign w:val="center"/>
            <w:hideMark/>
          </w:tcPr>
          <w:p w14:paraId="578E48CB" w14:textId="77777777" w:rsidR="00620B8B" w:rsidRPr="00620B8B" w:rsidRDefault="00620B8B" w:rsidP="00620B8B">
            <w:r w:rsidRPr="00620B8B">
              <w:t>...</w:t>
            </w:r>
          </w:p>
        </w:tc>
        <w:tc>
          <w:tcPr>
            <w:tcW w:w="0" w:type="auto"/>
            <w:vAlign w:val="center"/>
            <w:hideMark/>
          </w:tcPr>
          <w:p w14:paraId="088B6978" w14:textId="77777777" w:rsidR="00620B8B" w:rsidRPr="00620B8B" w:rsidRDefault="00620B8B" w:rsidP="00620B8B">
            <w:r w:rsidRPr="00620B8B">
              <w:t>...</w:t>
            </w:r>
          </w:p>
        </w:tc>
      </w:tr>
      <w:tr w:rsidR="00620B8B" w:rsidRPr="00620B8B" w14:paraId="481F9E24" w14:textId="77777777" w:rsidTr="0062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95A8" w14:textId="77777777" w:rsidR="00620B8B" w:rsidRPr="00620B8B" w:rsidRDefault="00620B8B" w:rsidP="00620B8B">
            <w:r w:rsidRPr="00620B8B">
              <w:t>100671.96</w:t>
            </w:r>
          </w:p>
        </w:tc>
        <w:tc>
          <w:tcPr>
            <w:tcW w:w="0" w:type="auto"/>
            <w:vAlign w:val="center"/>
            <w:hideMark/>
          </w:tcPr>
          <w:p w14:paraId="13C05461" w14:textId="77777777" w:rsidR="00620B8B" w:rsidRPr="00620B8B" w:rsidRDefault="00620B8B" w:rsidP="00620B8B">
            <w:r w:rsidRPr="00620B8B">
              <w:t>91790.61</w:t>
            </w:r>
          </w:p>
        </w:tc>
        <w:tc>
          <w:tcPr>
            <w:tcW w:w="0" w:type="auto"/>
            <w:vAlign w:val="center"/>
            <w:hideMark/>
          </w:tcPr>
          <w:p w14:paraId="5471DAF0" w14:textId="77777777" w:rsidR="00620B8B" w:rsidRPr="00620B8B" w:rsidRDefault="00620B8B" w:rsidP="00620B8B">
            <w:r w:rsidRPr="00620B8B">
              <w:t>249744.55</w:t>
            </w:r>
          </w:p>
        </w:tc>
        <w:tc>
          <w:tcPr>
            <w:tcW w:w="0" w:type="auto"/>
            <w:vAlign w:val="center"/>
            <w:hideMark/>
          </w:tcPr>
          <w:p w14:paraId="2EE910E4" w14:textId="77777777" w:rsidR="00620B8B" w:rsidRPr="00620B8B" w:rsidRDefault="00620B8B" w:rsidP="00620B8B">
            <w:r w:rsidRPr="00620B8B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3E39BD4A" w14:textId="77777777" w:rsidR="00620B8B" w:rsidRPr="00620B8B" w:rsidRDefault="00620B8B" w:rsidP="00620B8B">
            <w:r w:rsidRPr="00620B8B">
              <w:t>141396.22</w:t>
            </w:r>
          </w:p>
        </w:tc>
      </w:tr>
      <w:tr w:rsidR="00620B8B" w:rsidRPr="00620B8B" w14:paraId="123C6682" w14:textId="77777777" w:rsidTr="00620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2B841" w14:textId="77777777" w:rsidR="00620B8B" w:rsidRPr="00620B8B" w:rsidRDefault="00620B8B" w:rsidP="00620B8B">
            <w:r w:rsidRPr="00620B8B">
              <w:t>93863.75</w:t>
            </w:r>
          </w:p>
        </w:tc>
        <w:tc>
          <w:tcPr>
            <w:tcW w:w="0" w:type="auto"/>
            <w:vAlign w:val="center"/>
            <w:hideMark/>
          </w:tcPr>
          <w:p w14:paraId="03633BAE" w14:textId="77777777" w:rsidR="00620B8B" w:rsidRPr="00620B8B" w:rsidRDefault="00620B8B" w:rsidP="00620B8B">
            <w:r w:rsidRPr="00620B8B">
              <w:t>127320.38</w:t>
            </w:r>
          </w:p>
        </w:tc>
        <w:tc>
          <w:tcPr>
            <w:tcW w:w="0" w:type="auto"/>
            <w:vAlign w:val="center"/>
            <w:hideMark/>
          </w:tcPr>
          <w:p w14:paraId="10F5402E" w14:textId="77777777" w:rsidR="00620B8B" w:rsidRPr="00620B8B" w:rsidRDefault="00620B8B" w:rsidP="00620B8B">
            <w:r w:rsidRPr="00620B8B">
              <w:t>249839.44</w:t>
            </w:r>
          </w:p>
        </w:tc>
        <w:tc>
          <w:tcPr>
            <w:tcW w:w="0" w:type="auto"/>
            <w:vAlign w:val="center"/>
            <w:hideMark/>
          </w:tcPr>
          <w:p w14:paraId="2BABEE57" w14:textId="77777777" w:rsidR="00620B8B" w:rsidRPr="00620B8B" w:rsidRDefault="00620B8B" w:rsidP="00620B8B">
            <w:r w:rsidRPr="00620B8B">
              <w:t>Florida</w:t>
            </w:r>
          </w:p>
        </w:tc>
        <w:tc>
          <w:tcPr>
            <w:tcW w:w="0" w:type="auto"/>
            <w:vAlign w:val="center"/>
            <w:hideMark/>
          </w:tcPr>
          <w:p w14:paraId="7DE340DD" w14:textId="77777777" w:rsidR="00620B8B" w:rsidRPr="00620B8B" w:rsidRDefault="00620B8B" w:rsidP="00620B8B">
            <w:r w:rsidRPr="00620B8B">
              <w:t>109086.51</w:t>
            </w:r>
          </w:p>
        </w:tc>
      </w:tr>
    </w:tbl>
    <w:p w14:paraId="32354565" w14:textId="77777777" w:rsidR="00620B8B" w:rsidRPr="00620B8B" w:rsidRDefault="00620B8B" w:rsidP="00620B8B">
      <w:r w:rsidRPr="00620B8B">
        <w:rPr>
          <w:b/>
          <w:bCs/>
        </w:rPr>
        <w:t>Full Test Set Predictions</w:t>
      </w:r>
      <w:r w:rsidRPr="00620B8B">
        <w:t xml:space="preserve"> (summarized; see notebook for complete list):</w:t>
      </w:r>
    </w:p>
    <w:p w14:paraId="40B40810" w14:textId="77777777" w:rsidR="00620B8B" w:rsidRPr="00620B8B" w:rsidRDefault="00620B8B" w:rsidP="00620B8B">
      <w:pPr>
        <w:numPr>
          <w:ilvl w:val="0"/>
          <w:numId w:val="3"/>
        </w:numPr>
      </w:pPr>
      <w:r w:rsidRPr="00620B8B">
        <w:t>Predicted profits range from ~$50,194 to ~$293,584.</w:t>
      </w:r>
    </w:p>
    <w:p w14:paraId="55A61585" w14:textId="77777777" w:rsidR="00620B8B" w:rsidRPr="00620B8B" w:rsidRDefault="00620B8B" w:rsidP="00620B8B">
      <w:pPr>
        <w:numPr>
          <w:ilvl w:val="0"/>
          <w:numId w:val="3"/>
        </w:numPr>
      </w:pPr>
      <w:r w:rsidRPr="00620B8B">
        <w:t>Example values: [89790.62, 88427.07, 94894.68, 175680.87, ..., 109086.51] (200 predictions total).</w:t>
      </w:r>
    </w:p>
    <w:p w14:paraId="5F9462A3" w14:textId="77777777" w:rsidR="00620B8B" w:rsidRPr="00620B8B" w:rsidRDefault="00620B8B" w:rsidP="00620B8B">
      <w:r w:rsidRPr="00620B8B">
        <w:rPr>
          <w:b/>
          <w:bCs/>
        </w:rPr>
        <w:t>Model Performance</w:t>
      </w:r>
      <w:r w:rsidRPr="00620B8B">
        <w:t>:</w:t>
      </w:r>
    </w:p>
    <w:p w14:paraId="5A98E074" w14:textId="77777777" w:rsidR="00620B8B" w:rsidRPr="00620B8B" w:rsidRDefault="00620B8B" w:rsidP="00620B8B">
      <w:pPr>
        <w:numPr>
          <w:ilvl w:val="0"/>
          <w:numId w:val="4"/>
        </w:numPr>
      </w:pPr>
      <w:r w:rsidRPr="00620B8B">
        <w:rPr>
          <w:b/>
          <w:bCs/>
        </w:rPr>
        <w:t>R-squared Score</w:t>
      </w:r>
      <w:r w:rsidRPr="00620B8B">
        <w:t>: 0.911, indicating the model explains 91.1% of the variance in profit.</w:t>
      </w:r>
    </w:p>
    <w:p w14:paraId="35E7A8CB" w14:textId="77777777" w:rsidR="00620B8B" w:rsidRPr="00620B8B" w:rsidRDefault="00620B8B" w:rsidP="00620B8B">
      <w:pPr>
        <w:numPr>
          <w:ilvl w:val="0"/>
          <w:numId w:val="4"/>
        </w:numPr>
      </w:pPr>
      <w:r w:rsidRPr="00620B8B">
        <w:rPr>
          <w:b/>
          <w:bCs/>
        </w:rPr>
        <w:t>Coefficients</w:t>
      </w:r>
      <w:r w:rsidRPr="00620B8B">
        <w:t>: [-880.54, -698.17, 0.53, 844.39, 0.11] (corresponding to dummy variables for State, R&amp;D Spend, Administration, Marketing Spend).</w:t>
      </w:r>
    </w:p>
    <w:p w14:paraId="134347BE" w14:textId="77777777" w:rsidR="00620B8B" w:rsidRPr="00620B8B" w:rsidRDefault="00620B8B" w:rsidP="00620B8B">
      <w:pPr>
        <w:numPr>
          <w:ilvl w:val="1"/>
          <w:numId w:val="4"/>
        </w:numPr>
      </w:pPr>
      <w:r w:rsidRPr="00620B8B">
        <w:rPr>
          <w:b/>
          <w:bCs/>
        </w:rPr>
        <w:lastRenderedPageBreak/>
        <w:t>Significance</w:t>
      </w:r>
      <w:r w:rsidRPr="00620B8B">
        <w:t>: Coefficients quantify each feature’s impact on profit. For example, a $1 increase in R&amp;D Spend increases profit by ~$844.39, while Administration has a negative impact (-$698.17), suggesting less contribution to profit. The strong positive coefficient for R&amp;D Spend highlights its critical role in driving profitability, guiding businesses to prioritize R&amp;D investment.</w:t>
      </w:r>
    </w:p>
    <w:p w14:paraId="17240F41" w14:textId="77777777" w:rsidR="00620B8B" w:rsidRPr="00620B8B" w:rsidRDefault="00620B8B" w:rsidP="00620B8B">
      <w:pPr>
        <w:numPr>
          <w:ilvl w:val="0"/>
          <w:numId w:val="4"/>
        </w:numPr>
      </w:pPr>
      <w:r w:rsidRPr="00620B8B">
        <w:rPr>
          <w:b/>
          <w:bCs/>
        </w:rPr>
        <w:t>Intercept</w:t>
      </w:r>
      <w:r w:rsidRPr="00620B8B">
        <w:t>: -51035.23, representing the baseline profit when all features are zero.</w:t>
      </w:r>
    </w:p>
    <w:p w14:paraId="5D69F22D" w14:textId="2823D5CA" w:rsidR="00620B8B" w:rsidRPr="00620B8B" w:rsidRDefault="00620B8B" w:rsidP="00620B8B">
      <w:r w:rsidRPr="00620B8B">
        <mc:AlternateContent>
          <mc:Choice Requires="wps">
            <w:drawing>
              <wp:inline distT="0" distB="0" distL="0" distR="0" wp14:anchorId="3B32E9BE" wp14:editId="1AE040D4">
                <wp:extent cx="304800" cy="304800"/>
                <wp:effectExtent l="0" t="0" r="0" b="0"/>
                <wp:docPr id="3" name="Rectangle 3" descr="Placeholder for Additional Visualiz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47D76" id="Rectangle 3" o:spid="_x0000_s1026" alt="Placeholder for Additional Visualiz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7C7FB7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Relevance to Industry and Humanity</w:t>
      </w:r>
    </w:p>
    <w:p w14:paraId="773C6160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Industry</w:t>
      </w:r>
    </w:p>
    <w:p w14:paraId="62708E2B" w14:textId="77777777" w:rsidR="00620B8B" w:rsidRPr="00620B8B" w:rsidRDefault="00620B8B" w:rsidP="00620B8B">
      <w:pPr>
        <w:numPr>
          <w:ilvl w:val="0"/>
          <w:numId w:val="5"/>
        </w:numPr>
      </w:pPr>
      <w:r w:rsidRPr="00620B8B">
        <w:rPr>
          <w:b/>
          <w:bCs/>
        </w:rPr>
        <w:t>Financial Forecasting</w:t>
      </w:r>
      <w:r w:rsidRPr="00620B8B">
        <w:t>: Enables businesses to predict profits based on R&amp;D, marketing, and administration spending, optimizing budget allocation.</w:t>
      </w:r>
    </w:p>
    <w:p w14:paraId="130AEFD9" w14:textId="77777777" w:rsidR="00620B8B" w:rsidRPr="00620B8B" w:rsidRDefault="00620B8B" w:rsidP="00620B8B">
      <w:pPr>
        <w:numPr>
          <w:ilvl w:val="0"/>
          <w:numId w:val="5"/>
        </w:numPr>
      </w:pPr>
      <w:r w:rsidRPr="00620B8B">
        <w:rPr>
          <w:b/>
          <w:bCs/>
        </w:rPr>
        <w:t>Strategic Insights</w:t>
      </w:r>
      <w:r w:rsidRPr="00620B8B">
        <w:t>: Highlights R&amp;D Spend as a key profit driver (coefficient: 844.39), informing investment decisions.</w:t>
      </w:r>
    </w:p>
    <w:p w14:paraId="25A024B6" w14:textId="77777777" w:rsidR="00620B8B" w:rsidRPr="00620B8B" w:rsidRDefault="00620B8B" w:rsidP="00620B8B">
      <w:pPr>
        <w:numPr>
          <w:ilvl w:val="0"/>
          <w:numId w:val="5"/>
        </w:numPr>
      </w:pPr>
      <w:r w:rsidRPr="00620B8B">
        <w:rPr>
          <w:b/>
          <w:bCs/>
        </w:rPr>
        <w:t>Cost Efficiency</w:t>
      </w:r>
      <w:r w:rsidRPr="00620B8B">
        <w:t>: Reduces financial risk by identifying high-impact investments, saving millions in misallocated funds.</w:t>
      </w:r>
    </w:p>
    <w:p w14:paraId="0BAD1B88" w14:textId="77777777" w:rsidR="00620B8B" w:rsidRPr="00620B8B" w:rsidRDefault="00620B8B" w:rsidP="00620B8B">
      <w:pPr>
        <w:numPr>
          <w:ilvl w:val="0"/>
          <w:numId w:val="5"/>
        </w:numPr>
      </w:pPr>
      <w:r w:rsidRPr="00620B8B">
        <w:rPr>
          <w:b/>
          <w:bCs/>
        </w:rPr>
        <w:t>Scalability</w:t>
      </w:r>
      <w:r w:rsidRPr="00620B8B">
        <w:t>: Applicable to other financial datasets for sales forecasting or cost analysis.</w:t>
      </w:r>
    </w:p>
    <w:p w14:paraId="0B05F9D7" w14:textId="77777777" w:rsidR="00620B8B" w:rsidRPr="00620B8B" w:rsidRDefault="00620B8B" w:rsidP="00620B8B">
      <w:pPr>
        <w:numPr>
          <w:ilvl w:val="0"/>
          <w:numId w:val="5"/>
        </w:numPr>
      </w:pPr>
      <w:r w:rsidRPr="00620B8B">
        <w:rPr>
          <w:b/>
          <w:bCs/>
        </w:rPr>
        <w:t>Employer Appeal</w:t>
      </w:r>
      <w:r w:rsidRPr="00620B8B">
        <w:t>: Showcases skills in data preprocessing (pandas), visualization (seaborn, matplotlib), and predictive modeling (scikit-learn), ideal for data science and financial analytics roles.</w:t>
      </w:r>
    </w:p>
    <w:p w14:paraId="7F4E60E1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Humanity</w:t>
      </w:r>
    </w:p>
    <w:p w14:paraId="7CE78548" w14:textId="77777777" w:rsidR="00620B8B" w:rsidRPr="00620B8B" w:rsidRDefault="00620B8B" w:rsidP="00620B8B">
      <w:pPr>
        <w:numPr>
          <w:ilvl w:val="0"/>
          <w:numId w:val="6"/>
        </w:numPr>
      </w:pPr>
      <w:r w:rsidRPr="00620B8B">
        <w:rPr>
          <w:b/>
          <w:bCs/>
        </w:rPr>
        <w:t>Economic Impact</w:t>
      </w:r>
      <w:r w:rsidRPr="00620B8B">
        <w:t>: Supports businesses in making data-driven decisions, fostering economic growth and job creation.</w:t>
      </w:r>
    </w:p>
    <w:p w14:paraId="58F10A93" w14:textId="77777777" w:rsidR="00620B8B" w:rsidRPr="00620B8B" w:rsidRDefault="00620B8B" w:rsidP="00620B8B">
      <w:pPr>
        <w:numPr>
          <w:ilvl w:val="0"/>
          <w:numId w:val="6"/>
        </w:numPr>
      </w:pPr>
      <w:r w:rsidRPr="00620B8B">
        <w:rPr>
          <w:b/>
          <w:bCs/>
        </w:rPr>
        <w:t>Accessibility</w:t>
      </w:r>
      <w:r w:rsidRPr="00620B8B">
        <w:t>: Open-source pipeline enables small businesses to leverage predictive analytics affordably.</w:t>
      </w:r>
    </w:p>
    <w:p w14:paraId="322F8724" w14:textId="77777777" w:rsidR="00620B8B" w:rsidRPr="00620B8B" w:rsidRDefault="00620B8B" w:rsidP="00620B8B">
      <w:pPr>
        <w:numPr>
          <w:ilvl w:val="0"/>
          <w:numId w:val="6"/>
        </w:numPr>
      </w:pPr>
      <w:r w:rsidRPr="00620B8B">
        <w:rPr>
          <w:b/>
          <w:bCs/>
        </w:rPr>
        <w:t>Education</w:t>
      </w:r>
      <w:r w:rsidRPr="00620B8B">
        <w:t>: Serves as a learning tool for data science students and professionals in financial modeling.</w:t>
      </w:r>
    </w:p>
    <w:p w14:paraId="64602C78" w14:textId="77777777" w:rsidR="00620B8B" w:rsidRPr="00620B8B" w:rsidRDefault="00620B8B" w:rsidP="00620B8B">
      <w:pPr>
        <w:numPr>
          <w:ilvl w:val="0"/>
          <w:numId w:val="6"/>
        </w:numPr>
      </w:pPr>
      <w:r w:rsidRPr="00620B8B">
        <w:rPr>
          <w:b/>
          <w:bCs/>
        </w:rPr>
        <w:t>Community Contribution</w:t>
      </w:r>
      <w:r w:rsidRPr="00620B8B">
        <w:t>: Enhances the open-source data science ecosystem, promoting collaborative innovation.</w:t>
      </w:r>
    </w:p>
    <w:p w14:paraId="5896E0DE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Demo Visualizations</w:t>
      </w:r>
    </w:p>
    <w:p w14:paraId="2F3D865B" w14:textId="77777777" w:rsidR="00620B8B" w:rsidRPr="00620B8B" w:rsidRDefault="00620B8B" w:rsidP="00620B8B">
      <w:pPr>
        <w:numPr>
          <w:ilvl w:val="0"/>
          <w:numId w:val="7"/>
        </w:numPr>
      </w:pPr>
      <w:r w:rsidRPr="00620B8B">
        <w:rPr>
          <w:b/>
          <w:bCs/>
        </w:rPr>
        <w:t>Correlation Heatmap</w:t>
      </w:r>
      <w:r w:rsidRPr="00620B8B">
        <w:t>: Visualizes strong correlations (e.g., R&amp;D Spend with Profit) to guide feature selection (heatmap.png).</w:t>
      </w:r>
    </w:p>
    <w:p w14:paraId="66582580" w14:textId="77777777" w:rsidR="00620B8B" w:rsidRPr="00620B8B" w:rsidRDefault="00620B8B" w:rsidP="00620B8B">
      <w:pPr>
        <w:numPr>
          <w:ilvl w:val="0"/>
          <w:numId w:val="7"/>
        </w:numPr>
      </w:pPr>
      <w:r w:rsidRPr="00620B8B">
        <w:rPr>
          <w:b/>
          <w:bCs/>
        </w:rPr>
        <w:t>Placeholder for Additional Visualization</w:t>
      </w:r>
      <w:r w:rsidRPr="00620B8B">
        <w:t>: Space reserved for future plots, such as predicted vs. actual profits or feature importance (save as placeholder_viz.png).</w:t>
      </w:r>
    </w:p>
    <w:p w14:paraId="5EA39489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lastRenderedPageBreak/>
        <w:t>Technologies Used</w:t>
      </w:r>
    </w:p>
    <w:p w14:paraId="44864155" w14:textId="77777777" w:rsidR="00620B8B" w:rsidRPr="00620B8B" w:rsidRDefault="00620B8B" w:rsidP="00620B8B">
      <w:pPr>
        <w:numPr>
          <w:ilvl w:val="0"/>
          <w:numId w:val="8"/>
        </w:numPr>
      </w:pPr>
      <w:r w:rsidRPr="00620B8B">
        <w:rPr>
          <w:b/>
          <w:bCs/>
        </w:rPr>
        <w:t>Data Science</w:t>
      </w:r>
      <w:r w:rsidRPr="00620B8B">
        <w:t xml:space="preserve">: pandas, </w:t>
      </w:r>
      <w:proofErr w:type="spellStart"/>
      <w:r w:rsidRPr="00620B8B">
        <w:t>numpy</w:t>
      </w:r>
      <w:proofErr w:type="spellEnd"/>
      <w:r w:rsidRPr="00620B8B">
        <w:t>, scikit-learn</w:t>
      </w:r>
    </w:p>
    <w:p w14:paraId="6D85337E" w14:textId="77777777" w:rsidR="00620B8B" w:rsidRPr="00620B8B" w:rsidRDefault="00620B8B" w:rsidP="00620B8B">
      <w:pPr>
        <w:numPr>
          <w:ilvl w:val="0"/>
          <w:numId w:val="8"/>
        </w:numPr>
      </w:pPr>
      <w:r w:rsidRPr="00620B8B">
        <w:rPr>
          <w:b/>
          <w:bCs/>
        </w:rPr>
        <w:t>Visualization</w:t>
      </w:r>
      <w:r w:rsidRPr="00620B8B">
        <w:t>: matplotlib, seaborn</w:t>
      </w:r>
    </w:p>
    <w:p w14:paraId="2A154BE8" w14:textId="77777777" w:rsidR="00620B8B" w:rsidRPr="00620B8B" w:rsidRDefault="00620B8B" w:rsidP="00620B8B">
      <w:pPr>
        <w:numPr>
          <w:ilvl w:val="0"/>
          <w:numId w:val="8"/>
        </w:numPr>
      </w:pPr>
      <w:r w:rsidRPr="00620B8B">
        <w:rPr>
          <w:b/>
          <w:bCs/>
        </w:rPr>
        <w:t>Tools</w:t>
      </w:r>
      <w:r w:rsidRPr="00620B8B">
        <w:t xml:space="preserve">: </w:t>
      </w:r>
      <w:proofErr w:type="spellStart"/>
      <w:r w:rsidRPr="00620B8B">
        <w:t>Jupyter</w:t>
      </w:r>
      <w:proofErr w:type="spellEnd"/>
      <w:r w:rsidRPr="00620B8B">
        <w:t xml:space="preserve"> Notebook, Python</w:t>
      </w:r>
    </w:p>
    <w:p w14:paraId="0E0DC2C0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Why This Project Matters</w:t>
      </w:r>
    </w:p>
    <w:p w14:paraId="40F4ED75" w14:textId="77777777" w:rsidR="00620B8B" w:rsidRPr="00620B8B" w:rsidRDefault="00620B8B" w:rsidP="00620B8B">
      <w:r w:rsidRPr="00620B8B">
        <w:t>This project bridges data science and financial analytics to address real-world business challenges. By delivering a high-performing linear regression pipeline (R² = 0.911), it demonstrates proficiency in data preprocessing, visualization, and predictive modeling. The emphasis on R&amp;D Spend as a profit driver provides actionable insights for businesses, making this a standout portfolio piece for data science and financial analytics roles.</w:t>
      </w:r>
    </w:p>
    <w:p w14:paraId="0F4673B4" w14:textId="77777777" w:rsidR="00620B8B" w:rsidRPr="00620B8B" w:rsidRDefault="00620B8B" w:rsidP="00620B8B">
      <w:pPr>
        <w:rPr>
          <w:b/>
          <w:bCs/>
        </w:rPr>
      </w:pPr>
      <w:r w:rsidRPr="00620B8B">
        <w:rPr>
          <w:b/>
          <w:bCs/>
        </w:rPr>
        <w:t>License</w:t>
      </w:r>
    </w:p>
    <w:p w14:paraId="1CD17DD6" w14:textId="77777777" w:rsidR="00620B8B" w:rsidRPr="00620B8B" w:rsidRDefault="00620B8B" w:rsidP="00620B8B">
      <w:r w:rsidRPr="00620B8B">
        <w:t>MIT License</w:t>
      </w:r>
    </w:p>
    <w:p w14:paraId="58B3B76C" w14:textId="77777777" w:rsidR="0036367E" w:rsidRDefault="0036367E"/>
    <w:sectPr w:rsidR="0036367E" w:rsidSect="00620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5B9"/>
    <w:multiLevelType w:val="multilevel"/>
    <w:tmpl w:val="8D52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1AFC"/>
    <w:multiLevelType w:val="multilevel"/>
    <w:tmpl w:val="E7B2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055A2"/>
    <w:multiLevelType w:val="multilevel"/>
    <w:tmpl w:val="BC7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2328"/>
    <w:multiLevelType w:val="multilevel"/>
    <w:tmpl w:val="FB94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6528E"/>
    <w:multiLevelType w:val="multilevel"/>
    <w:tmpl w:val="A99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D044C"/>
    <w:multiLevelType w:val="multilevel"/>
    <w:tmpl w:val="055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B4E58"/>
    <w:multiLevelType w:val="multilevel"/>
    <w:tmpl w:val="948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5142B"/>
    <w:multiLevelType w:val="multilevel"/>
    <w:tmpl w:val="DA7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471496">
    <w:abstractNumId w:val="6"/>
  </w:num>
  <w:num w:numId="2" w16cid:durableId="1235778075">
    <w:abstractNumId w:val="4"/>
  </w:num>
  <w:num w:numId="3" w16cid:durableId="193734821">
    <w:abstractNumId w:val="2"/>
  </w:num>
  <w:num w:numId="4" w16cid:durableId="1310331197">
    <w:abstractNumId w:val="1"/>
  </w:num>
  <w:num w:numId="5" w16cid:durableId="1359162342">
    <w:abstractNumId w:val="0"/>
  </w:num>
  <w:num w:numId="6" w16cid:durableId="340011903">
    <w:abstractNumId w:val="5"/>
  </w:num>
  <w:num w:numId="7" w16cid:durableId="667056146">
    <w:abstractNumId w:val="7"/>
  </w:num>
  <w:num w:numId="8" w16cid:durableId="1224676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8B"/>
    <w:rsid w:val="001516EA"/>
    <w:rsid w:val="0036367E"/>
    <w:rsid w:val="00620B8B"/>
    <w:rsid w:val="00671899"/>
    <w:rsid w:val="00D5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1CD0"/>
  <w15:chartTrackingRefBased/>
  <w15:docId w15:val="{53DFFFC1-1E47-4382-BB7B-9C5164F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Ademiposi</dc:creator>
  <cp:keywords/>
  <dc:description/>
  <cp:lastModifiedBy>Daniel Ademiposi</cp:lastModifiedBy>
  <cp:revision>1</cp:revision>
  <dcterms:created xsi:type="dcterms:W3CDTF">2025-05-26T11:06:00Z</dcterms:created>
  <dcterms:modified xsi:type="dcterms:W3CDTF">2025-05-26T11:35:00Z</dcterms:modified>
</cp:coreProperties>
</file>