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0891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Computational Drug Discovery: Bioactivity Prediction for SARS Coronavirus</w:t>
      </w:r>
    </w:p>
    <w:p w14:paraId="797668BB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Overview</w:t>
      </w:r>
    </w:p>
    <w:p w14:paraId="4E9CC7C4" w14:textId="77777777" w:rsidR="001918A2" w:rsidRPr="001918A2" w:rsidRDefault="001918A2" w:rsidP="001918A2">
      <w:r w:rsidRPr="001918A2">
        <w:t xml:space="preserve">This project develops a machine learning pipeline to predict the bioactivity (IC50 in </w:t>
      </w:r>
      <w:proofErr w:type="spellStart"/>
      <w:r w:rsidRPr="001918A2">
        <w:t>nM</w:t>
      </w:r>
      <w:proofErr w:type="spellEnd"/>
      <w:r w:rsidRPr="001918A2">
        <w:t xml:space="preserve">) of chemical compounds against the SARS coronavirus 3C-like proteinase (CHEMBL3927), a critical target for antiviral drug development. By leveraging bioactivity data from the </w:t>
      </w:r>
      <w:proofErr w:type="spellStart"/>
      <w:r w:rsidRPr="001918A2">
        <w:t>ChEMBL</w:t>
      </w:r>
      <w:proofErr w:type="spellEnd"/>
      <w:r w:rsidRPr="001918A2">
        <w:t xml:space="preserve"> database, </w:t>
      </w:r>
      <w:proofErr w:type="spellStart"/>
      <w:r w:rsidRPr="001918A2">
        <w:t>RDKit</w:t>
      </w:r>
      <w:proofErr w:type="spellEnd"/>
      <w:r w:rsidRPr="001918A2">
        <w:t xml:space="preserve"> for molecular featurization, and a Random Forest Regressor, the pipeline identifies potent antiviral candidates, accelerating drug discovery and reducing R&amp;D costs. This project showcases expertise in data science, cheminformatics, and AI-driven pharmaceutical innovation, making it a compelling addition to a data science portfolio targeting pharmaceutical R&amp;D and Accounting &amp; Data Science roles.</w:t>
      </w:r>
    </w:p>
    <w:p w14:paraId="6FA89187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Key Features</w:t>
      </w:r>
    </w:p>
    <w:p w14:paraId="30E3D464" w14:textId="77777777" w:rsidR="001918A2" w:rsidRPr="001918A2" w:rsidRDefault="001918A2" w:rsidP="001918A2">
      <w:pPr>
        <w:numPr>
          <w:ilvl w:val="0"/>
          <w:numId w:val="1"/>
        </w:numPr>
      </w:pPr>
      <w:proofErr w:type="spellStart"/>
      <w:r w:rsidRPr="001918A2">
        <w:rPr>
          <w:b/>
          <w:bCs/>
        </w:rPr>
        <w:t>ChEMBL</w:t>
      </w:r>
      <w:proofErr w:type="spellEnd"/>
      <w:r w:rsidRPr="001918A2">
        <w:rPr>
          <w:b/>
          <w:bCs/>
        </w:rPr>
        <w:t xml:space="preserve"> Data Retrieval</w:t>
      </w:r>
      <w:r w:rsidRPr="001918A2">
        <w:t xml:space="preserve">: Fetches IC50 bioactivity data for SARS 3C-like proteinase from </w:t>
      </w:r>
      <w:proofErr w:type="spellStart"/>
      <w:r w:rsidRPr="001918A2">
        <w:t>ChEMBL</w:t>
      </w:r>
      <w:proofErr w:type="spellEnd"/>
      <w:r w:rsidRPr="001918A2">
        <w:t>.</w:t>
      </w:r>
    </w:p>
    <w:p w14:paraId="2F57CCFB" w14:textId="77777777" w:rsidR="001918A2" w:rsidRPr="001918A2" w:rsidRDefault="001918A2" w:rsidP="001918A2">
      <w:pPr>
        <w:numPr>
          <w:ilvl w:val="0"/>
          <w:numId w:val="1"/>
        </w:numPr>
      </w:pPr>
      <w:r w:rsidRPr="001918A2">
        <w:rPr>
          <w:b/>
          <w:bCs/>
        </w:rPr>
        <w:t>Molecular Featurization</w:t>
      </w:r>
      <w:r w:rsidRPr="001918A2">
        <w:t xml:space="preserve">: Computes descriptors (Molecular Weight, </w:t>
      </w:r>
      <w:proofErr w:type="spellStart"/>
      <w:r w:rsidRPr="001918A2">
        <w:t>LogP</w:t>
      </w:r>
      <w:proofErr w:type="spellEnd"/>
      <w:r w:rsidRPr="001918A2">
        <w:t xml:space="preserve">, H-bond donors/acceptors, rotatable bonds) using </w:t>
      </w:r>
      <w:proofErr w:type="spellStart"/>
      <w:r w:rsidRPr="001918A2">
        <w:t>RDKit</w:t>
      </w:r>
      <w:proofErr w:type="spellEnd"/>
      <w:r w:rsidRPr="001918A2">
        <w:t>.</w:t>
      </w:r>
    </w:p>
    <w:p w14:paraId="565F8C0E" w14:textId="77777777" w:rsidR="001918A2" w:rsidRPr="001918A2" w:rsidRDefault="001918A2" w:rsidP="001918A2">
      <w:pPr>
        <w:numPr>
          <w:ilvl w:val="0"/>
          <w:numId w:val="1"/>
        </w:numPr>
      </w:pPr>
      <w:r w:rsidRPr="001918A2">
        <w:rPr>
          <w:b/>
          <w:bCs/>
        </w:rPr>
        <w:t>Bioactivity Classification</w:t>
      </w:r>
      <w:r w:rsidRPr="001918A2">
        <w:t xml:space="preserve">: Labels compounds as active (&lt;1,000 </w:t>
      </w:r>
      <w:proofErr w:type="spellStart"/>
      <w:r w:rsidRPr="001918A2">
        <w:t>nM</w:t>
      </w:r>
      <w:proofErr w:type="spellEnd"/>
      <w:r w:rsidRPr="001918A2">
        <w:t xml:space="preserve">), inactive (&gt;10,000 </w:t>
      </w:r>
      <w:proofErr w:type="spellStart"/>
      <w:r w:rsidRPr="001918A2">
        <w:t>nM</w:t>
      </w:r>
      <w:proofErr w:type="spellEnd"/>
      <w:r w:rsidRPr="001918A2">
        <w:t>), or intermediate.</w:t>
      </w:r>
    </w:p>
    <w:p w14:paraId="2A8CCAE1" w14:textId="77777777" w:rsidR="001918A2" w:rsidRPr="001918A2" w:rsidRDefault="001918A2" w:rsidP="001918A2">
      <w:pPr>
        <w:numPr>
          <w:ilvl w:val="0"/>
          <w:numId w:val="1"/>
        </w:numPr>
      </w:pPr>
      <w:r w:rsidRPr="001918A2">
        <w:rPr>
          <w:b/>
          <w:bCs/>
        </w:rPr>
        <w:t>Machine Learning</w:t>
      </w:r>
      <w:r w:rsidRPr="001918A2">
        <w:t>: Trains a Random Forest Regressor to predict pIC50, testing 10 models (best R² = 0.57, RMSE = 0.61).</w:t>
      </w:r>
    </w:p>
    <w:p w14:paraId="764FF2C0" w14:textId="77777777" w:rsidR="001918A2" w:rsidRPr="001918A2" w:rsidRDefault="001918A2" w:rsidP="001918A2">
      <w:pPr>
        <w:numPr>
          <w:ilvl w:val="0"/>
          <w:numId w:val="1"/>
        </w:numPr>
      </w:pPr>
      <w:r w:rsidRPr="001918A2">
        <w:rPr>
          <w:b/>
          <w:bCs/>
        </w:rPr>
        <w:t>Prediction Pipeline</w:t>
      </w:r>
      <w:r w:rsidRPr="001918A2">
        <w:t>: Predicts IC50 for novel compounds, outputting SMILES, pIC50, and IC50 (</w:t>
      </w:r>
      <w:proofErr w:type="spellStart"/>
      <w:r w:rsidRPr="001918A2">
        <w:t>nM</w:t>
      </w:r>
      <w:proofErr w:type="spellEnd"/>
      <w:r w:rsidRPr="001918A2">
        <w:t>).</w:t>
      </w:r>
    </w:p>
    <w:p w14:paraId="7420A7DB" w14:textId="77777777" w:rsidR="001918A2" w:rsidRPr="001918A2" w:rsidRDefault="001918A2" w:rsidP="001918A2">
      <w:pPr>
        <w:numPr>
          <w:ilvl w:val="0"/>
          <w:numId w:val="1"/>
        </w:numPr>
      </w:pPr>
      <w:r w:rsidRPr="001918A2">
        <w:rPr>
          <w:b/>
          <w:bCs/>
        </w:rPr>
        <w:t>Scalable Design</w:t>
      </w:r>
      <w:r w:rsidRPr="001918A2">
        <w:t>: Adaptable to other targets (e.g., MERS, HIV) or endpoints (e.g., EC50, Ki).</w:t>
      </w:r>
    </w:p>
    <w:p w14:paraId="23D4835B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Step-by-Step Workflow</w:t>
      </w:r>
    </w:p>
    <w:p w14:paraId="2AC00B35" w14:textId="77777777" w:rsidR="001918A2" w:rsidRPr="001918A2" w:rsidRDefault="001918A2" w:rsidP="001918A2">
      <w:pPr>
        <w:numPr>
          <w:ilvl w:val="0"/>
          <w:numId w:val="2"/>
        </w:numPr>
      </w:pPr>
      <w:r w:rsidRPr="001918A2">
        <w:rPr>
          <w:b/>
          <w:bCs/>
        </w:rPr>
        <w:t>Environment Setup</w:t>
      </w:r>
      <w:r w:rsidRPr="001918A2">
        <w:t>:</w:t>
      </w:r>
    </w:p>
    <w:p w14:paraId="247ABF3B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 xml:space="preserve">Installs </w:t>
      </w:r>
      <w:proofErr w:type="spellStart"/>
      <w:r w:rsidRPr="001918A2">
        <w:t>chembl_webresource_client</w:t>
      </w:r>
      <w:proofErr w:type="spellEnd"/>
      <w:r w:rsidRPr="001918A2">
        <w:t xml:space="preserve">, </w:t>
      </w:r>
      <w:proofErr w:type="spellStart"/>
      <w:r w:rsidRPr="001918A2">
        <w:t>rdkit-pypi</w:t>
      </w:r>
      <w:proofErr w:type="spellEnd"/>
      <w:r w:rsidRPr="001918A2">
        <w:t xml:space="preserve">, pandas, </w:t>
      </w:r>
      <w:proofErr w:type="spellStart"/>
      <w:r w:rsidRPr="001918A2">
        <w:t>numpy</w:t>
      </w:r>
      <w:proofErr w:type="spellEnd"/>
      <w:r w:rsidRPr="001918A2">
        <w:t>, and scikit-learn.</w:t>
      </w:r>
    </w:p>
    <w:p w14:paraId="1406FF25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>Imports libraries for data retrieval, featurization, and modeling.</w:t>
      </w:r>
    </w:p>
    <w:p w14:paraId="6B76F792" w14:textId="77777777" w:rsidR="001918A2" w:rsidRPr="001918A2" w:rsidRDefault="001918A2" w:rsidP="001918A2">
      <w:pPr>
        <w:numPr>
          <w:ilvl w:val="0"/>
          <w:numId w:val="2"/>
        </w:numPr>
      </w:pPr>
      <w:r w:rsidRPr="001918A2">
        <w:rPr>
          <w:b/>
          <w:bCs/>
        </w:rPr>
        <w:t>Target Search</w:t>
      </w:r>
      <w:r w:rsidRPr="001918A2">
        <w:t>:</w:t>
      </w:r>
    </w:p>
    <w:p w14:paraId="4E0480AB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 xml:space="preserve">Queries </w:t>
      </w:r>
      <w:proofErr w:type="spellStart"/>
      <w:r w:rsidRPr="001918A2">
        <w:t>ChEMBL</w:t>
      </w:r>
      <w:proofErr w:type="spellEnd"/>
      <w:r w:rsidRPr="001918A2">
        <w:t xml:space="preserve"> for coronavirus-related targets, selecting SARS 3C-like proteinase (CHEMBL3927).</w:t>
      </w:r>
    </w:p>
    <w:p w14:paraId="1DC8F7DD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 xml:space="preserve">Outputs a </w:t>
      </w:r>
      <w:proofErr w:type="spellStart"/>
      <w:r w:rsidRPr="001918A2">
        <w:t>DataFrame</w:t>
      </w:r>
      <w:proofErr w:type="spellEnd"/>
      <w:r w:rsidRPr="001918A2">
        <w:t xml:space="preserve"> of 10 targets, with CHEMBL3927 chosen for its antiviral relevance.</w:t>
      </w:r>
    </w:p>
    <w:p w14:paraId="41D9A7A9" w14:textId="77777777" w:rsidR="001918A2" w:rsidRPr="001918A2" w:rsidRDefault="001918A2" w:rsidP="001918A2">
      <w:pPr>
        <w:numPr>
          <w:ilvl w:val="0"/>
          <w:numId w:val="2"/>
        </w:numPr>
      </w:pPr>
      <w:r w:rsidRPr="001918A2">
        <w:rPr>
          <w:b/>
          <w:bCs/>
        </w:rPr>
        <w:t>Bioactivity Data Retrieval</w:t>
      </w:r>
      <w:r w:rsidRPr="001918A2">
        <w:t>:</w:t>
      </w:r>
    </w:p>
    <w:p w14:paraId="5601D815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>Fetches IC50 data for CHEMBL3927, resulting in ~245 compounds with SMILES and IC50 values.</w:t>
      </w:r>
    </w:p>
    <w:p w14:paraId="1FCB87BB" w14:textId="77777777" w:rsidR="001918A2" w:rsidRPr="001918A2" w:rsidRDefault="001918A2" w:rsidP="001918A2">
      <w:pPr>
        <w:numPr>
          <w:ilvl w:val="0"/>
          <w:numId w:val="2"/>
        </w:numPr>
      </w:pPr>
      <w:r w:rsidRPr="001918A2">
        <w:rPr>
          <w:b/>
          <w:bCs/>
        </w:rPr>
        <w:t>Data Preprocessing</w:t>
      </w:r>
      <w:r w:rsidRPr="001918A2">
        <w:t>:</w:t>
      </w:r>
    </w:p>
    <w:p w14:paraId="5E22CC33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>Classifies compounds as active, inactive, or intermediate based on IC50 thresholds.</w:t>
      </w:r>
    </w:p>
    <w:p w14:paraId="7800B45D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lastRenderedPageBreak/>
        <w:t>Removes intermediate compounds, yielding 198 active/inactive compounds.</w:t>
      </w:r>
    </w:p>
    <w:p w14:paraId="4E144CF2" w14:textId="77777777" w:rsidR="001918A2" w:rsidRPr="001918A2" w:rsidRDefault="001918A2" w:rsidP="001918A2">
      <w:pPr>
        <w:numPr>
          <w:ilvl w:val="0"/>
          <w:numId w:val="2"/>
        </w:numPr>
      </w:pPr>
      <w:r w:rsidRPr="001918A2">
        <w:rPr>
          <w:b/>
          <w:bCs/>
        </w:rPr>
        <w:t>Molecular Featurization</w:t>
      </w:r>
      <w:r w:rsidRPr="001918A2">
        <w:t>:</w:t>
      </w:r>
    </w:p>
    <w:p w14:paraId="7BD8AECF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 xml:space="preserve">Computes descriptors (MW, </w:t>
      </w:r>
      <w:proofErr w:type="spellStart"/>
      <w:r w:rsidRPr="001918A2">
        <w:t>LogP</w:t>
      </w:r>
      <w:proofErr w:type="spellEnd"/>
      <w:r w:rsidRPr="001918A2">
        <w:t xml:space="preserve">, etc.) using </w:t>
      </w:r>
      <w:proofErr w:type="spellStart"/>
      <w:r w:rsidRPr="001918A2">
        <w:t>RDKit</w:t>
      </w:r>
      <w:proofErr w:type="spellEnd"/>
      <w:r w:rsidRPr="001918A2">
        <w:t xml:space="preserve"> (assumed via a missing </w:t>
      </w:r>
      <w:proofErr w:type="spellStart"/>
      <w:r w:rsidRPr="001918A2">
        <w:t>lipinski</w:t>
      </w:r>
      <w:proofErr w:type="spellEnd"/>
      <w:r w:rsidRPr="001918A2">
        <w:t xml:space="preserve"> function).</w:t>
      </w:r>
    </w:p>
    <w:p w14:paraId="42B745AB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>Concatenates descriptors with bioactivity data for modeling.</w:t>
      </w:r>
    </w:p>
    <w:p w14:paraId="0BF87E60" w14:textId="77777777" w:rsidR="001918A2" w:rsidRPr="001918A2" w:rsidRDefault="001918A2" w:rsidP="001918A2">
      <w:pPr>
        <w:numPr>
          <w:ilvl w:val="0"/>
          <w:numId w:val="2"/>
        </w:numPr>
      </w:pPr>
      <w:r w:rsidRPr="001918A2">
        <w:rPr>
          <w:b/>
          <w:bCs/>
        </w:rPr>
        <w:t>Model Training</w:t>
      </w:r>
      <w:r w:rsidRPr="001918A2">
        <w:t>:</w:t>
      </w:r>
    </w:p>
    <w:p w14:paraId="5714E6C4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>Trains a Random Forest Regressor on descriptors to predict pIC50 (-log10(IC50 * 10^-9)).</w:t>
      </w:r>
    </w:p>
    <w:p w14:paraId="57E5C864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>Splits data (80% train, 20% test), achieving R² = 0.54, RMSE = 0.60 (best model: R² = 0.57).</w:t>
      </w:r>
    </w:p>
    <w:p w14:paraId="25458058" w14:textId="77777777" w:rsidR="001918A2" w:rsidRPr="001918A2" w:rsidRDefault="001918A2" w:rsidP="001918A2">
      <w:pPr>
        <w:numPr>
          <w:ilvl w:val="0"/>
          <w:numId w:val="2"/>
        </w:numPr>
      </w:pPr>
      <w:r w:rsidRPr="001918A2">
        <w:rPr>
          <w:b/>
          <w:bCs/>
        </w:rPr>
        <w:t>Prediction for New Molecules</w:t>
      </w:r>
      <w:r w:rsidRPr="001918A2">
        <w:t>:</w:t>
      </w:r>
    </w:p>
    <w:p w14:paraId="7659658A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>Computes descriptors for new SMILES strings and predicts pIC50/IC50.</w:t>
      </w:r>
    </w:p>
    <w:p w14:paraId="5E995A77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 xml:space="preserve">Outputs a table for prioritization (e.g., IC50 ~10,553 </w:t>
      </w:r>
      <w:proofErr w:type="spellStart"/>
      <w:r w:rsidRPr="001918A2">
        <w:t>nM</w:t>
      </w:r>
      <w:proofErr w:type="spellEnd"/>
      <w:r w:rsidRPr="001918A2">
        <w:t xml:space="preserve"> for one compound).</w:t>
      </w:r>
    </w:p>
    <w:p w14:paraId="3C306078" w14:textId="77777777" w:rsidR="001918A2" w:rsidRPr="001918A2" w:rsidRDefault="001918A2" w:rsidP="001918A2">
      <w:pPr>
        <w:numPr>
          <w:ilvl w:val="0"/>
          <w:numId w:val="2"/>
        </w:numPr>
      </w:pPr>
      <w:r w:rsidRPr="001918A2">
        <w:rPr>
          <w:b/>
          <w:bCs/>
        </w:rPr>
        <w:t>Results Storage</w:t>
      </w:r>
      <w:r w:rsidRPr="001918A2">
        <w:t xml:space="preserve"> (Optional):</w:t>
      </w:r>
    </w:p>
    <w:p w14:paraId="26F1C23F" w14:textId="77777777" w:rsidR="001918A2" w:rsidRPr="001918A2" w:rsidRDefault="001918A2" w:rsidP="001918A2">
      <w:pPr>
        <w:numPr>
          <w:ilvl w:val="1"/>
          <w:numId w:val="2"/>
        </w:numPr>
      </w:pPr>
      <w:r w:rsidRPr="001918A2">
        <w:t>Placeholder for saving data/predictions as CSV (not implemented).</w:t>
      </w:r>
    </w:p>
    <w:p w14:paraId="23B5BEE2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Demo Results</w:t>
      </w:r>
    </w:p>
    <w:p w14:paraId="0E68AF55" w14:textId="77777777" w:rsidR="001918A2" w:rsidRPr="001918A2" w:rsidRDefault="001918A2" w:rsidP="001918A2">
      <w:r w:rsidRPr="001918A2">
        <w:t>The pipeline predicts IC50 for novel compounds, as shown below:</w:t>
      </w:r>
    </w:p>
    <w:tbl>
      <w:tblPr>
        <w:tblW w:w="105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6"/>
        <w:gridCol w:w="1118"/>
        <w:gridCol w:w="1133"/>
      </w:tblGrid>
      <w:tr w:rsidR="001918A2" w:rsidRPr="001918A2" w14:paraId="4A5F4A7F" w14:textId="77777777" w:rsidTr="001918A2">
        <w:trPr>
          <w:trHeight w:val="837"/>
          <w:tblCellSpacing w:w="15" w:type="dxa"/>
        </w:trPr>
        <w:tc>
          <w:tcPr>
            <w:tcW w:w="0" w:type="auto"/>
            <w:vAlign w:val="center"/>
            <w:hideMark/>
          </w:tcPr>
          <w:p w14:paraId="611B1171" w14:textId="77777777" w:rsidR="001918A2" w:rsidRPr="001918A2" w:rsidRDefault="001918A2" w:rsidP="001918A2">
            <w:pPr>
              <w:rPr>
                <w:b/>
                <w:bCs/>
              </w:rPr>
            </w:pPr>
            <w:r w:rsidRPr="001918A2">
              <w:rPr>
                <w:b/>
                <w:bCs/>
              </w:rPr>
              <w:t>SMILES</w:t>
            </w:r>
          </w:p>
        </w:tc>
        <w:tc>
          <w:tcPr>
            <w:tcW w:w="0" w:type="auto"/>
            <w:vAlign w:val="center"/>
            <w:hideMark/>
          </w:tcPr>
          <w:p w14:paraId="6678F36A" w14:textId="77777777" w:rsidR="001918A2" w:rsidRPr="001918A2" w:rsidRDefault="001918A2" w:rsidP="001918A2">
            <w:pPr>
              <w:rPr>
                <w:b/>
                <w:bCs/>
              </w:rPr>
            </w:pPr>
            <w:r w:rsidRPr="001918A2">
              <w:rPr>
                <w:b/>
                <w:bCs/>
              </w:rPr>
              <w:t>Predicted pIC50</w:t>
            </w:r>
          </w:p>
        </w:tc>
        <w:tc>
          <w:tcPr>
            <w:tcW w:w="0" w:type="auto"/>
            <w:vAlign w:val="center"/>
            <w:hideMark/>
          </w:tcPr>
          <w:p w14:paraId="491F21C4" w14:textId="77777777" w:rsidR="001918A2" w:rsidRPr="001918A2" w:rsidRDefault="001918A2" w:rsidP="001918A2">
            <w:pPr>
              <w:rPr>
                <w:b/>
                <w:bCs/>
              </w:rPr>
            </w:pPr>
            <w:r w:rsidRPr="001918A2">
              <w:rPr>
                <w:b/>
                <w:bCs/>
              </w:rPr>
              <w:t>Predicted IC50 (</w:t>
            </w:r>
            <w:proofErr w:type="spellStart"/>
            <w:r w:rsidRPr="001918A2">
              <w:rPr>
                <w:b/>
                <w:bCs/>
              </w:rPr>
              <w:t>nM</w:t>
            </w:r>
            <w:proofErr w:type="spellEnd"/>
            <w:r w:rsidRPr="001918A2">
              <w:rPr>
                <w:b/>
                <w:bCs/>
              </w:rPr>
              <w:t>)</w:t>
            </w:r>
          </w:p>
        </w:tc>
      </w:tr>
      <w:tr w:rsidR="001918A2" w:rsidRPr="001918A2" w14:paraId="0733866B" w14:textId="77777777" w:rsidTr="001918A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44B9D25D" w14:textId="77777777" w:rsidR="001918A2" w:rsidRPr="001918A2" w:rsidRDefault="001918A2" w:rsidP="001918A2">
            <w:r w:rsidRPr="001918A2">
              <w:t>CC1=C(C=CC=C1</w:t>
            </w:r>
            <w:proofErr w:type="gramStart"/>
            <w:r w:rsidRPr="001918A2">
              <w:t>O)C</w:t>
            </w:r>
            <w:proofErr w:type="gramEnd"/>
            <w:r w:rsidRPr="001918A2">
              <w:t>(=O)NC@@H[C@@H](CN3C[C@H]...</w:t>
            </w:r>
          </w:p>
        </w:tc>
        <w:tc>
          <w:tcPr>
            <w:tcW w:w="0" w:type="auto"/>
            <w:vAlign w:val="center"/>
            <w:hideMark/>
          </w:tcPr>
          <w:p w14:paraId="27C806AA" w14:textId="77777777" w:rsidR="001918A2" w:rsidRPr="001918A2" w:rsidRDefault="001918A2" w:rsidP="001918A2">
            <w:r w:rsidRPr="001918A2">
              <w:t>4.98</w:t>
            </w:r>
          </w:p>
        </w:tc>
        <w:tc>
          <w:tcPr>
            <w:tcW w:w="0" w:type="auto"/>
            <w:vAlign w:val="center"/>
            <w:hideMark/>
          </w:tcPr>
          <w:p w14:paraId="3FB4692C" w14:textId="77777777" w:rsidR="001918A2" w:rsidRPr="001918A2" w:rsidRDefault="001918A2" w:rsidP="001918A2">
            <w:r w:rsidRPr="001918A2">
              <w:t>10,553.13</w:t>
            </w:r>
          </w:p>
        </w:tc>
      </w:tr>
      <w:tr w:rsidR="001918A2" w:rsidRPr="001918A2" w14:paraId="23691827" w14:textId="77777777" w:rsidTr="001918A2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5EB86AA5" w14:textId="77777777" w:rsidR="001918A2" w:rsidRPr="001918A2" w:rsidRDefault="001918A2" w:rsidP="001918A2">
            <w:r w:rsidRPr="001918A2">
              <w:t>C[C@]12CC[C@@</w:t>
            </w:r>
            <w:proofErr w:type="gramStart"/>
            <w:r w:rsidRPr="001918A2">
              <w:t>H](</w:t>
            </w:r>
            <w:proofErr w:type="gramEnd"/>
            <w:r w:rsidRPr="001918A2">
              <w:t>C([C@@H]1CC[C@@]3([C@@H]2CCC4=C5CC(C[C@H]...</w:t>
            </w:r>
          </w:p>
        </w:tc>
        <w:tc>
          <w:tcPr>
            <w:tcW w:w="0" w:type="auto"/>
            <w:vAlign w:val="center"/>
            <w:hideMark/>
          </w:tcPr>
          <w:p w14:paraId="63E0297C" w14:textId="77777777" w:rsidR="001918A2" w:rsidRPr="001918A2" w:rsidRDefault="001918A2" w:rsidP="001918A2">
            <w:r w:rsidRPr="001918A2">
              <w:t>4.74</w:t>
            </w:r>
          </w:p>
        </w:tc>
        <w:tc>
          <w:tcPr>
            <w:tcW w:w="0" w:type="auto"/>
            <w:vAlign w:val="center"/>
            <w:hideMark/>
          </w:tcPr>
          <w:p w14:paraId="29A46951" w14:textId="77777777" w:rsidR="001918A2" w:rsidRPr="001918A2" w:rsidRDefault="001918A2" w:rsidP="001918A2">
            <w:r w:rsidRPr="001918A2">
              <w:t>18,366.36</w:t>
            </w:r>
          </w:p>
        </w:tc>
      </w:tr>
    </w:tbl>
    <w:p w14:paraId="11D04DD6" w14:textId="77777777" w:rsidR="001918A2" w:rsidRPr="001918A2" w:rsidRDefault="001918A2" w:rsidP="001918A2">
      <w:r w:rsidRPr="001918A2">
        <w:rPr>
          <w:b/>
          <w:bCs/>
        </w:rPr>
        <w:t>Model Performance</w:t>
      </w:r>
      <w:r w:rsidRPr="001918A2">
        <w:t xml:space="preserve"> (10 models tested):</w:t>
      </w:r>
    </w:p>
    <w:p w14:paraId="7F46D105" w14:textId="77777777" w:rsidR="001918A2" w:rsidRPr="001918A2" w:rsidRDefault="001918A2" w:rsidP="001918A2">
      <w:pPr>
        <w:numPr>
          <w:ilvl w:val="0"/>
          <w:numId w:val="3"/>
        </w:numPr>
      </w:pPr>
      <w:r w:rsidRPr="001918A2">
        <w:t>Best: R² = 0.57, RMSE = 0.61</w:t>
      </w:r>
    </w:p>
    <w:p w14:paraId="5ACDBB8E" w14:textId="77777777" w:rsidR="001918A2" w:rsidRPr="001918A2" w:rsidRDefault="001918A2" w:rsidP="001918A2">
      <w:pPr>
        <w:numPr>
          <w:ilvl w:val="0"/>
          <w:numId w:val="3"/>
        </w:numPr>
      </w:pPr>
      <w:r w:rsidRPr="001918A2">
        <w:t>Range: R² = 0.14–0.57, RMSE = 0.61–0.99</w:t>
      </w:r>
    </w:p>
    <w:p w14:paraId="21A1117A" w14:textId="77777777" w:rsidR="001918A2" w:rsidRPr="001918A2" w:rsidRDefault="001918A2" w:rsidP="001918A2">
      <w:r w:rsidRPr="001918A2">
        <w:rPr>
          <w:i/>
          <w:iCs/>
        </w:rPr>
        <w:t>Limitations</w:t>
      </w:r>
      <w:r w:rsidRPr="001918A2">
        <w:t>:</w:t>
      </w:r>
    </w:p>
    <w:p w14:paraId="3B283576" w14:textId="77777777" w:rsidR="001918A2" w:rsidRPr="001918A2" w:rsidRDefault="001918A2" w:rsidP="001918A2">
      <w:pPr>
        <w:numPr>
          <w:ilvl w:val="0"/>
          <w:numId w:val="4"/>
        </w:numPr>
      </w:pPr>
      <w:r w:rsidRPr="001918A2">
        <w:t xml:space="preserve">Missing </w:t>
      </w:r>
      <w:proofErr w:type="spellStart"/>
      <w:r w:rsidRPr="001918A2">
        <w:t>lipinski</w:t>
      </w:r>
      <w:proofErr w:type="spellEnd"/>
      <w:r w:rsidRPr="001918A2">
        <w:t xml:space="preserve"> function requires implementation for featurization.</w:t>
      </w:r>
    </w:p>
    <w:p w14:paraId="1097B5EE" w14:textId="77777777" w:rsidR="001918A2" w:rsidRPr="001918A2" w:rsidRDefault="001918A2" w:rsidP="001918A2">
      <w:pPr>
        <w:numPr>
          <w:ilvl w:val="0"/>
          <w:numId w:val="4"/>
        </w:numPr>
      </w:pPr>
      <w:proofErr w:type="spellStart"/>
      <w:r w:rsidRPr="001918A2">
        <w:t>SettingWithCopyWarning</w:t>
      </w:r>
      <w:proofErr w:type="spellEnd"/>
      <w:r w:rsidRPr="001918A2">
        <w:t xml:space="preserve"> in pandas suggests data manipulation issues.</w:t>
      </w:r>
    </w:p>
    <w:p w14:paraId="272B1892" w14:textId="77777777" w:rsidR="001918A2" w:rsidRPr="001918A2" w:rsidRDefault="001918A2" w:rsidP="001918A2">
      <w:pPr>
        <w:numPr>
          <w:ilvl w:val="0"/>
          <w:numId w:val="4"/>
        </w:numPr>
      </w:pPr>
      <w:r w:rsidRPr="001918A2">
        <w:t>Moderate R² indicates potential for feature engineering (e.g., Morgan fingerprints).</w:t>
      </w:r>
    </w:p>
    <w:p w14:paraId="3B5A59DA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Installation</w:t>
      </w:r>
    </w:p>
    <w:p w14:paraId="1435DE9C" w14:textId="77777777" w:rsidR="001918A2" w:rsidRPr="001918A2" w:rsidRDefault="001918A2" w:rsidP="001918A2">
      <w:pPr>
        <w:numPr>
          <w:ilvl w:val="0"/>
          <w:numId w:val="5"/>
        </w:numPr>
      </w:pPr>
      <w:r w:rsidRPr="001918A2">
        <w:t>Clone the repository:</w:t>
      </w:r>
    </w:p>
    <w:p w14:paraId="71A9B50D" w14:textId="77777777" w:rsidR="001918A2" w:rsidRPr="001918A2" w:rsidRDefault="001918A2" w:rsidP="001918A2">
      <w:r w:rsidRPr="001918A2">
        <w:t>git clone https://github.com/yourusername/bioactivity-prediction-sars.git</w:t>
      </w:r>
    </w:p>
    <w:p w14:paraId="16939E46" w14:textId="77777777" w:rsidR="001918A2" w:rsidRPr="001918A2" w:rsidRDefault="001918A2" w:rsidP="001918A2">
      <w:pPr>
        <w:numPr>
          <w:ilvl w:val="0"/>
          <w:numId w:val="5"/>
        </w:numPr>
      </w:pPr>
      <w:r w:rsidRPr="001918A2">
        <w:lastRenderedPageBreak/>
        <w:t>Create and activate a virtual environment:</w:t>
      </w:r>
    </w:p>
    <w:p w14:paraId="382BA24C" w14:textId="77777777" w:rsidR="001918A2" w:rsidRPr="001918A2" w:rsidRDefault="001918A2" w:rsidP="001918A2">
      <w:pPr>
        <w:numPr>
          <w:ilvl w:val="0"/>
          <w:numId w:val="5"/>
        </w:numPr>
      </w:pPr>
      <w:r w:rsidRPr="001918A2">
        <w:t xml:space="preserve">python -m </w:t>
      </w:r>
      <w:proofErr w:type="spellStart"/>
      <w:r w:rsidRPr="001918A2">
        <w:t>venv</w:t>
      </w:r>
      <w:proofErr w:type="spellEnd"/>
      <w:r w:rsidRPr="001918A2">
        <w:t xml:space="preserve"> </w:t>
      </w:r>
      <w:proofErr w:type="spellStart"/>
      <w:r w:rsidRPr="001918A2">
        <w:t>venv</w:t>
      </w:r>
      <w:proofErr w:type="spellEnd"/>
    </w:p>
    <w:p w14:paraId="7CFE004B" w14:textId="77777777" w:rsidR="001918A2" w:rsidRPr="001918A2" w:rsidRDefault="001918A2" w:rsidP="001918A2">
      <w:r w:rsidRPr="001918A2">
        <w:t xml:space="preserve">source </w:t>
      </w:r>
      <w:proofErr w:type="spellStart"/>
      <w:r w:rsidRPr="001918A2">
        <w:t>venv</w:t>
      </w:r>
      <w:proofErr w:type="spellEnd"/>
      <w:r w:rsidRPr="001918A2">
        <w:t>/bin/</w:t>
      </w:r>
      <w:proofErr w:type="gramStart"/>
      <w:r w:rsidRPr="001918A2">
        <w:t>activate  #</w:t>
      </w:r>
      <w:proofErr w:type="gramEnd"/>
      <w:r w:rsidRPr="001918A2">
        <w:t xml:space="preserve"> On Windows: </w:t>
      </w:r>
      <w:proofErr w:type="spellStart"/>
      <w:r w:rsidRPr="001918A2">
        <w:t>venv</w:t>
      </w:r>
      <w:proofErr w:type="spellEnd"/>
      <w:r w:rsidRPr="001918A2">
        <w:t>\Scripts\activate</w:t>
      </w:r>
    </w:p>
    <w:p w14:paraId="375E3069" w14:textId="77777777" w:rsidR="001918A2" w:rsidRPr="001918A2" w:rsidRDefault="001918A2" w:rsidP="001918A2">
      <w:pPr>
        <w:numPr>
          <w:ilvl w:val="0"/>
          <w:numId w:val="5"/>
        </w:numPr>
      </w:pPr>
      <w:r w:rsidRPr="001918A2">
        <w:t>Install dependencies:</w:t>
      </w:r>
    </w:p>
    <w:p w14:paraId="33740D07" w14:textId="77777777" w:rsidR="001918A2" w:rsidRPr="001918A2" w:rsidRDefault="001918A2" w:rsidP="001918A2">
      <w:r w:rsidRPr="001918A2">
        <w:t>pip install -r requirements.txt</w:t>
      </w:r>
    </w:p>
    <w:p w14:paraId="06249A11" w14:textId="77777777" w:rsidR="001918A2" w:rsidRPr="001918A2" w:rsidRDefault="001918A2" w:rsidP="001918A2">
      <w:r w:rsidRPr="001918A2">
        <w:rPr>
          <w:i/>
          <w:iCs/>
        </w:rPr>
        <w:t>Dependencies</w:t>
      </w:r>
      <w:r w:rsidRPr="001918A2">
        <w:t xml:space="preserve">: </w:t>
      </w:r>
      <w:proofErr w:type="spellStart"/>
      <w:r w:rsidRPr="001918A2">
        <w:t>chembl_webresource_client</w:t>
      </w:r>
      <w:proofErr w:type="spellEnd"/>
      <w:r w:rsidRPr="001918A2">
        <w:t xml:space="preserve">, </w:t>
      </w:r>
      <w:proofErr w:type="spellStart"/>
      <w:r w:rsidRPr="001918A2">
        <w:t>rdkit-pypi</w:t>
      </w:r>
      <w:proofErr w:type="spellEnd"/>
      <w:r w:rsidRPr="001918A2">
        <w:t xml:space="preserve">, pandas, </w:t>
      </w:r>
      <w:proofErr w:type="spellStart"/>
      <w:r w:rsidRPr="001918A2">
        <w:t>numpy</w:t>
      </w:r>
      <w:proofErr w:type="spellEnd"/>
      <w:r w:rsidRPr="001918A2">
        <w:t>, scikit-learn.</w:t>
      </w:r>
    </w:p>
    <w:p w14:paraId="45372D75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Usage</w:t>
      </w:r>
    </w:p>
    <w:p w14:paraId="70D7AC94" w14:textId="77777777" w:rsidR="001918A2" w:rsidRPr="001918A2" w:rsidRDefault="001918A2" w:rsidP="001918A2">
      <w:pPr>
        <w:numPr>
          <w:ilvl w:val="0"/>
          <w:numId w:val="6"/>
        </w:numPr>
      </w:pPr>
      <w:r w:rsidRPr="001918A2">
        <w:t>Open Model_bioactivity_data</w:t>
      </w:r>
      <w:proofErr w:type="gramStart"/>
      <w:r w:rsidRPr="001918A2">
        <w:t>_.</w:t>
      </w:r>
      <w:proofErr w:type="spellStart"/>
      <w:r w:rsidRPr="001918A2">
        <w:t>ipynb</w:t>
      </w:r>
      <w:proofErr w:type="spellEnd"/>
      <w:proofErr w:type="gramEnd"/>
      <w:r w:rsidRPr="001918A2">
        <w:t xml:space="preserve"> in </w:t>
      </w:r>
      <w:proofErr w:type="spellStart"/>
      <w:r w:rsidRPr="001918A2">
        <w:t>Jupyter</w:t>
      </w:r>
      <w:proofErr w:type="spellEnd"/>
      <w:r w:rsidRPr="001918A2">
        <w:t xml:space="preserve"> Notebook or Google </w:t>
      </w:r>
      <w:proofErr w:type="spellStart"/>
      <w:r w:rsidRPr="001918A2">
        <w:t>Colab</w:t>
      </w:r>
      <w:proofErr w:type="spellEnd"/>
      <w:r w:rsidRPr="001918A2">
        <w:t>.</w:t>
      </w:r>
    </w:p>
    <w:p w14:paraId="1D04AA1F" w14:textId="77777777" w:rsidR="001918A2" w:rsidRPr="001918A2" w:rsidRDefault="001918A2" w:rsidP="001918A2">
      <w:pPr>
        <w:numPr>
          <w:ilvl w:val="0"/>
          <w:numId w:val="6"/>
        </w:numPr>
      </w:pPr>
      <w:r w:rsidRPr="001918A2">
        <w:t>Run cells to:</w:t>
      </w:r>
    </w:p>
    <w:p w14:paraId="56FF2095" w14:textId="77777777" w:rsidR="001918A2" w:rsidRPr="001918A2" w:rsidRDefault="001918A2" w:rsidP="001918A2">
      <w:pPr>
        <w:numPr>
          <w:ilvl w:val="1"/>
          <w:numId w:val="6"/>
        </w:numPr>
      </w:pPr>
      <w:r w:rsidRPr="001918A2">
        <w:t xml:space="preserve">Fetch and process </w:t>
      </w:r>
      <w:proofErr w:type="spellStart"/>
      <w:r w:rsidRPr="001918A2">
        <w:t>ChEMBL</w:t>
      </w:r>
      <w:proofErr w:type="spellEnd"/>
      <w:r w:rsidRPr="001918A2">
        <w:t xml:space="preserve"> data.</w:t>
      </w:r>
    </w:p>
    <w:p w14:paraId="1491CC3F" w14:textId="77777777" w:rsidR="001918A2" w:rsidRPr="001918A2" w:rsidRDefault="001918A2" w:rsidP="001918A2">
      <w:pPr>
        <w:numPr>
          <w:ilvl w:val="1"/>
          <w:numId w:val="6"/>
        </w:numPr>
      </w:pPr>
      <w:r w:rsidRPr="001918A2">
        <w:t>Train the Random Forest model.</w:t>
      </w:r>
    </w:p>
    <w:p w14:paraId="385557BE" w14:textId="77777777" w:rsidR="001918A2" w:rsidRPr="001918A2" w:rsidRDefault="001918A2" w:rsidP="001918A2">
      <w:pPr>
        <w:numPr>
          <w:ilvl w:val="1"/>
          <w:numId w:val="6"/>
        </w:numPr>
      </w:pPr>
      <w:r w:rsidRPr="001918A2">
        <w:t xml:space="preserve">Predict IC50 for new SMILES (edit </w:t>
      </w:r>
      <w:proofErr w:type="spellStart"/>
      <w:r w:rsidRPr="001918A2">
        <w:t>new_smiles</w:t>
      </w:r>
      <w:proofErr w:type="spellEnd"/>
      <w:r w:rsidRPr="001918A2">
        <w:t xml:space="preserve"> list).</w:t>
      </w:r>
    </w:p>
    <w:p w14:paraId="3D13D91C" w14:textId="77777777" w:rsidR="001918A2" w:rsidRPr="001918A2" w:rsidRDefault="001918A2" w:rsidP="001918A2">
      <w:pPr>
        <w:numPr>
          <w:ilvl w:val="0"/>
          <w:numId w:val="6"/>
        </w:numPr>
      </w:pPr>
      <w:r w:rsidRPr="001918A2">
        <w:t>Review predictions and performance metrics in the notebook output.</w:t>
      </w:r>
    </w:p>
    <w:p w14:paraId="3D7CCCC8" w14:textId="77777777" w:rsidR="001918A2" w:rsidRPr="001918A2" w:rsidRDefault="001918A2" w:rsidP="001918A2">
      <w:pPr>
        <w:numPr>
          <w:ilvl w:val="0"/>
          <w:numId w:val="6"/>
        </w:numPr>
      </w:pPr>
      <w:r w:rsidRPr="001918A2">
        <w:rPr>
          <w:i/>
          <w:iCs/>
        </w:rPr>
        <w:t>Note</w:t>
      </w:r>
      <w:r w:rsidRPr="001918A2">
        <w:t xml:space="preserve">: Implement the </w:t>
      </w:r>
      <w:proofErr w:type="spellStart"/>
      <w:r w:rsidRPr="001918A2">
        <w:t>lipinski</w:t>
      </w:r>
      <w:proofErr w:type="spellEnd"/>
      <w:r w:rsidRPr="001918A2">
        <w:t xml:space="preserve"> function or replace with </w:t>
      </w:r>
      <w:proofErr w:type="spellStart"/>
      <w:r w:rsidRPr="001918A2">
        <w:t>calc_descriptors</w:t>
      </w:r>
      <w:proofErr w:type="spellEnd"/>
      <w:r w:rsidRPr="001918A2">
        <w:t xml:space="preserve"> for full functionality.</w:t>
      </w:r>
    </w:p>
    <w:p w14:paraId="77C8E4AD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Relevance to Industry and Humanity</w:t>
      </w:r>
    </w:p>
    <w:p w14:paraId="70F9C0BF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Pharmaceutical Industry</w:t>
      </w:r>
    </w:p>
    <w:p w14:paraId="386461FD" w14:textId="77777777" w:rsidR="001918A2" w:rsidRPr="001918A2" w:rsidRDefault="001918A2" w:rsidP="001918A2">
      <w:pPr>
        <w:numPr>
          <w:ilvl w:val="0"/>
          <w:numId w:val="7"/>
        </w:numPr>
      </w:pPr>
      <w:r w:rsidRPr="001918A2">
        <w:rPr>
          <w:b/>
          <w:bCs/>
        </w:rPr>
        <w:t>Accelerated Drug Discovery</w:t>
      </w:r>
      <w:r w:rsidRPr="001918A2">
        <w:t>: Prioritizes potent compounds, reducing the need for costly high-throughput screening (e.g., $100K–$1M per campaign).</w:t>
      </w:r>
    </w:p>
    <w:p w14:paraId="7E0FF176" w14:textId="77777777" w:rsidR="001918A2" w:rsidRPr="001918A2" w:rsidRDefault="001918A2" w:rsidP="001918A2">
      <w:pPr>
        <w:numPr>
          <w:ilvl w:val="0"/>
          <w:numId w:val="7"/>
        </w:numPr>
      </w:pPr>
      <w:r w:rsidRPr="001918A2">
        <w:rPr>
          <w:b/>
          <w:bCs/>
        </w:rPr>
        <w:t>Cost Efficiency</w:t>
      </w:r>
      <w:r w:rsidRPr="001918A2">
        <w:t>: Filters out low-potency candidates early, saving $1–2M per failed drug in late-stage trials.</w:t>
      </w:r>
    </w:p>
    <w:p w14:paraId="44AF31CE" w14:textId="77777777" w:rsidR="001918A2" w:rsidRPr="001918A2" w:rsidRDefault="001918A2" w:rsidP="001918A2">
      <w:pPr>
        <w:numPr>
          <w:ilvl w:val="0"/>
          <w:numId w:val="7"/>
        </w:numPr>
      </w:pPr>
      <w:r w:rsidRPr="001918A2">
        <w:rPr>
          <w:b/>
          <w:bCs/>
        </w:rPr>
        <w:t>Precision R&amp;D</w:t>
      </w:r>
      <w:r w:rsidRPr="001918A2">
        <w:t>: Integrates AI and cheminformatics to enhance predictive accuracy, aligning with industry trends toward in silico drug design.</w:t>
      </w:r>
    </w:p>
    <w:p w14:paraId="10168215" w14:textId="77777777" w:rsidR="001918A2" w:rsidRPr="001918A2" w:rsidRDefault="001918A2" w:rsidP="001918A2">
      <w:pPr>
        <w:numPr>
          <w:ilvl w:val="0"/>
          <w:numId w:val="7"/>
        </w:numPr>
      </w:pPr>
      <w:r w:rsidRPr="001918A2">
        <w:rPr>
          <w:b/>
          <w:bCs/>
        </w:rPr>
        <w:t>Scalability</w:t>
      </w:r>
      <w:r w:rsidRPr="001918A2">
        <w:t>: Adaptable to other viral targets (e.g., MERS, influenza), broadening its utility for biotech and pharma companies.</w:t>
      </w:r>
    </w:p>
    <w:p w14:paraId="4A8915BA" w14:textId="77777777" w:rsidR="001918A2" w:rsidRPr="001918A2" w:rsidRDefault="001918A2" w:rsidP="001918A2">
      <w:pPr>
        <w:numPr>
          <w:ilvl w:val="0"/>
          <w:numId w:val="7"/>
        </w:numPr>
      </w:pPr>
      <w:r w:rsidRPr="001918A2">
        <w:rPr>
          <w:b/>
          <w:bCs/>
        </w:rPr>
        <w:t>Employer Appeal</w:t>
      </w:r>
      <w:r w:rsidRPr="001918A2">
        <w:t xml:space="preserve">: Demonstrates skills in data science (pandas, </w:t>
      </w:r>
      <w:proofErr w:type="spellStart"/>
      <w:r w:rsidRPr="001918A2">
        <w:t>sklearn</w:t>
      </w:r>
      <w:proofErr w:type="spellEnd"/>
      <w:r w:rsidRPr="001918A2">
        <w:t>), cheminformatics (</w:t>
      </w:r>
      <w:proofErr w:type="spellStart"/>
      <w:r w:rsidRPr="001918A2">
        <w:t>RDKit</w:t>
      </w:r>
      <w:proofErr w:type="spellEnd"/>
      <w:r w:rsidRPr="001918A2">
        <w:t>), and predictive modeling, ideal for roles in computational biology, drug discovery, and data-driven R&amp;D.</w:t>
      </w:r>
    </w:p>
    <w:p w14:paraId="08135FF5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Accounting &amp; Data Science Application</w:t>
      </w:r>
    </w:p>
    <w:p w14:paraId="6A54F63E" w14:textId="77777777" w:rsidR="001918A2" w:rsidRPr="001918A2" w:rsidRDefault="001918A2" w:rsidP="001918A2">
      <w:pPr>
        <w:numPr>
          <w:ilvl w:val="0"/>
          <w:numId w:val="8"/>
        </w:numPr>
      </w:pPr>
      <w:r w:rsidRPr="001918A2">
        <w:rPr>
          <w:b/>
          <w:bCs/>
        </w:rPr>
        <w:t>Data Analysis</w:t>
      </w:r>
      <w:r w:rsidRPr="001918A2">
        <w:t xml:space="preserve">: Cleaning and processing </w:t>
      </w:r>
      <w:proofErr w:type="spellStart"/>
      <w:r w:rsidRPr="001918A2">
        <w:t>ChEMBL</w:t>
      </w:r>
      <w:proofErr w:type="spellEnd"/>
      <w:r w:rsidRPr="001918A2">
        <w:t xml:space="preserve"> data mirrors financial data wrangling, showcasing analytical rigor.</w:t>
      </w:r>
    </w:p>
    <w:p w14:paraId="5877AA39" w14:textId="77777777" w:rsidR="001918A2" w:rsidRPr="001918A2" w:rsidRDefault="001918A2" w:rsidP="001918A2">
      <w:pPr>
        <w:numPr>
          <w:ilvl w:val="0"/>
          <w:numId w:val="8"/>
        </w:numPr>
      </w:pPr>
      <w:r w:rsidRPr="001918A2">
        <w:rPr>
          <w:b/>
          <w:bCs/>
        </w:rPr>
        <w:lastRenderedPageBreak/>
        <w:t>Predictive Modeling</w:t>
      </w:r>
      <w:r w:rsidRPr="001918A2">
        <w:t>: Random Forest predictions align with forecasting in accounting (e.g., revenue, risk).</w:t>
      </w:r>
    </w:p>
    <w:p w14:paraId="01CA36A9" w14:textId="77777777" w:rsidR="001918A2" w:rsidRPr="001918A2" w:rsidRDefault="001918A2" w:rsidP="001918A2">
      <w:pPr>
        <w:numPr>
          <w:ilvl w:val="0"/>
          <w:numId w:val="8"/>
        </w:numPr>
      </w:pPr>
      <w:r w:rsidRPr="001918A2">
        <w:rPr>
          <w:b/>
          <w:bCs/>
        </w:rPr>
        <w:t>Problem-Solving</w:t>
      </w:r>
      <w:r w:rsidRPr="001918A2">
        <w:t>: Tackling drug discovery challenges reflects strategic thinking for business problems.</w:t>
      </w:r>
    </w:p>
    <w:p w14:paraId="459F9EBA" w14:textId="77777777" w:rsidR="001918A2" w:rsidRPr="001918A2" w:rsidRDefault="001918A2" w:rsidP="001918A2">
      <w:pPr>
        <w:numPr>
          <w:ilvl w:val="0"/>
          <w:numId w:val="8"/>
        </w:numPr>
      </w:pPr>
      <w:r w:rsidRPr="001918A2">
        <w:rPr>
          <w:b/>
          <w:bCs/>
        </w:rPr>
        <w:t>Communication</w:t>
      </w:r>
      <w:r w:rsidRPr="001918A2">
        <w:t>: Clear presentation of results (e.g., README, predictions) supports stakeholder reporting in accounting.</w:t>
      </w:r>
    </w:p>
    <w:p w14:paraId="17991B4B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Humanity</w:t>
      </w:r>
    </w:p>
    <w:p w14:paraId="67B8CEEE" w14:textId="77777777" w:rsidR="001918A2" w:rsidRPr="001918A2" w:rsidRDefault="001918A2" w:rsidP="001918A2">
      <w:pPr>
        <w:numPr>
          <w:ilvl w:val="0"/>
          <w:numId w:val="9"/>
        </w:numPr>
      </w:pPr>
      <w:r w:rsidRPr="001918A2">
        <w:rPr>
          <w:b/>
          <w:bCs/>
        </w:rPr>
        <w:t>Global Health</w:t>
      </w:r>
      <w:r w:rsidRPr="001918A2">
        <w:t>: Supports the development of therapies for SARS and related coronaviruses, addressing pandemics that have caused millions of deaths (e.g., SARS-CoV-1, SARS-CoV-2).</w:t>
      </w:r>
    </w:p>
    <w:p w14:paraId="37E773A0" w14:textId="77777777" w:rsidR="001918A2" w:rsidRPr="001918A2" w:rsidRDefault="001918A2" w:rsidP="001918A2">
      <w:pPr>
        <w:numPr>
          <w:ilvl w:val="0"/>
          <w:numId w:val="9"/>
        </w:numPr>
      </w:pPr>
      <w:r w:rsidRPr="001918A2">
        <w:rPr>
          <w:b/>
          <w:bCs/>
        </w:rPr>
        <w:t>Accessibility</w:t>
      </w:r>
      <w:r w:rsidRPr="001918A2">
        <w:t>: Reduces drug development costs, potentially lowering prices for antiviral therapies in low-income regions.</w:t>
      </w:r>
    </w:p>
    <w:p w14:paraId="454BA1EF" w14:textId="77777777" w:rsidR="001918A2" w:rsidRPr="001918A2" w:rsidRDefault="001918A2" w:rsidP="001918A2">
      <w:pPr>
        <w:numPr>
          <w:ilvl w:val="0"/>
          <w:numId w:val="9"/>
        </w:numPr>
      </w:pPr>
      <w:r w:rsidRPr="001918A2">
        <w:rPr>
          <w:b/>
          <w:bCs/>
        </w:rPr>
        <w:t>Pandemic Preparedness</w:t>
      </w:r>
      <w:r w:rsidRPr="001918A2">
        <w:t>: Enhances our ability to respond to future viral outbreaks by streamlining antiviral discovery.</w:t>
      </w:r>
    </w:p>
    <w:p w14:paraId="01901B61" w14:textId="77777777" w:rsidR="001918A2" w:rsidRPr="001918A2" w:rsidRDefault="001918A2" w:rsidP="001918A2">
      <w:pPr>
        <w:numPr>
          <w:ilvl w:val="0"/>
          <w:numId w:val="9"/>
        </w:numPr>
      </w:pPr>
      <w:r w:rsidRPr="001918A2">
        <w:rPr>
          <w:b/>
          <w:bCs/>
        </w:rPr>
        <w:t>Scientific Advancement</w:t>
      </w:r>
      <w:r w:rsidRPr="001918A2">
        <w:t>: Contributes to the open-source cheminformatics community, fostering collaborative innovation.</w:t>
      </w:r>
    </w:p>
    <w:p w14:paraId="10770BA4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Demo Visualizations</w:t>
      </w:r>
    </w:p>
    <w:p w14:paraId="42065D48" w14:textId="77777777" w:rsidR="001918A2" w:rsidRPr="001918A2" w:rsidRDefault="001918A2" w:rsidP="001918A2">
      <w:pPr>
        <w:numPr>
          <w:ilvl w:val="0"/>
          <w:numId w:val="10"/>
        </w:numPr>
      </w:pPr>
      <w:r w:rsidRPr="001918A2">
        <w:rPr>
          <w:b/>
          <w:bCs/>
        </w:rPr>
        <w:t>Project Overview</w:t>
      </w:r>
      <w:r w:rsidRPr="001918A2">
        <w:t>: A futuristic illustration of the bioactivity prediction pipeline.</w:t>
      </w:r>
    </w:p>
    <w:p w14:paraId="09357C2C" w14:textId="77777777" w:rsidR="001918A2" w:rsidRPr="001918A2" w:rsidRDefault="001918A2" w:rsidP="001918A2">
      <w:pPr>
        <w:numPr>
          <w:ilvl w:val="0"/>
          <w:numId w:val="11"/>
        </w:numPr>
      </w:pPr>
      <w:r w:rsidRPr="001918A2">
        <w:rPr>
          <w:b/>
          <w:bCs/>
        </w:rPr>
        <w:t>Future Enhancements</w:t>
      </w:r>
      <w:r w:rsidRPr="001918A2">
        <w:t>: Add scatter plots (predicted vs. actual pIC50) or feature importance plots for interpretability.</w:t>
      </w:r>
    </w:p>
    <w:p w14:paraId="63E95A15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Technologies Used</w:t>
      </w:r>
    </w:p>
    <w:p w14:paraId="0A31B704" w14:textId="77777777" w:rsidR="001918A2" w:rsidRPr="001918A2" w:rsidRDefault="001918A2" w:rsidP="001918A2">
      <w:pPr>
        <w:numPr>
          <w:ilvl w:val="0"/>
          <w:numId w:val="12"/>
        </w:numPr>
      </w:pPr>
      <w:r w:rsidRPr="001918A2">
        <w:rPr>
          <w:b/>
          <w:bCs/>
        </w:rPr>
        <w:t>Cheminformatics</w:t>
      </w:r>
      <w:r w:rsidRPr="001918A2">
        <w:t xml:space="preserve">: </w:t>
      </w:r>
      <w:proofErr w:type="spellStart"/>
      <w:r w:rsidRPr="001918A2">
        <w:t>RDKit</w:t>
      </w:r>
      <w:proofErr w:type="spellEnd"/>
      <w:r w:rsidRPr="001918A2">
        <w:t xml:space="preserve">, </w:t>
      </w:r>
      <w:proofErr w:type="spellStart"/>
      <w:r w:rsidRPr="001918A2">
        <w:t>ChEMBL</w:t>
      </w:r>
      <w:proofErr w:type="spellEnd"/>
      <w:r w:rsidRPr="001918A2">
        <w:t xml:space="preserve"> Web Resource Client</w:t>
      </w:r>
    </w:p>
    <w:p w14:paraId="3046D0B2" w14:textId="77777777" w:rsidR="001918A2" w:rsidRPr="001918A2" w:rsidRDefault="001918A2" w:rsidP="001918A2">
      <w:pPr>
        <w:numPr>
          <w:ilvl w:val="0"/>
          <w:numId w:val="12"/>
        </w:numPr>
      </w:pPr>
      <w:r w:rsidRPr="001918A2">
        <w:rPr>
          <w:b/>
          <w:bCs/>
        </w:rPr>
        <w:t>Machine Learning</w:t>
      </w:r>
      <w:r w:rsidRPr="001918A2">
        <w:t>: scikit-learn (</w:t>
      </w:r>
      <w:proofErr w:type="spellStart"/>
      <w:r w:rsidRPr="001918A2">
        <w:t>RandomForestRegressor</w:t>
      </w:r>
      <w:proofErr w:type="spellEnd"/>
      <w:r w:rsidRPr="001918A2">
        <w:t>)</w:t>
      </w:r>
    </w:p>
    <w:p w14:paraId="27C11801" w14:textId="77777777" w:rsidR="001918A2" w:rsidRPr="001918A2" w:rsidRDefault="001918A2" w:rsidP="001918A2">
      <w:pPr>
        <w:numPr>
          <w:ilvl w:val="0"/>
          <w:numId w:val="12"/>
        </w:numPr>
      </w:pPr>
      <w:r w:rsidRPr="001918A2">
        <w:rPr>
          <w:b/>
          <w:bCs/>
        </w:rPr>
        <w:t>Data Science</w:t>
      </w:r>
      <w:r w:rsidRPr="001918A2">
        <w:t xml:space="preserve">: Python, pandas, </w:t>
      </w:r>
      <w:proofErr w:type="spellStart"/>
      <w:r w:rsidRPr="001918A2">
        <w:t>numpy</w:t>
      </w:r>
      <w:proofErr w:type="spellEnd"/>
    </w:p>
    <w:p w14:paraId="35C2A1F3" w14:textId="77777777" w:rsidR="001918A2" w:rsidRPr="001918A2" w:rsidRDefault="001918A2" w:rsidP="001918A2">
      <w:pPr>
        <w:numPr>
          <w:ilvl w:val="0"/>
          <w:numId w:val="12"/>
        </w:numPr>
      </w:pPr>
      <w:r w:rsidRPr="001918A2">
        <w:rPr>
          <w:b/>
          <w:bCs/>
        </w:rPr>
        <w:t>Tools</w:t>
      </w:r>
      <w:r w:rsidRPr="001918A2">
        <w:t xml:space="preserve">: </w:t>
      </w:r>
      <w:proofErr w:type="spellStart"/>
      <w:r w:rsidRPr="001918A2">
        <w:t>Jupyter</w:t>
      </w:r>
      <w:proofErr w:type="spellEnd"/>
      <w:r w:rsidRPr="001918A2">
        <w:t xml:space="preserve"> Notebook, Git, GitHub</w:t>
      </w:r>
    </w:p>
    <w:p w14:paraId="06CBBAFA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Why This Project Matters</w:t>
      </w:r>
    </w:p>
    <w:p w14:paraId="50D0B82D" w14:textId="77777777" w:rsidR="001918A2" w:rsidRPr="001918A2" w:rsidRDefault="001918A2" w:rsidP="001918A2">
      <w:r w:rsidRPr="001918A2">
        <w:t>This project bridges data science and cheminformatics to address a critical challenge in antiviral drug discovery. By delivering a functional pipeline with real-world applications, I demonstrate proficiency in AI modeling, molecular analysis, and pharmaceutical R&amp;D. Its focus on SARS aligns with global health priorities, while its analytical rigor supports my client’s Accounting &amp; Data Science goals, making it a standout portfolio piece for pharmaceutical and data science roles.</w:t>
      </w:r>
    </w:p>
    <w:p w14:paraId="72366864" w14:textId="77777777" w:rsidR="001918A2" w:rsidRPr="001918A2" w:rsidRDefault="001918A2" w:rsidP="001918A2">
      <w:pPr>
        <w:rPr>
          <w:b/>
          <w:bCs/>
        </w:rPr>
      </w:pPr>
      <w:r w:rsidRPr="001918A2">
        <w:rPr>
          <w:b/>
          <w:bCs/>
        </w:rPr>
        <w:t>License</w:t>
      </w:r>
    </w:p>
    <w:p w14:paraId="2C4FC090" w14:textId="77777777" w:rsidR="001918A2" w:rsidRPr="001918A2" w:rsidRDefault="001918A2" w:rsidP="001918A2">
      <w:r w:rsidRPr="001918A2">
        <w:t>MIT License</w:t>
      </w:r>
    </w:p>
    <w:p w14:paraId="779A1EF4" w14:textId="77777777" w:rsidR="0036367E" w:rsidRDefault="0036367E"/>
    <w:sectPr w:rsidR="0036367E" w:rsidSect="00191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4EB"/>
    <w:multiLevelType w:val="multilevel"/>
    <w:tmpl w:val="4E5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1BAA"/>
    <w:multiLevelType w:val="multilevel"/>
    <w:tmpl w:val="00F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A2708"/>
    <w:multiLevelType w:val="multilevel"/>
    <w:tmpl w:val="2582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21CEE"/>
    <w:multiLevelType w:val="multilevel"/>
    <w:tmpl w:val="244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47305"/>
    <w:multiLevelType w:val="multilevel"/>
    <w:tmpl w:val="95C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55D3E"/>
    <w:multiLevelType w:val="multilevel"/>
    <w:tmpl w:val="C4EA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14F69"/>
    <w:multiLevelType w:val="multilevel"/>
    <w:tmpl w:val="67F2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956F0"/>
    <w:multiLevelType w:val="multilevel"/>
    <w:tmpl w:val="0C90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B7CC8"/>
    <w:multiLevelType w:val="multilevel"/>
    <w:tmpl w:val="BC7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91AD0"/>
    <w:multiLevelType w:val="multilevel"/>
    <w:tmpl w:val="88C4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73FDA"/>
    <w:multiLevelType w:val="multilevel"/>
    <w:tmpl w:val="892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544B2"/>
    <w:multiLevelType w:val="multilevel"/>
    <w:tmpl w:val="3650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146577">
    <w:abstractNumId w:val="0"/>
  </w:num>
  <w:num w:numId="2" w16cid:durableId="2088191189">
    <w:abstractNumId w:val="6"/>
  </w:num>
  <w:num w:numId="3" w16cid:durableId="772868960">
    <w:abstractNumId w:val="4"/>
  </w:num>
  <w:num w:numId="4" w16cid:durableId="597910764">
    <w:abstractNumId w:val="1"/>
  </w:num>
  <w:num w:numId="5" w16cid:durableId="129521970">
    <w:abstractNumId w:val="11"/>
  </w:num>
  <w:num w:numId="6" w16cid:durableId="1693536206">
    <w:abstractNumId w:val="2"/>
  </w:num>
  <w:num w:numId="7" w16cid:durableId="1883439192">
    <w:abstractNumId w:val="7"/>
  </w:num>
  <w:num w:numId="8" w16cid:durableId="1332026781">
    <w:abstractNumId w:val="9"/>
  </w:num>
  <w:num w:numId="9" w16cid:durableId="1417556033">
    <w:abstractNumId w:val="5"/>
  </w:num>
  <w:num w:numId="10" w16cid:durableId="1836871203">
    <w:abstractNumId w:val="8"/>
  </w:num>
  <w:num w:numId="11" w16cid:durableId="1848326074">
    <w:abstractNumId w:val="10"/>
  </w:num>
  <w:num w:numId="12" w16cid:durableId="1018504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A2"/>
    <w:rsid w:val="001516EA"/>
    <w:rsid w:val="001918A2"/>
    <w:rsid w:val="0036367E"/>
    <w:rsid w:val="00F5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4961"/>
  <w15:chartTrackingRefBased/>
  <w15:docId w15:val="{B1743F4C-6922-4073-94A8-3FA4519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Ademiposi</dc:creator>
  <cp:keywords/>
  <dc:description/>
  <cp:lastModifiedBy>Daniel Ademiposi</cp:lastModifiedBy>
  <cp:revision>1</cp:revision>
  <dcterms:created xsi:type="dcterms:W3CDTF">2025-05-19T10:28:00Z</dcterms:created>
  <dcterms:modified xsi:type="dcterms:W3CDTF">2025-05-19T12:13:00Z</dcterms:modified>
</cp:coreProperties>
</file>