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50" w:rsidRPr="00603A50" w:rsidRDefault="00603A50" w:rsidP="00603A50">
      <w:pPr>
        <w:spacing w:before="300" w:after="150"/>
        <w:outlineLvl w:val="2"/>
        <w:rPr>
          <w:rFonts w:ascii="Helvetica Neue" w:eastAsia="Times New Roman" w:hAnsi="Helvetica Neue" w:cs="Times New Roman"/>
          <w:b/>
          <w:sz w:val="28"/>
          <w:szCs w:val="28"/>
        </w:rPr>
      </w:pPr>
      <w:r w:rsidRPr="00603A50">
        <w:rPr>
          <w:rFonts w:ascii="Helvetica Neue" w:eastAsia="Times New Roman" w:hAnsi="Helvetica Neue" w:cs="Times New Roman"/>
          <w:b/>
          <w:sz w:val="28"/>
          <w:szCs w:val="28"/>
        </w:rPr>
        <w:t xml:space="preserve">Ping </w:t>
      </w:r>
      <w:proofErr w:type="gramStart"/>
      <w:r w:rsidRPr="00603A50">
        <w:rPr>
          <w:rFonts w:ascii="Helvetica Neue" w:eastAsia="Times New Roman" w:hAnsi="Helvetica Neue" w:cs="Times New Roman"/>
          <w:b/>
          <w:sz w:val="28"/>
          <w:szCs w:val="28"/>
        </w:rPr>
        <w:t>Sonar</w:t>
      </w:r>
      <w:r w:rsidRPr="00603A50">
        <w:rPr>
          <w:rFonts w:ascii="Helvetica Neue" w:eastAsia="Times New Roman" w:hAnsi="Helvetica Neue" w:cs="Times New Roman"/>
          <w:b/>
          <w:sz w:val="28"/>
          <w:szCs w:val="28"/>
        </w:rPr>
        <w:t xml:space="preserve">  Specifications</w:t>
      </w:r>
      <w:proofErr w:type="gramEnd"/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6436"/>
        <w:gridCol w:w="2534"/>
      </w:tblGrid>
      <w:tr w:rsidR="00603A50" w:rsidRPr="00603A50" w:rsidTr="00603A50">
        <w:trPr>
          <w:tblHeader/>
        </w:trPr>
        <w:tc>
          <w:tcPr>
            <w:tcW w:w="3630" w:type="dxa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  <w:t>Parameter</w:t>
            </w:r>
          </w:p>
        </w:tc>
        <w:tc>
          <w:tcPr>
            <w:tcW w:w="8970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  <w:t>Value</w:t>
            </w:r>
          </w:p>
        </w:tc>
      </w:tr>
      <w:tr w:rsidR="00603A50" w:rsidRPr="00603A50" w:rsidTr="00603A5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  <w:t>Electrical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Maximum Supply Voltage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5.5 volts</w:t>
            </w:r>
          </w:p>
        </w:tc>
        <w:bookmarkStart w:id="0" w:name="_GoBack"/>
        <w:bookmarkEnd w:id="0"/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Communication Protocol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Serial UART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TTL Logic Voltage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3.3 - 5 volts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Typical Current Draw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100 milliamps</w:t>
            </w:r>
          </w:p>
        </w:tc>
      </w:tr>
      <w:tr w:rsidR="00603A50" w:rsidRPr="00603A50" w:rsidTr="00603A5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  <w:t>Cable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Cable Diameter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4.5 mm</w:t>
            </w:r>
          </w:p>
        </w:tc>
        <w:tc>
          <w:tcPr>
            <w:tcW w:w="25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0.18 in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Maximum Cable Length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TBD</w:t>
            </w:r>
          </w:p>
        </w:tc>
        <w:tc>
          <w:tcPr>
            <w:tcW w:w="25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TBD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Cable Length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830 mm</w:t>
            </w:r>
          </w:p>
        </w:tc>
        <w:tc>
          <w:tcPr>
            <w:tcW w:w="25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32.5 in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Cable Jacket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Black Polyurethane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Conductor Insulation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Polypropylene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lastRenderedPageBreak/>
              <w:t>Conductor Gauge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24 AWG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Wires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Black - Ground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Red - Vin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 xml:space="preserve">White - Device </w:t>
            </w: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Tx</w:t>
            </w:r>
            <w:proofErr w:type="spellEnd"/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Green - Device Rx</w:t>
            </w:r>
          </w:p>
        </w:tc>
      </w:tr>
      <w:tr w:rsidR="00603A50" w:rsidRPr="00603A50" w:rsidTr="00603A5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  <w:t>Acoustics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Frequency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115 kHz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Beamwidth</w:t>
            </w:r>
            <w:proofErr w:type="spellEnd"/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30 degrees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Minimum Range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0.5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 xml:space="preserve">1.6 </w:t>
            </w: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ft</w:t>
            </w:r>
            <w:proofErr w:type="spellEnd"/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Maximum Range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30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 xml:space="preserve">100 </w:t>
            </w: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ft</w:t>
            </w:r>
            <w:proofErr w:type="spellEnd"/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Range Resolution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0.5% of range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Range Resolution at 30m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15 cm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6 in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Range Resolution at 2m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1 cm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0.25 in</w:t>
            </w:r>
          </w:p>
        </w:tc>
      </w:tr>
      <w:tr w:rsidR="00603A50" w:rsidRPr="00603A50" w:rsidTr="00603A5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b/>
                <w:bCs/>
                <w:color w:val="5F5F5F"/>
                <w:sz w:val="21"/>
                <w:szCs w:val="21"/>
              </w:rPr>
              <w:t>Physical</w:t>
            </w:r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Pressure Rating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300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 xml:space="preserve">984 </w:t>
            </w: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ft</w:t>
            </w:r>
            <w:proofErr w:type="spellEnd"/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Weight in Air (w/ cable)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135 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 xml:space="preserve">4.76 </w:t>
            </w: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oz</w:t>
            </w:r>
            <w:proofErr w:type="spellEnd"/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Weight in Air (w/o cable)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100 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 xml:space="preserve">3.53 </w:t>
            </w: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oz</w:t>
            </w:r>
            <w:proofErr w:type="spellEnd"/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Weight in Water (w/o cable)</w:t>
            </w:r>
          </w:p>
        </w:tc>
        <w:tc>
          <w:tcPr>
            <w:tcW w:w="6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48 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 xml:space="preserve">1.69 </w:t>
            </w:r>
            <w:proofErr w:type="spellStart"/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oz</w:t>
            </w:r>
            <w:proofErr w:type="spellEnd"/>
          </w:p>
        </w:tc>
      </w:tr>
      <w:tr w:rsidR="00603A50" w:rsidRPr="00603A50" w:rsidTr="00603A50">
        <w:tc>
          <w:tcPr>
            <w:tcW w:w="3630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Mounting Bracket Screw Size</w:t>
            </w:r>
          </w:p>
        </w:tc>
        <w:tc>
          <w:tcPr>
            <w:tcW w:w="8970" w:type="dxa"/>
            <w:gridSpan w:val="2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3A50" w:rsidRPr="00603A50" w:rsidRDefault="00603A50" w:rsidP="00603A50">
            <w:pPr>
              <w:spacing w:before="300"/>
              <w:jc w:val="center"/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</w:pPr>
            <w:r w:rsidRPr="00603A50">
              <w:rPr>
                <w:rFonts w:ascii="Helvetica Neue" w:eastAsia="Times New Roman" w:hAnsi="Helvetica Neue" w:cs="Times New Roman"/>
                <w:color w:val="5F5F5F"/>
                <w:sz w:val="21"/>
                <w:szCs w:val="21"/>
              </w:rPr>
              <w:t>M5x0.4 mm</w:t>
            </w:r>
          </w:p>
        </w:tc>
      </w:tr>
    </w:tbl>
    <w:p w:rsidR="00603A50" w:rsidRPr="00603A50" w:rsidRDefault="00603A50" w:rsidP="00603A5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noProof/>
          <w:color w:val="1A698F"/>
          <w:sz w:val="21"/>
          <w:szCs w:val="21"/>
        </w:rPr>
        <mc:AlternateContent>
          <mc:Choice Requires="wps">
            <w:drawing>
              <wp:inline distT="0" distB="0" distL="0" distR="0" wp14:anchorId="20481306" wp14:editId="080E7F3C">
                <wp:extent cx="8128000" cy="2298700"/>
                <wp:effectExtent l="0" t="0" r="0" b="0"/>
                <wp:docPr id="1" name="AutoShape 1" descr="https://www.bluerobotics.com/wp-content/uploads/2019/01/2d-drawing-ping-sonar.png?x26453">
                  <a:hlinkClick xmlns:a="http://schemas.openxmlformats.org/drawingml/2006/main" r:id="rId5" tooltip="&quot;Ping Sonar Altimeter and Echosounder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28000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https://www.bluerobotics.com/wp-content/uploads/2019/01/2d-drawing-ping-sonar.png?x26453" href="https://www.bluerobotics.com/wp-content/uploads/2019/01/2d-drawing-ping-sonar.png?x26453" title="&quot;Ping Sonar Altimeter and Echosounder&quot;" style="width:640pt;height:1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4464A" w:rsidRDefault="0084464A"/>
    <w:sectPr w:rsidR="0084464A" w:rsidSect="00603A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50"/>
    <w:rsid w:val="00603A50"/>
    <w:rsid w:val="008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64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A5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A5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A5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A50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3A5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A5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A5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A5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A50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3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luerobotics.com/wp-content/uploads/2019/01/2d-drawing-ping-sonar.png?x2645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Gerstman</dc:creator>
  <cp:keywords/>
  <dc:description/>
  <cp:lastModifiedBy>Jennifer Gerstman</cp:lastModifiedBy>
  <cp:revision>1</cp:revision>
  <dcterms:created xsi:type="dcterms:W3CDTF">2019-04-05T23:35:00Z</dcterms:created>
  <dcterms:modified xsi:type="dcterms:W3CDTF">2019-04-05T23:37:00Z</dcterms:modified>
</cp:coreProperties>
</file>