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参考链接：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"https://www.jianshu.com/p/f5bf8c113777"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https://www.jianshu.com/p/f5bf8c113777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ind w:leftChars="0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"https://blog.csdn.net/some0ne_like_u/article/details/88733351"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https://blog.csdn.net/some0ne_like_u/article/details/88733351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ind w:leftChars="0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bookmarkStart w:id="0" w:name="_GoBack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系统环境</w:t>
      </w:r>
    </w:p>
    <w:bookmarkEnd w:id="0"/>
    <w:p>
      <w:pPr>
        <w:numPr>
          <w:numId w:val="0"/>
        </w:numPr>
        <w:ind w:leftChars="0" w:firstLine="420" w:firstLineChars="0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Windows  Server2012</w:t>
      </w:r>
    </w:p>
    <w:p>
      <w:pPr>
        <w:numPr>
          <w:numId w:val="0"/>
        </w:numPr>
        <w:ind w:leftChars="0" w:firstLine="420" w:firstLineChars="0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主机IP：192.168.49.135</w:t>
      </w:r>
    </w:p>
    <w:p>
      <w:pPr>
        <w:numPr>
          <w:numId w:val="0"/>
        </w:numPr>
        <w:ind w:leftChars="0" w:firstLine="420" w:firstLineChars="0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从机IP：192.168.49.134</w:t>
      </w:r>
    </w:p>
    <w:p>
      <w:pPr>
        <w:numPr>
          <w:numId w:val="0"/>
        </w:numPr>
        <w:ind w:firstLine="420" w:firstLineChars="0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（两台服务都安装好postgreSQL9.5.17版本）</w:t>
      </w:r>
    </w:p>
    <w:p>
      <w:pPr>
        <w:numPr>
          <w:numId w:val="0"/>
        </w:numPr>
        <w:ind w:leftChars="0"/>
        <w:outlineLvl w:val="9"/>
      </w:pPr>
      <w:r>
        <w:drawing>
          <wp:inline distT="0" distB="0" distL="114300" distR="114300">
            <wp:extent cx="5269865" cy="3676650"/>
            <wp:effectExtent l="9525" t="9525" r="165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outlineLvl w:val="9"/>
      </w:pPr>
      <w:r>
        <w:drawing>
          <wp:inline distT="0" distB="0" distL="114300" distR="114300">
            <wp:extent cx="5268595" cy="3317240"/>
            <wp:effectExtent l="9525" t="9525" r="17780" b="260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7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outlineLvl w:val="9"/>
      </w:pP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主机配置</w:t>
      </w:r>
    </w:p>
    <w:p>
      <w:pPr>
        <w:numPr>
          <w:numId w:val="0"/>
        </w:numPr>
        <w:spacing w:line="360" w:lineRule="auto"/>
        <w:ind w:leftChars="0" w:firstLine="420" w:firstLineChars="0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修改D:\tools\postgres\pgsql\data\postgresql.conf配置</w:t>
      </w:r>
    </w:p>
    <w:p>
      <w:pPr>
        <w:numPr>
          <w:numId w:val="0"/>
        </w:numPr>
        <w:spacing w:line="360" w:lineRule="auto"/>
        <w:ind w:leftChars="0" w:firstLine="420" w:firstLineChars="0"/>
        <w:outlineLvl w:val="9"/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sz w:val="24"/>
          <w:szCs w:val="24"/>
          <w:shd w:val="clear" w:fill="FFFFFF"/>
        </w:rPr>
        <w:t>listen_address =‘*’</w:t>
      </w:r>
    </w:p>
    <w:p>
      <w:pPr>
        <w:numPr>
          <w:numId w:val="0"/>
        </w:numPr>
        <w:spacing w:line="360" w:lineRule="auto"/>
        <w:ind w:leftChars="0" w:firstLine="420" w:firstLineChars="0"/>
        <w:outlineLvl w:val="9"/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wal_level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t xml:space="preserve"> = 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hot_standby</w:t>
      </w:r>
    </w:p>
    <w:p>
      <w:pPr>
        <w:numPr>
          <w:numId w:val="0"/>
        </w:numPr>
        <w:spacing w:line="360" w:lineRule="auto"/>
        <w:ind w:leftChars="0" w:firstLine="420" w:firstLineChars="0"/>
        <w:outlineLvl w:val="9"/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max_wal_senders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t xml:space="preserve"> = 2</w:t>
      </w:r>
    </w:p>
    <w:p>
      <w:pPr>
        <w:numPr>
          <w:numId w:val="0"/>
        </w:numPr>
        <w:spacing w:line="360" w:lineRule="auto"/>
        <w:ind w:leftChars="0" w:firstLine="420" w:firstLineChars="0"/>
        <w:outlineLvl w:val="9"/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wal_keep_segments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t xml:space="preserve"> = 64</w:t>
      </w:r>
    </w:p>
    <w:p>
      <w:pPr>
        <w:numPr>
          <w:numId w:val="0"/>
        </w:numPr>
        <w:spacing w:line="360" w:lineRule="auto"/>
        <w:ind w:firstLine="420" w:firstLineChars="0"/>
        <w:jc w:val="center"/>
        <w:outlineLvl w:val="9"/>
      </w:pPr>
      <w:r>
        <w:drawing>
          <wp:inline distT="0" distB="0" distL="114300" distR="114300">
            <wp:extent cx="5266690" cy="3107690"/>
            <wp:effectExtent l="9525" t="9525" r="19685" b="260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7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firstLine="420" w:firstLineChars="0"/>
        <w:jc w:val="left"/>
        <w:outlineLvl w:val="9"/>
      </w:pPr>
      <w:r>
        <w:drawing>
          <wp:inline distT="0" distB="0" distL="114300" distR="114300">
            <wp:extent cx="5272405" cy="2881630"/>
            <wp:effectExtent l="9525" t="9525" r="13970" b="234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1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登录主机的postgresql 用户， 创建一个超级用户。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create user repl superuser password 'root';</w:t>
      </w:r>
    </w:p>
    <w:p>
      <w:pPr>
        <w:numPr>
          <w:numId w:val="0"/>
        </w:numPr>
        <w:spacing w:line="360" w:lineRule="auto"/>
        <w:ind w:firstLine="420" w:firstLineChars="0"/>
        <w:jc w:val="left"/>
        <w:outlineLvl w:val="9"/>
      </w:pP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outlineLvl w:val="9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查看主库的所有用户</w:t>
      </w:r>
    </w:p>
    <w:p>
      <w:pPr>
        <w:numPr>
          <w:numId w:val="0"/>
        </w:numPr>
        <w:spacing w:line="360" w:lineRule="auto"/>
        <w:jc w:val="center"/>
        <w:outlineLvl w:val="9"/>
      </w:pPr>
      <w:r>
        <w:drawing>
          <wp:inline distT="0" distB="0" distL="114300" distR="114300">
            <wp:extent cx="5271135" cy="2814955"/>
            <wp:effectExtent l="9525" t="9525" r="152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4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firstLine="420" w:firstLineChars="0"/>
        <w:jc w:val="both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修改D:\tools\postgres\pgsql\data\pg_hba.conf配置</w:t>
      </w:r>
    </w:p>
    <w:p>
      <w:pPr>
        <w:numPr>
          <w:numId w:val="0"/>
        </w:numPr>
        <w:spacing w:line="360" w:lineRule="auto"/>
        <w:jc w:val="both"/>
        <w:outlineLvl w:val="9"/>
      </w:pPr>
      <w:r>
        <w:drawing>
          <wp:inline distT="0" distB="0" distL="114300" distR="114300">
            <wp:extent cx="5274310" cy="38404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both"/>
        <w:outlineLvl w:val="9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将/24改成/32,否则端口将会错误，链接不上去</w:t>
      </w:r>
    </w:p>
    <w:p>
      <w:pPr>
        <w:numPr>
          <w:numId w:val="0"/>
        </w:numPr>
        <w:spacing w:line="360" w:lineRule="auto"/>
        <w:jc w:val="both"/>
        <w:outlineLvl w:val="9"/>
      </w:pPr>
      <w:r>
        <w:drawing>
          <wp:inline distT="0" distB="0" distL="114300" distR="114300">
            <wp:extent cx="5266690" cy="7708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从库配置</w:t>
      </w:r>
    </w:p>
    <w:p>
      <w:pPr>
        <w:numPr>
          <w:numId w:val="0"/>
        </w:numPr>
        <w:ind w:leftChars="0" w:firstLine="420" w:firstLineChars="0"/>
        <w:outlineLvl w:val="9"/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t>pg_basebackup -h 192.168.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49</w:t>
      </w: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t>.1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35</w:t>
      </w: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t xml:space="preserve"> -U repl -F p -x -P -R -D 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C</w:t>
      </w: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t>:\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tools\postgres\pgsql</w:t>
      </w: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t>\data\</w:t>
      </w:r>
    </w:p>
    <w:p>
      <w:pPr>
        <w:numPr>
          <w:numId w:val="0"/>
        </w:numPr>
        <w:ind w:leftChars="0" w:firstLine="420" w:firstLineChars="0"/>
        <w:outlineLvl w:val="9"/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eastAsia="zh-CN"/>
        </w:rPr>
      </w:pPr>
      <w:r>
        <w:rPr>
          <w:rStyle w:val="6"/>
          <w:rFonts w:ascii="Consolas" w:hAnsi="Consolas" w:eastAsia="Consolas" w:cs="Consolas"/>
          <w:i w:val="0"/>
          <w:caps w:val="0"/>
          <w:color w:val="C7254E"/>
          <w:spacing w:val="0"/>
          <w:sz w:val="19"/>
          <w:szCs w:val="19"/>
          <w:bdr w:val="none" w:color="auto" w:sz="0" w:space="0"/>
          <w:shd w:val="clear" w:fill="F6F6F6"/>
        </w:rPr>
        <w:t>-h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指定连接的数据库的主机名或IP地址，这里就是主库的ip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eastAsia="zh-CN"/>
        </w:rPr>
        <w:t>；</w:t>
      </w:r>
    </w:p>
    <w:p>
      <w:pPr>
        <w:numPr>
          <w:numId w:val="0"/>
        </w:numPr>
        <w:ind w:leftChars="0" w:firstLine="420" w:firstLineChars="0"/>
        <w:outlineLvl w:val="9"/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eastAsia="zh-CN"/>
        </w:rPr>
      </w:pPr>
      <w:r>
        <w:rPr>
          <w:rStyle w:val="6"/>
          <w:rFonts w:ascii="Consolas" w:hAnsi="Consolas" w:eastAsia="Consolas" w:cs="Consolas"/>
          <w:i w:val="0"/>
          <w:caps w:val="0"/>
          <w:color w:val="C7254E"/>
          <w:spacing w:val="0"/>
          <w:sz w:val="19"/>
          <w:szCs w:val="19"/>
          <w:bdr w:val="none" w:color="auto" w:sz="0" w:space="0"/>
          <w:shd w:val="clear" w:fill="F6F6F6"/>
        </w:rPr>
        <w:t>-U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指定连接的用户名，此处是我们刚才创建的专门负责流复制的repl用户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eastAsia="zh-CN"/>
        </w:rPr>
        <w:t>；</w:t>
      </w:r>
    </w:p>
    <w:p>
      <w:pPr>
        <w:numPr>
          <w:numId w:val="0"/>
        </w:numPr>
        <w:ind w:leftChars="0" w:firstLine="420" w:firstLineChars="0"/>
        <w:outlineLvl w:val="9"/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eastAsia="zh-CN"/>
        </w:rPr>
      </w:pPr>
      <w:r>
        <w:rPr>
          <w:rStyle w:val="6"/>
          <w:rFonts w:ascii="Consolas" w:hAnsi="Consolas" w:eastAsia="Consolas" w:cs="Consolas"/>
          <w:i w:val="0"/>
          <w:caps w:val="0"/>
          <w:color w:val="C7254E"/>
          <w:spacing w:val="0"/>
          <w:sz w:val="19"/>
          <w:szCs w:val="19"/>
          <w:bdr w:val="none" w:color="auto" w:sz="0" w:space="0"/>
          <w:shd w:val="clear" w:fill="F6F6F6"/>
        </w:rPr>
        <w:t>-F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指定了输出的格式，支持p（原样输出）或者t（tar格式输出）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eastAsia="zh-CN"/>
        </w:rPr>
        <w:t>；</w:t>
      </w:r>
    </w:p>
    <w:p>
      <w:pPr>
        <w:numPr>
          <w:numId w:val="0"/>
        </w:numPr>
        <w:ind w:leftChars="0" w:firstLine="420" w:firstLineChars="0"/>
        <w:outlineLvl w:val="9"/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eastAsia="zh-CN"/>
        </w:rPr>
      </w:pPr>
      <w:r>
        <w:rPr>
          <w:rStyle w:val="6"/>
          <w:rFonts w:ascii="Consolas" w:hAnsi="Consolas" w:eastAsia="Consolas" w:cs="Consolas"/>
          <w:i w:val="0"/>
          <w:caps w:val="0"/>
          <w:color w:val="C7254E"/>
          <w:spacing w:val="0"/>
          <w:sz w:val="19"/>
          <w:szCs w:val="19"/>
          <w:bdr w:val="none" w:color="auto" w:sz="0" w:space="0"/>
          <w:shd w:val="clear" w:fill="F6F6F6"/>
        </w:rPr>
        <w:t>-x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表示备份开始后，启动另一个流复制连接从主库接收WAL日志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eastAsia="zh-CN"/>
        </w:rPr>
        <w:t>；</w:t>
      </w:r>
    </w:p>
    <w:p>
      <w:pPr>
        <w:numPr>
          <w:numId w:val="0"/>
        </w:numPr>
        <w:ind w:leftChars="0" w:firstLine="420" w:firstLineChars="0"/>
        <w:outlineLvl w:val="9"/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eastAsia="zh-CN"/>
        </w:rPr>
      </w:pPr>
      <w:r>
        <w:rPr>
          <w:rStyle w:val="6"/>
          <w:rFonts w:ascii="Consolas" w:hAnsi="Consolas" w:eastAsia="Consolas" w:cs="Consolas"/>
          <w:i w:val="0"/>
          <w:caps w:val="0"/>
          <w:color w:val="C7254E"/>
          <w:spacing w:val="0"/>
          <w:sz w:val="19"/>
          <w:szCs w:val="19"/>
          <w:bdr w:val="none" w:color="auto" w:sz="0" w:space="0"/>
          <w:shd w:val="clear" w:fill="F6F6F6"/>
        </w:rPr>
        <w:t>P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表示允许在备份过程中实时的打印备份的进度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eastAsia="zh-CN"/>
        </w:rPr>
        <w:t>；</w:t>
      </w:r>
    </w:p>
    <w:p>
      <w:pPr>
        <w:numPr>
          <w:numId w:val="0"/>
        </w:numPr>
        <w:ind w:leftChars="0" w:firstLine="420" w:firstLineChars="0"/>
        <w:outlineLvl w:val="9"/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6"/>
          <w:rFonts w:ascii="Consolas" w:hAnsi="Consolas" w:eastAsia="Consolas" w:cs="Consolas"/>
          <w:i w:val="0"/>
          <w:caps w:val="0"/>
          <w:color w:val="C7254E"/>
          <w:spacing w:val="0"/>
          <w:sz w:val="19"/>
          <w:szCs w:val="19"/>
          <w:bdr w:val="none" w:color="auto" w:sz="0" w:space="0"/>
          <w:shd w:val="clear" w:fill="F6F6F6"/>
        </w:rPr>
        <w:t>-R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表示会在备份结束后自动生成recovery.conf文件，这样也就避免了手动创建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t>;</w:t>
      </w:r>
    </w:p>
    <w:p>
      <w:pPr>
        <w:numPr>
          <w:numId w:val="0"/>
        </w:numPr>
        <w:ind w:leftChars="0" w:firstLine="420" w:firstLineChars="0"/>
        <w:outlineLvl w:val="9"/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6"/>
          <w:rFonts w:ascii="Consolas" w:hAnsi="Consolas" w:eastAsia="Consolas" w:cs="Consolas"/>
          <w:i w:val="0"/>
          <w:caps w:val="0"/>
          <w:color w:val="C7254E"/>
          <w:spacing w:val="0"/>
          <w:sz w:val="19"/>
          <w:szCs w:val="19"/>
          <w:bdr w:val="none" w:color="auto" w:sz="0" w:space="0"/>
          <w:shd w:val="clear" w:fill="F6F6F6"/>
        </w:rPr>
        <w:t>-D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指定把备份写到哪个目录，这里尤其要注意一点就是做基础备份之前从库的数据目录（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t>c: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/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t>tools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/postgre/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t>pgsql/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data）目录需要手动清空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t>;</w:t>
      </w:r>
    </w:p>
    <w:p>
      <w:pPr>
        <w:numPr>
          <w:numId w:val="0"/>
        </w:numPr>
        <w:ind w:leftChars="0" w:firstLine="420" w:firstLineChars="0"/>
        <w:outlineLvl w:val="9"/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6"/>
          <w:rFonts w:ascii="Consolas" w:hAnsi="Consolas" w:eastAsia="Consolas" w:cs="Consolas"/>
          <w:i w:val="0"/>
          <w:caps w:val="0"/>
          <w:color w:val="C7254E"/>
          <w:spacing w:val="0"/>
          <w:sz w:val="19"/>
          <w:szCs w:val="19"/>
          <w:bdr w:val="none" w:color="auto" w:sz="0" w:space="0"/>
          <w:shd w:val="clear" w:fill="F6F6F6"/>
        </w:rPr>
        <w:t>-l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</w:rPr>
        <w:t>表示指定一个备份的标识</w:t>
      </w:r>
      <w:r>
        <w:rPr>
          <w:rFonts w:hint="eastAsia" w:ascii="Arial" w:hAnsi="Arial" w:eastAsia="宋体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  <w:t>;</w:t>
      </w:r>
    </w:p>
    <w:p>
      <w:pPr>
        <w:numPr>
          <w:numId w:val="0"/>
        </w:numPr>
        <w:ind w:leftChars="0" w:firstLine="420" w:firstLineChars="0"/>
        <w:outlineLvl w:val="9"/>
        <w:rPr>
          <w:rFonts w:hint="eastAsia" w:ascii="Arial" w:hAnsi="Arial" w:eastAsia="Arial" w:cs="Arial"/>
          <w:i w:val="0"/>
          <w:caps w:val="0"/>
          <w:color w:val="2F2F2F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numId w:val="0"/>
        </w:numPr>
        <w:ind w:leftChars="0" w:firstLine="420" w:firstLineChars="0"/>
        <w:outlineLvl w:val="9"/>
      </w:pPr>
      <w:r>
        <w:drawing>
          <wp:inline distT="0" distB="0" distL="114300" distR="114300">
            <wp:extent cx="5271770" cy="3458845"/>
            <wp:effectExtent l="0" t="0" r="508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输入主库repl用户的口令：root，生成以下目录：</w:t>
      </w:r>
    </w:p>
    <w:p>
      <w:pPr>
        <w:numPr>
          <w:numId w:val="0"/>
        </w:numPr>
        <w:outlineLvl w:val="9"/>
      </w:pPr>
      <w:r>
        <w:drawing>
          <wp:inline distT="0" distB="0" distL="114300" distR="114300">
            <wp:extent cx="5273040" cy="3457575"/>
            <wp:effectExtent l="9525" t="9525" r="13335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5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在从库（192.168.49.134）中修改postgresql.conf文件，如下：</w:t>
      </w:r>
    </w:p>
    <w:p>
      <w:pPr>
        <w:numPr>
          <w:numId w:val="0"/>
        </w:numPr>
        <w:outlineLvl w:val="9"/>
      </w:pPr>
      <w:r>
        <w:drawing>
          <wp:inline distT="0" distB="0" distL="114300" distR="114300">
            <wp:extent cx="5270500" cy="3119755"/>
            <wp:effectExtent l="0" t="0" r="635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启动从库数据库</w:t>
      </w:r>
    </w:p>
    <w:p>
      <w:pPr>
        <w:numPr>
          <w:numId w:val="0"/>
        </w:numPr>
        <w:outlineLvl w:val="9"/>
      </w:pPr>
      <w:r>
        <w:drawing>
          <wp:inline distT="0" distB="0" distL="114300" distR="114300">
            <wp:extent cx="5269865" cy="2901315"/>
            <wp:effectExtent l="0" t="0" r="698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主从测试</w:t>
      </w:r>
    </w:p>
    <w:p>
      <w:pPr>
        <w:numPr>
          <w:numId w:val="0"/>
        </w:numPr>
        <w:ind w:leftChars="0" w:firstLine="420" w:firstLineChars="0"/>
        <w:outlineLvl w:val="9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主库：输入cmd执行：psql -h localhost -U reql -d postgres</w:t>
      </w:r>
    </w:p>
    <w:p>
      <w:pPr>
        <w:numPr>
          <w:numId w:val="0"/>
        </w:numPr>
        <w:ind w:leftChars="0" w:firstLine="420" w:firstLineChars="0"/>
        <w:outlineLvl w:val="9"/>
      </w:pPr>
      <w:r>
        <w:drawing>
          <wp:inline distT="0" distB="0" distL="114300" distR="114300">
            <wp:extent cx="5263515" cy="2802890"/>
            <wp:effectExtent l="0" t="0" r="1333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进入pgsql数据库命令行，创建测试表：</w:t>
      </w:r>
    </w:p>
    <w:p>
      <w:pPr>
        <w:numPr>
          <w:ilvl w:val="0"/>
          <w:numId w:val="0"/>
        </w:numPr>
        <w:ind w:firstLine="420" w:firstLineChars="0"/>
        <w:outlineLvl w:val="9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Create table testcsdn1(id int,name text);</w:t>
      </w:r>
    </w:p>
    <w:p>
      <w:pPr>
        <w:numPr>
          <w:ilvl w:val="0"/>
          <w:numId w:val="0"/>
        </w:numPr>
        <w:ind w:firstLine="420" w:firstLineChars="0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从库：输入cmd执行:psql -h localhost -U postgres -d postgres</w:t>
      </w:r>
    </w:p>
    <w:p>
      <w:pPr>
        <w:numPr>
          <w:ilvl w:val="0"/>
          <w:numId w:val="0"/>
        </w:numPr>
        <w:ind w:firstLine="420" w:firstLineChars="0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查看数据库表：\dt</w:t>
      </w:r>
    </w:p>
    <w:p>
      <w:pPr>
        <w:numPr>
          <w:ilvl w:val="0"/>
          <w:numId w:val="0"/>
        </w:numPr>
        <w:ind w:firstLine="420" w:firstLineChars="0"/>
        <w:outlineLvl w:val="9"/>
      </w:pPr>
      <w:r>
        <w:drawing>
          <wp:inline distT="0" distB="0" distL="114300" distR="114300">
            <wp:extent cx="5266690" cy="2780030"/>
            <wp:effectExtent l="0" t="0" r="1016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手动在主机navicat中的pgsql数据库表中的testcsdn1表中添加数据，从机同时也保存下来，在从机添加数据报错；</w:t>
      </w:r>
    </w:p>
    <w:p>
      <w:pPr>
        <w:numPr>
          <w:ilvl w:val="0"/>
          <w:numId w:val="0"/>
        </w:numPr>
        <w:ind w:firstLine="420" w:firstLineChars="0"/>
        <w:outlineLvl w:val="9"/>
      </w:pPr>
      <w:r>
        <w:drawing>
          <wp:inline distT="0" distB="0" distL="114300" distR="114300">
            <wp:extent cx="5268595" cy="2021840"/>
            <wp:effectExtent l="0" t="0" r="825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167380"/>
            <wp:effectExtent l="0" t="0" r="1143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outlineLvl w:val="9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测试完毕；</w:t>
      </w:r>
    </w:p>
    <w:p>
      <w:pPr>
        <w:numPr>
          <w:ilvl w:val="0"/>
          <w:numId w:val="0"/>
        </w:numPr>
        <w:outlineLvl w:val="9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2D6CA9"/>
    <w:multiLevelType w:val="singleLevel"/>
    <w:tmpl w:val="FD2D6CA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65B2A"/>
    <w:rsid w:val="019A456B"/>
    <w:rsid w:val="01A45313"/>
    <w:rsid w:val="021B7C11"/>
    <w:rsid w:val="036E60BE"/>
    <w:rsid w:val="044D7EAE"/>
    <w:rsid w:val="051C460E"/>
    <w:rsid w:val="05362016"/>
    <w:rsid w:val="09AF0B86"/>
    <w:rsid w:val="0A022BFE"/>
    <w:rsid w:val="0B365274"/>
    <w:rsid w:val="0B416E51"/>
    <w:rsid w:val="0B4216FA"/>
    <w:rsid w:val="0BC07A79"/>
    <w:rsid w:val="0C4C01E3"/>
    <w:rsid w:val="0CF25735"/>
    <w:rsid w:val="0F01474A"/>
    <w:rsid w:val="10CA2995"/>
    <w:rsid w:val="11C22169"/>
    <w:rsid w:val="12AA56CD"/>
    <w:rsid w:val="142062A2"/>
    <w:rsid w:val="15427658"/>
    <w:rsid w:val="163B62EB"/>
    <w:rsid w:val="171436B9"/>
    <w:rsid w:val="183A77F6"/>
    <w:rsid w:val="183F1164"/>
    <w:rsid w:val="1882163C"/>
    <w:rsid w:val="188E42E2"/>
    <w:rsid w:val="190775BF"/>
    <w:rsid w:val="192E3874"/>
    <w:rsid w:val="1B08377C"/>
    <w:rsid w:val="1E0D4881"/>
    <w:rsid w:val="1E590928"/>
    <w:rsid w:val="1ED8670D"/>
    <w:rsid w:val="1FA51A35"/>
    <w:rsid w:val="200605D1"/>
    <w:rsid w:val="20E60815"/>
    <w:rsid w:val="21395E6F"/>
    <w:rsid w:val="21837384"/>
    <w:rsid w:val="23565861"/>
    <w:rsid w:val="244713EC"/>
    <w:rsid w:val="24F52B3A"/>
    <w:rsid w:val="250E1105"/>
    <w:rsid w:val="25CB3995"/>
    <w:rsid w:val="26F31CF8"/>
    <w:rsid w:val="27793721"/>
    <w:rsid w:val="285143D4"/>
    <w:rsid w:val="28CC2644"/>
    <w:rsid w:val="2AD761A9"/>
    <w:rsid w:val="2BB55F53"/>
    <w:rsid w:val="2C1503DB"/>
    <w:rsid w:val="2C657E78"/>
    <w:rsid w:val="2D634103"/>
    <w:rsid w:val="2E8B4075"/>
    <w:rsid w:val="31EB1A53"/>
    <w:rsid w:val="32F96FF9"/>
    <w:rsid w:val="33495771"/>
    <w:rsid w:val="33F74CEA"/>
    <w:rsid w:val="35034E79"/>
    <w:rsid w:val="35251F10"/>
    <w:rsid w:val="38400F20"/>
    <w:rsid w:val="385502C8"/>
    <w:rsid w:val="386B1187"/>
    <w:rsid w:val="39590B86"/>
    <w:rsid w:val="399A73D7"/>
    <w:rsid w:val="3AB13C22"/>
    <w:rsid w:val="3B324941"/>
    <w:rsid w:val="3C9E683D"/>
    <w:rsid w:val="3ECA03D4"/>
    <w:rsid w:val="406C499D"/>
    <w:rsid w:val="40731C6B"/>
    <w:rsid w:val="420F3910"/>
    <w:rsid w:val="422226A6"/>
    <w:rsid w:val="432D63D2"/>
    <w:rsid w:val="43BC6931"/>
    <w:rsid w:val="44BF2BD2"/>
    <w:rsid w:val="451F2114"/>
    <w:rsid w:val="45614AE1"/>
    <w:rsid w:val="460D38E0"/>
    <w:rsid w:val="472B4C18"/>
    <w:rsid w:val="47A20261"/>
    <w:rsid w:val="48784586"/>
    <w:rsid w:val="4A077BD5"/>
    <w:rsid w:val="4B663E24"/>
    <w:rsid w:val="4B9E51D8"/>
    <w:rsid w:val="4EE6787F"/>
    <w:rsid w:val="4FB143A3"/>
    <w:rsid w:val="51200ADD"/>
    <w:rsid w:val="51DD0996"/>
    <w:rsid w:val="5250608D"/>
    <w:rsid w:val="541E4781"/>
    <w:rsid w:val="55042551"/>
    <w:rsid w:val="5532345A"/>
    <w:rsid w:val="565D05ED"/>
    <w:rsid w:val="579411F5"/>
    <w:rsid w:val="594424E5"/>
    <w:rsid w:val="5A345324"/>
    <w:rsid w:val="5A6A4502"/>
    <w:rsid w:val="5B185193"/>
    <w:rsid w:val="5B2C25A4"/>
    <w:rsid w:val="5B4B023A"/>
    <w:rsid w:val="5BBA54BF"/>
    <w:rsid w:val="5D5A7CDE"/>
    <w:rsid w:val="5E542A35"/>
    <w:rsid w:val="5E732D6B"/>
    <w:rsid w:val="610E5877"/>
    <w:rsid w:val="6493540E"/>
    <w:rsid w:val="65144D36"/>
    <w:rsid w:val="699D58F5"/>
    <w:rsid w:val="6ADD299C"/>
    <w:rsid w:val="6D456236"/>
    <w:rsid w:val="6D9705B8"/>
    <w:rsid w:val="704E2AB5"/>
    <w:rsid w:val="707E4B44"/>
    <w:rsid w:val="71C54348"/>
    <w:rsid w:val="727A0EE6"/>
    <w:rsid w:val="72816267"/>
    <w:rsid w:val="73DF7FD1"/>
    <w:rsid w:val="740011A6"/>
    <w:rsid w:val="74673428"/>
    <w:rsid w:val="749844C4"/>
    <w:rsid w:val="750016D4"/>
    <w:rsid w:val="7568672A"/>
    <w:rsid w:val="7588777F"/>
    <w:rsid w:val="7659241F"/>
    <w:rsid w:val="77101965"/>
    <w:rsid w:val="77CC46D9"/>
    <w:rsid w:val="78B65619"/>
    <w:rsid w:val="7ACE72DF"/>
    <w:rsid w:val="7BBE6CF4"/>
    <w:rsid w:val="7C6C5F45"/>
    <w:rsid w:val="7CAD3293"/>
    <w:rsid w:val="7CD41FF9"/>
    <w:rsid w:val="7D831E5D"/>
    <w:rsid w:val="7E68027F"/>
    <w:rsid w:val="7E7921BA"/>
    <w:rsid w:val="7EBA11E8"/>
    <w:rsid w:val="7EC443B8"/>
    <w:rsid w:val="7FE34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dell</cp:lastModifiedBy>
  <dcterms:modified xsi:type="dcterms:W3CDTF">2019-06-12T02:39:03Z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