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3F2" w:rsidRDefault="006A4F23" w:rsidP="006A4F2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变量命名不规范</w:t>
      </w:r>
    </w:p>
    <w:p w:rsidR="006A4F23" w:rsidRDefault="006A4F23" w:rsidP="006A4F2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比如用</w:t>
      </w:r>
      <w:r>
        <w:rPr>
          <w:rFonts w:hint="eastAsia"/>
        </w:rPr>
        <w:t>one/two/three</w:t>
      </w:r>
      <w:r>
        <w:t>…</w:t>
      </w:r>
      <w:r>
        <w:rPr>
          <w:rFonts w:hint="eastAsia"/>
        </w:rPr>
        <w:t xml:space="preserve"> left/right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等命名，命名应该能一眼看出其含义和用途，并保持连贯性和可读性。比如下图，</w:t>
      </w:r>
      <w:r w:rsidR="008745C5">
        <w:rPr>
          <w:rFonts w:hint="eastAsia"/>
        </w:rPr>
        <w:t>应</w:t>
      </w:r>
      <w:r>
        <w:rPr>
          <w:rFonts w:hint="eastAsia"/>
        </w:rPr>
        <w:t>改为</w:t>
      </w:r>
      <w:r w:rsidRPr="008745C5">
        <w:rPr>
          <w:rFonts w:hint="eastAsia"/>
          <w:color w:val="D9D9D9" w:themeColor="background1" w:themeShade="D9"/>
        </w:rPr>
        <w:t>boatExp1/boatExp2/boatExp3</w:t>
      </w:r>
      <w:r w:rsidRPr="008745C5">
        <w:rPr>
          <w:color w:val="D9D9D9" w:themeColor="background1" w:themeShade="D9"/>
        </w:rPr>
        <w:t>…</w:t>
      </w:r>
      <w:r w:rsidR="00A0672D" w:rsidRPr="008745C5">
        <w:rPr>
          <w:color w:val="D9D9D9" w:themeColor="background1" w:themeShade="D9"/>
        </w:rPr>
        <w:t>，</w:t>
      </w:r>
      <w:r w:rsidR="00A0672D" w:rsidRPr="008745C5">
        <w:rPr>
          <w:rFonts w:hint="eastAsia"/>
          <w:color w:val="D9D9D9" w:themeColor="background1" w:themeShade="D9"/>
        </w:rPr>
        <w:t>再考虑到实际用途，使用声明</w:t>
      </w:r>
      <w:r w:rsidR="00A0672D" w:rsidRPr="008745C5">
        <w:rPr>
          <w:rFonts w:hint="eastAsia"/>
          <w:color w:val="D9D9D9" w:themeColor="background1" w:themeShade="D9"/>
        </w:rPr>
        <w:t>1</w:t>
      </w:r>
      <w:r w:rsidR="00A0672D" w:rsidRPr="008745C5">
        <w:rPr>
          <w:rFonts w:hint="eastAsia"/>
          <w:color w:val="D9D9D9" w:themeColor="background1" w:themeShade="D9"/>
        </w:rPr>
        <w:t>个数组变量取代这</w:t>
      </w:r>
      <w:r w:rsidR="00A0672D" w:rsidRPr="008745C5">
        <w:rPr>
          <w:rFonts w:hint="eastAsia"/>
          <w:color w:val="D9D9D9" w:themeColor="background1" w:themeShade="D9"/>
        </w:rPr>
        <w:t>5</w:t>
      </w:r>
      <w:r w:rsidR="00A0672D" w:rsidRPr="008745C5">
        <w:rPr>
          <w:rFonts w:hint="eastAsia"/>
          <w:color w:val="D9D9D9" w:themeColor="background1" w:themeShade="D9"/>
        </w:rPr>
        <w:t>个变量更为合适。</w:t>
      </w:r>
    </w:p>
    <w:p w:rsidR="006A4F23" w:rsidRDefault="006A4F23" w:rsidP="006A4F2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529AE2" wp14:editId="2E0CB9AD">
            <wp:extent cx="3980953" cy="131428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BD" w:rsidRDefault="002022BD" w:rsidP="006A4F2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又如下图</w:t>
      </w:r>
    </w:p>
    <w:p w:rsidR="002022BD" w:rsidRDefault="002022BD" w:rsidP="006A4F2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C2ED45" wp14:editId="42152DF5">
            <wp:extent cx="4695238" cy="395238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D2" w:rsidRDefault="000B4DD2" w:rsidP="006A4F23">
      <w:pPr>
        <w:pStyle w:val="a3"/>
        <w:ind w:left="360" w:firstLineChars="0" w:firstLine="0"/>
      </w:pPr>
      <w:r>
        <w:rPr>
          <w:rFonts w:hint="eastAsia"/>
        </w:rPr>
        <w:t>再如下图，</w:t>
      </w:r>
      <w:r>
        <w:rPr>
          <w:rFonts w:hint="eastAsia"/>
        </w:rPr>
        <w:t>button</w:t>
      </w:r>
      <w:r>
        <w:rPr>
          <w:rFonts w:hint="eastAsia"/>
        </w:rPr>
        <w:t>的简写一般是</w:t>
      </w:r>
      <w:r>
        <w:rPr>
          <w:rFonts w:hint="eastAsia"/>
        </w:rPr>
        <w:t>btn</w:t>
      </w:r>
      <w:r>
        <w:rPr>
          <w:rFonts w:hint="eastAsia"/>
        </w:rPr>
        <w:t>，而不是</w:t>
      </w:r>
      <w:r>
        <w:rPr>
          <w:rFonts w:hint="eastAsia"/>
        </w:rPr>
        <w:t>bt</w:t>
      </w:r>
    </w:p>
    <w:p w:rsidR="000B4DD2" w:rsidRDefault="000B4DD2">
      <w:pPr>
        <w:widowControl/>
        <w:jc w:val="left"/>
      </w:pPr>
      <w:r>
        <w:br w:type="page"/>
      </w:r>
    </w:p>
    <w:p w:rsidR="000B4DD2" w:rsidRDefault="000B4DD2" w:rsidP="006A4F2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90FABC" wp14:editId="0732CBB2">
            <wp:extent cx="3885715" cy="9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E" w:rsidRDefault="00BC6E2E" w:rsidP="006A4F2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再如下图，程序中的命名与</w:t>
      </w:r>
      <w:r>
        <w:rPr>
          <w:rFonts w:hint="eastAsia"/>
        </w:rPr>
        <w:t>ui</w:t>
      </w:r>
      <w:r>
        <w:rPr>
          <w:rFonts w:hint="eastAsia"/>
        </w:rPr>
        <w:t>中的命名不一致</w:t>
      </w:r>
    </w:p>
    <w:p w:rsidR="00BC6E2E" w:rsidRDefault="00BC6E2E" w:rsidP="006A4F2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F1CC09" wp14:editId="0BFEC555">
            <wp:extent cx="5274310" cy="1535769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A0672D" w:rsidP="006A4F2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大片雷同代码拷贝粘贴。</w:t>
      </w:r>
    </w:p>
    <w:p w:rsidR="00A0672D" w:rsidRDefault="00A0672D" w:rsidP="00A0672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如下图，应改为</w:t>
      </w:r>
      <w:r w:rsidRPr="008745C5">
        <w:rPr>
          <w:rFonts w:hint="eastAsia"/>
          <w:color w:val="D9D9D9" w:themeColor="background1" w:themeShade="D9"/>
        </w:rPr>
        <w:t>使用循环</w:t>
      </w:r>
    </w:p>
    <w:p w:rsidR="00A0672D" w:rsidRDefault="008745C5" w:rsidP="00A0672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0BB4EC" wp14:editId="227E2350">
            <wp:extent cx="5274310" cy="25565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C5" w:rsidRDefault="008745C5" w:rsidP="00A0672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CE5267" wp14:editId="45D4ECCD">
            <wp:extent cx="5274310" cy="3769544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B7" w:rsidRDefault="008D0AB7" w:rsidP="008D0A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GameObject.name</w:t>
      </w:r>
      <w:r>
        <w:rPr>
          <w:rFonts w:hint="eastAsia"/>
        </w:rPr>
        <w:t>记录某些逻辑</w:t>
      </w:r>
      <w:r w:rsidR="000B4DD2">
        <w:rPr>
          <w:rFonts w:hint="eastAsia"/>
        </w:rPr>
        <w:t>数据用于后续使用，比较超出一般程序员的想象。如有必要，使用</w:t>
      </w:r>
      <w:r w:rsidR="000B4DD2">
        <w:rPr>
          <w:rFonts w:hint="eastAsia"/>
        </w:rPr>
        <w:t>Game.UserData</w:t>
      </w:r>
    </w:p>
    <w:p w:rsidR="000B4DD2" w:rsidRDefault="000B4DD2" w:rsidP="000B4DD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C3C90F" wp14:editId="6244A224">
            <wp:extent cx="5274310" cy="644638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D2" w:rsidRDefault="000B4DD2" w:rsidP="000B4DD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随意使用各种</w:t>
      </w:r>
      <w:r>
        <w:rPr>
          <w:rFonts w:hint="eastAsia"/>
        </w:rPr>
        <w:t>Magic Number</w:t>
      </w:r>
      <w:r>
        <w:rPr>
          <w:rFonts w:hint="eastAsia"/>
        </w:rPr>
        <w:t>，这种代码可维护性极差</w:t>
      </w:r>
    </w:p>
    <w:p w:rsidR="000B4DD2" w:rsidRDefault="000B4DD2" w:rsidP="000B4DD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108FB6" wp14:editId="6E055D1D">
            <wp:extent cx="5274310" cy="110919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D2" w:rsidRDefault="000B4DD2" w:rsidP="000B4DD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随意使用</w:t>
      </w:r>
      <w:r>
        <w:rPr>
          <w:rFonts w:hint="eastAsia"/>
        </w:rPr>
        <w:t>Timer</w:t>
      </w:r>
      <w:r>
        <w:rPr>
          <w:rFonts w:hint="eastAsia"/>
        </w:rPr>
        <w:t>，任何</w:t>
      </w:r>
      <w:r>
        <w:rPr>
          <w:rFonts w:hint="eastAsia"/>
        </w:rPr>
        <w:t>Timer</w:t>
      </w:r>
      <w:r>
        <w:rPr>
          <w:rFonts w:hint="eastAsia"/>
        </w:rPr>
        <w:t>，都必须确保有显式逻辑将其</w:t>
      </w:r>
      <w:r>
        <w:rPr>
          <w:rFonts w:hint="eastAsia"/>
        </w:rPr>
        <w:t>Stop</w:t>
      </w:r>
      <w:r>
        <w:rPr>
          <w:rFonts w:hint="eastAsia"/>
        </w:rPr>
        <w:t>掉。</w:t>
      </w:r>
    </w:p>
    <w:p w:rsidR="000B4DD2" w:rsidRDefault="000B4DD2" w:rsidP="000B4DD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2B6AB" wp14:editId="7E8F95C9">
            <wp:extent cx="5274310" cy="2097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E" w:rsidRDefault="00BC6E2E" w:rsidP="00BC6E2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应习惯对代码进行分块排版，增加可读性，反例如下图，黑压压一片，再加上一句注释也没有：</w:t>
      </w:r>
    </w:p>
    <w:p w:rsidR="00BC6E2E" w:rsidRDefault="00BC6E2E" w:rsidP="00BC6E2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BDEF3E" wp14:editId="0345F50B">
            <wp:extent cx="5274310" cy="36969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E" w:rsidRDefault="00BC6E2E" w:rsidP="00BC6E2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应当如下图，边写逻辑边写注释，说明当时你的逻辑清晰：</w:t>
      </w:r>
    </w:p>
    <w:p w:rsidR="00BC6E2E" w:rsidRDefault="00BC6E2E" w:rsidP="00BC6E2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B2DD7A" wp14:editId="67CEA300">
            <wp:extent cx="5274310" cy="182891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E" w:rsidRDefault="00BC6E2E" w:rsidP="00BC6E2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再如下图：</w:t>
      </w:r>
    </w:p>
    <w:p w:rsidR="00BC6E2E" w:rsidRDefault="00BC6E2E" w:rsidP="00BC6E2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32C8F5" wp14:editId="52BFFA0F">
            <wp:extent cx="5274310" cy="4633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C5" w:rsidRDefault="008D0AB7" w:rsidP="008745C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应习惯对某些独立部件进行封装，这样有利于逻辑抽象集中和重复利用，以组队副本为例：</w:t>
      </w:r>
    </w:p>
    <w:p w:rsidR="008D0AB7" w:rsidRDefault="008D0AB7" w:rsidP="008D0AB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6E1C04" wp14:editId="72F3587C">
            <wp:extent cx="5274310" cy="3014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B7" w:rsidRDefault="008D0AB7" w:rsidP="008D0AB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D1D2A1" wp14:editId="13220D98">
            <wp:extent cx="4666667" cy="404761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B7" w:rsidRDefault="008D0AB7" w:rsidP="008D0AB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0B1083" wp14:editId="50F9ABAC">
            <wp:extent cx="4609524" cy="309523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E" w:rsidRDefault="00B20E2A" w:rsidP="00BC6E2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要形成与团队代码风格融合、与原项目代码风格具有一定传承的个人代码</w:t>
      </w:r>
      <w:r w:rsidR="00BC6E2E">
        <w:rPr>
          <w:rFonts w:hint="eastAsia"/>
        </w:rPr>
        <w:t>风格</w:t>
      </w:r>
      <w:r>
        <w:rPr>
          <w:rFonts w:hint="eastAsia"/>
        </w:rPr>
        <w:t>，且始终如一前后一致，有助于团队其他成员快速理解自己的代码。养成了自己的风格，也说明你形成了较为成熟的逻辑思路。切忌今天这样写，明天这样写，或者大家都这么写，就你这样写，增加别人看代码时的思考成本。比如上述的</w:t>
      </w:r>
      <w:r>
        <w:rPr>
          <w:rFonts w:hint="eastAsia"/>
        </w:rPr>
        <w:t>Item</w:t>
      </w:r>
      <w:r>
        <w:rPr>
          <w:rFonts w:hint="eastAsia"/>
        </w:rPr>
        <w:t>封装，我基本上都遵循了如下风格：</w:t>
      </w:r>
      <w:r>
        <w:rPr>
          <w:rFonts w:hint="eastAsia"/>
        </w:rPr>
        <w:t>setComponents/init/update</w:t>
      </w:r>
    </w:p>
    <w:p w:rsidR="00906F9A" w:rsidRPr="008745C5" w:rsidRDefault="00B20E2A" w:rsidP="00906F9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6BD292" wp14:editId="0C7A0721">
            <wp:extent cx="5047619" cy="3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6F9A" w:rsidRPr="00874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9039E"/>
    <w:multiLevelType w:val="hybridMultilevel"/>
    <w:tmpl w:val="46B648BE"/>
    <w:lvl w:ilvl="0" w:tplc="E3A4C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6DA"/>
    <w:rsid w:val="000B4DD2"/>
    <w:rsid w:val="002022BD"/>
    <w:rsid w:val="006A4F23"/>
    <w:rsid w:val="008745C5"/>
    <w:rsid w:val="008D0AB7"/>
    <w:rsid w:val="00906F9A"/>
    <w:rsid w:val="00A0672D"/>
    <w:rsid w:val="00B20E2A"/>
    <w:rsid w:val="00B523F2"/>
    <w:rsid w:val="00BC6E2E"/>
    <w:rsid w:val="00DE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F2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A4F2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4F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F2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A4F2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4F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fygame</dc:creator>
  <cp:keywords/>
  <dc:description/>
  <cp:lastModifiedBy>fygame</cp:lastModifiedBy>
  <cp:revision>2</cp:revision>
  <dcterms:created xsi:type="dcterms:W3CDTF">2017-01-18T02:33:00Z</dcterms:created>
  <dcterms:modified xsi:type="dcterms:W3CDTF">2017-01-18T06:09:00Z</dcterms:modified>
</cp:coreProperties>
</file>