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Hướng dẫn tạo chương trình cập nhật dữ liệu từ server về client bằng Windows Form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Trong bài viết này, chúng ta sẽ cùng tìm hiểu cách tạo một chương trình đơn giản để cập nhật dữ liệu từ server về client bằng Windows Form, sử dụng Web API làm phương thức giao tiếp.</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Kiến trúc Client-Server và cập nhật dữ liệu</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Trước khi bắt đầu, chúng ta cần hiểu rõ về kiến trúc client-server và cách thức hoạt động của việc cập nhật dữ liệu.</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Trong mô hình client-server, client (ở đây là ứng dụng Windows Form của bạn) sẽ gửi yêu cầu đến server để lấy dữ liệu mới nhất. Server sau khi nhận được yêu cầu sẽ xử lý và gửi dữ liệu trở lại cho client. Client sau đó sẽ cập nhật giao diện người dùng hoặc thực hiện các hành động cần thiết dựa trên dữ liệu nhận được.</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Công nghệ và phương pháp cập nhật dữ liệu</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Có nhiều công nghệ và phương pháp khác nhau để cập nhật dữ liệu trong ứng dụng Windows Form, bao gồm:</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360" w:hanging="360"/>
      </w:pPr>
      <w:r w:rsidDel="00000000" w:rsidR="00000000" w:rsidRPr="00000000">
        <w:rPr>
          <w:b w:val="1"/>
          <w:color w:val="1b1c1d"/>
          <w:rtl w:val="0"/>
        </w:rPr>
        <w:t xml:space="preserve">Web API:</w:t>
      </w:r>
      <w:r w:rsidDel="00000000" w:rsidR="00000000" w:rsidRPr="00000000">
        <w:rPr>
          <w:color w:val="1b1c1d"/>
          <w:rtl w:val="0"/>
        </w:rPr>
        <w:t xml:space="preserve"> Đây là một phương pháp phổ biến và hiện đại, cho phép client giao tiếp với server thông qua các request HTTP. Web API thường trả về dữ liệu ở định dạng JSON hoặc XML, dễ dàng cho client xử lý.</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WCF (Windows Communication Foundation):</w:t>
      </w:r>
      <w:r w:rsidDel="00000000" w:rsidR="00000000" w:rsidRPr="00000000">
        <w:rPr>
          <w:color w:val="1b1c1d"/>
          <w:rtl w:val="0"/>
        </w:rPr>
        <w:t xml:space="preserve"> WCF là một framework mạnh mẽ của Microsoft, cung cấp nhiều lựa chọn cho việc giao tiếp giữa client và server, bao gồm SOAP, REST, và TCP.</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Socket:</w:t>
      </w:r>
      <w:r w:rsidDel="00000000" w:rsidR="00000000" w:rsidRPr="00000000">
        <w:rPr>
          <w:color w:val="1b1c1d"/>
          <w:rtl w:val="0"/>
        </w:rPr>
        <w:t xml:space="preserve"> Socket cung cấp một cách thức giao tiếp ở mức thấp hơn, cho phép client và server trao đổi dữ liệu trực tiếp thông qua các cổng mạng.</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360" w:hanging="360"/>
      </w:pPr>
      <w:r w:rsidDel="00000000" w:rsidR="00000000" w:rsidRPr="00000000">
        <w:rPr>
          <w:b w:val="1"/>
          <w:color w:val="1b1c1d"/>
          <w:rtl w:val="0"/>
        </w:rPr>
        <w:t xml:space="preserve">Message Queue:</w:t>
      </w:r>
      <w:r w:rsidDel="00000000" w:rsidR="00000000" w:rsidRPr="00000000">
        <w:rPr>
          <w:color w:val="1b1c1d"/>
          <w:rtl w:val="0"/>
        </w:rPr>
        <w:t xml:space="preserve"> Ngoài ra, message queue như RabbitMQ có thể được sử dụng để xử lý việc cập nhật dữ liệu một cách hiệu quả, đặc biệt là khi xử lý lượng lớn dữ liệu hoặc tần suất cập nhật cao. Message queue cho phép client và server giao tiếp một cách không đồng bộ, giúp giảm tải cho server và tăng khả năng mở rộng của ứng dụng.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color w:val="1b1c1d"/>
        </w:rPr>
      </w:pPr>
      <w:r w:rsidDel="00000000" w:rsidR="00000000" w:rsidRPr="00000000">
        <w:rPr>
          <w:color w:val="1b1c1d"/>
          <w:rtl w:val="0"/>
        </w:rPr>
        <w:t xml:space="preserve">Việc lựa chọn công nghệ nào phụ thuộc vào nhiều yếu tố, bao gồm tần suất cập nhật, lượng dữ liệu cần truyền tải, và độ phức tạp của ứng dụng. Ví dụ, đối với các ứng dụng yêu cầu cập nhật dữ liệu theo thời gian thực với lượng dữ liệu nhỏ, SignalR có thể là một lựa chọn phù hợp hơn so với Web API.</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Trong bài viết này, chúng ta sẽ sử dụng Web API vì tính đơn giản và phổ biến của nó.</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420" w:before="0" w:lineRule="auto"/>
        <w:rPr>
          <w:color w:val="1b1c1d"/>
        </w:rPr>
      </w:pPr>
      <w:r w:rsidDel="00000000" w:rsidR="00000000" w:rsidRPr="00000000">
        <w:rPr>
          <w:color w:val="1b1c1d"/>
          <w:rtl w:val="0"/>
        </w:rPr>
        <w:t xml:space="preserve">Hướng dẫn tạo chương trình</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1. Tạo Web API</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Đầu tiên, bạn cần tạo một Web API để cung cấp dữ liệu cho ứng dụng Windows Form. Bạn có thể sử dụng ASP.NET Core để tạo Web API một cách nhanh chóng và dễ dàng.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Ví dụ, bạn có thể tạo một API đơn giản với một endpoint api/data để trả về danh sách các sản phẩm: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420" w:lineRule="auto"/>
        <w:ind w:left="240" w:right="120" w:firstLine="0"/>
        <w:rPr>
          <w:color w:val="1b1c1d"/>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C#</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1b1c1d"/>
          <w:shd w:fill="f0f4f9" w:val="clear"/>
          <w:rtl w:val="0"/>
        </w:rPr>
        <w:t xml:space="preserve">[</w:t>
      </w:r>
      <w:r w:rsidDel="00000000" w:rsidR="00000000" w:rsidRPr="00000000">
        <w:rPr>
          <w:rFonts w:ascii="Courier" w:cs="Courier" w:eastAsia="Courier" w:hAnsi="Courier"/>
          <w:color w:val="1967d2"/>
          <w:shd w:fill="f0f4f9" w:val="clear"/>
          <w:rtl w:val="0"/>
        </w:rPr>
        <w:t xml:space="preserve">HttpGet("api/data")</w:t>
      </w:r>
      <w:r w:rsidDel="00000000" w:rsidR="00000000" w:rsidRPr="00000000">
        <w:rPr>
          <w:rFonts w:ascii="Courier" w:cs="Courier" w:eastAsia="Courier" w:hAnsi="Courier"/>
          <w:color w:val="1b1c1d"/>
          <w:shd w:fill="f0f4f9" w:val="clear"/>
          <w:rtl w:val="0"/>
        </w:rPr>
        <w:t xml:space="preserve">]</w:t>
        <w:br w:type="textWrapping"/>
      </w:r>
      <w:r w:rsidDel="00000000" w:rsidR="00000000" w:rsidRPr="00000000">
        <w:rPr>
          <w:rFonts w:ascii="Courier" w:cs="Courier" w:eastAsia="Courier" w:hAnsi="Courier"/>
          <w:color w:val="8430ce"/>
          <w:shd w:fill="f0f4f9" w:val="clear"/>
          <w:rtl w:val="0"/>
        </w:rPr>
        <w:t xml:space="preserve">public</w:t>
      </w:r>
      <w:r w:rsidDel="00000000" w:rsidR="00000000" w:rsidRPr="00000000">
        <w:rPr>
          <w:rFonts w:ascii="Courier" w:cs="Courier" w:eastAsia="Courier" w:hAnsi="Courier"/>
          <w:color w:val="575b5f"/>
          <w:shd w:fill="f0f4f9" w:val="clear"/>
          <w:rtl w:val="0"/>
        </w:rPr>
        <w:t xml:space="preserve"> IActionResult </w:t>
      </w:r>
      <w:r w:rsidDel="00000000" w:rsidR="00000000" w:rsidRPr="00000000">
        <w:rPr>
          <w:rFonts w:ascii="Courier" w:cs="Courier" w:eastAsia="Courier" w:hAnsi="Courier"/>
          <w:color w:val="996900"/>
          <w:shd w:fill="f0f4f9" w:val="clear"/>
          <w:rtl w:val="0"/>
        </w:rPr>
        <w:t xml:space="preserve">GetData</w:t>
      </w:r>
      <w:r w:rsidDel="00000000" w:rsidR="00000000" w:rsidRPr="00000000">
        <w:rPr>
          <w:rFonts w:ascii="Courier" w:cs="Courier" w:eastAsia="Courier" w:hAnsi="Courier"/>
          <w:color w:val="575b5f"/>
          <w:shd w:fill="f0f4f9" w:val="clear"/>
          <w:rtl w:val="0"/>
        </w:rPr>
        <w:t xml:space="preserve">()</w:t>
      </w:r>
      <w:r w:rsidDel="00000000" w:rsidR="00000000" w:rsidRPr="00000000">
        <w:rPr>
          <w:rFonts w:ascii="Courier" w:cs="Courier" w:eastAsia="Courier" w:hAnsi="Courier"/>
          <w:color w:val="1b1c1d"/>
          <w:shd w:fill="f0f4f9" w:val="clear"/>
          <w:rtl w:val="0"/>
        </w:rPr>
        <w:br w:type="textWrapping"/>
        <w:t xml:space="preserve">{</w:t>
        <w:br w:type="textWrapping"/>
        <w:t xml:space="preserve">    </w:t>
      </w:r>
      <w:r w:rsidDel="00000000" w:rsidR="00000000" w:rsidRPr="00000000">
        <w:rPr>
          <w:rFonts w:ascii="Courier" w:cs="Courier" w:eastAsia="Courier" w:hAnsi="Courier"/>
          <w:color w:val="8430ce"/>
          <w:shd w:fill="f0f4f9" w:val="clear"/>
          <w:rtl w:val="0"/>
        </w:rPr>
        <w:t xml:space="preserve">var</w:t>
      </w:r>
      <w:r w:rsidDel="00000000" w:rsidR="00000000" w:rsidRPr="00000000">
        <w:rPr>
          <w:rFonts w:ascii="Courier" w:cs="Courier" w:eastAsia="Courier" w:hAnsi="Courier"/>
          <w:color w:val="1b1c1d"/>
          <w:shd w:fill="f0f4f9" w:val="clear"/>
          <w:rtl w:val="0"/>
        </w:rPr>
        <w:t xml:space="preserve"> products = _context.Products.ToList();</w:t>
        <w:br w:type="textWrapping"/>
        <w:t xml:space="preserve">    </w:t>
      </w:r>
      <w:r w:rsidDel="00000000" w:rsidR="00000000" w:rsidRPr="00000000">
        <w:rPr>
          <w:rFonts w:ascii="Courier" w:cs="Courier" w:eastAsia="Courier" w:hAnsi="Courier"/>
          <w:color w:val="8430ce"/>
          <w:shd w:fill="f0f4f9" w:val="clear"/>
          <w:rtl w:val="0"/>
        </w:rPr>
        <w:t xml:space="preserve">return</w:t>
      </w:r>
      <w:r w:rsidDel="00000000" w:rsidR="00000000" w:rsidRPr="00000000">
        <w:rPr>
          <w:rFonts w:ascii="Courier" w:cs="Courier" w:eastAsia="Courier" w:hAnsi="Courier"/>
          <w:color w:val="1b1c1d"/>
          <w:shd w:fill="f0f4f9" w:val="clear"/>
          <w:rtl w:val="0"/>
        </w:rPr>
        <w:t xml:space="preserve"> Ok(products);</w:t>
        <w:br w:type="textWrapping"/>
        <w:t xml:space="preserve">}</w:t>
        <w:br w:type="textWrapping"/>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2. Tạo ứng dụng Windows Form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Tiếp theo, bạn tạo một ứng dụng Windows Form bằng Visual Studio. Trong Form của bạn, thêm các control cần thiết để hiển thị dữ liệu, ví dụ như DataGridView.</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3. Cập nhật dữ liệu từ Web API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Để cập nhật dữ liệu từ Web API, bạn có thể sử dụng thư viện HttpClient trong .NET.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Trước khi đi vào ví dụ, chúng ta cần hiểu rõ về khái niệm </w:t>
      </w:r>
      <w:r w:rsidDel="00000000" w:rsidR="00000000" w:rsidRPr="00000000">
        <w:rPr>
          <w:b w:val="1"/>
          <w:color w:val="1b1c1d"/>
          <w:rtl w:val="0"/>
        </w:rPr>
        <w:t xml:space="preserve">deserialization</w:t>
      </w:r>
      <w:r w:rsidDel="00000000" w:rsidR="00000000" w:rsidRPr="00000000">
        <w:rPr>
          <w:color w:val="1b1c1d"/>
          <w:rtl w:val="0"/>
        </w:rPr>
        <w:t xml:space="preserve">. Deserialization là quá trình chuyển đổi dữ liệu từ định dạng JSON (hoặc XML) thành các đối tượng mà ứng dụng có thể sử dụng.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ind w:left="240" w:right="120" w:firstLine="0"/>
        <w:rPr>
          <w:color w:val="1b1c1d"/>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C#</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private</w:t>
      </w:r>
      <w:r w:rsidDel="00000000" w:rsidR="00000000" w:rsidRPr="00000000">
        <w:rPr>
          <w:rFonts w:ascii="Courier" w:cs="Courier" w:eastAsia="Courier" w:hAnsi="Courier"/>
          <w:color w:val="575b5f"/>
          <w:shd w:fill="f0f4f9" w:val="clear"/>
          <w:rtl w:val="0"/>
        </w:rPr>
        <w:t xml:space="preserve"> </w:t>
      </w:r>
      <w:r w:rsidDel="00000000" w:rsidR="00000000" w:rsidRPr="00000000">
        <w:rPr>
          <w:rFonts w:ascii="Courier" w:cs="Courier" w:eastAsia="Courier" w:hAnsi="Courier"/>
          <w:color w:val="8430ce"/>
          <w:shd w:fill="f0f4f9" w:val="clear"/>
          <w:rtl w:val="0"/>
        </w:rPr>
        <w:t xml:space="preserve">async</w:t>
      </w:r>
      <w:r w:rsidDel="00000000" w:rsidR="00000000" w:rsidRPr="00000000">
        <w:rPr>
          <w:rFonts w:ascii="Courier" w:cs="Courier" w:eastAsia="Courier" w:hAnsi="Courier"/>
          <w:color w:val="575b5f"/>
          <w:shd w:fill="f0f4f9" w:val="clear"/>
          <w:rtl w:val="0"/>
        </w:rPr>
        <w:t xml:space="preserve"> </w:t>
      </w:r>
      <w:r w:rsidDel="00000000" w:rsidR="00000000" w:rsidRPr="00000000">
        <w:rPr>
          <w:rFonts w:ascii="Courier" w:cs="Courier" w:eastAsia="Courier" w:hAnsi="Courier"/>
          <w:color w:val="8430ce"/>
          <w:shd w:fill="f0f4f9" w:val="clear"/>
          <w:rtl w:val="0"/>
        </w:rPr>
        <w:t xml:space="preserve">void</w:t>
      </w:r>
      <w:r w:rsidDel="00000000" w:rsidR="00000000" w:rsidRPr="00000000">
        <w:rPr>
          <w:rFonts w:ascii="Courier" w:cs="Courier" w:eastAsia="Courier" w:hAnsi="Courier"/>
          <w:color w:val="575b5f"/>
          <w:shd w:fill="f0f4f9" w:val="clear"/>
          <w:rtl w:val="0"/>
        </w:rPr>
        <w:t xml:space="preserve"> </w:t>
      </w:r>
      <w:r w:rsidDel="00000000" w:rsidR="00000000" w:rsidRPr="00000000">
        <w:rPr>
          <w:rFonts w:ascii="Courier" w:cs="Courier" w:eastAsia="Courier" w:hAnsi="Courier"/>
          <w:color w:val="996900"/>
          <w:shd w:fill="f0f4f9" w:val="clear"/>
          <w:rtl w:val="0"/>
        </w:rPr>
        <w:t xml:space="preserve">UpdateDataButton_Click</w:t>
      </w:r>
      <w:r w:rsidDel="00000000" w:rsidR="00000000" w:rsidRPr="00000000">
        <w:rPr>
          <w:rFonts w:ascii="Courier" w:cs="Courier" w:eastAsia="Courier" w:hAnsi="Courier"/>
          <w:color w:val="575b5f"/>
          <w:shd w:fill="f0f4f9" w:val="clear"/>
          <w:rtl w:val="0"/>
        </w:rPr>
        <w:t xml:space="preserve">(</w:t>
      </w:r>
      <w:r w:rsidDel="00000000" w:rsidR="00000000" w:rsidRPr="00000000">
        <w:rPr>
          <w:rFonts w:ascii="Courier" w:cs="Courier" w:eastAsia="Courier" w:hAnsi="Courier"/>
          <w:color w:val="1967d2"/>
          <w:shd w:fill="f0f4f9" w:val="clear"/>
          <w:rtl w:val="0"/>
        </w:rPr>
        <w:t xml:space="preserve">object</w:t>
      </w:r>
      <w:r w:rsidDel="00000000" w:rsidR="00000000" w:rsidRPr="00000000">
        <w:rPr>
          <w:rFonts w:ascii="Courier" w:cs="Courier" w:eastAsia="Courier" w:hAnsi="Courier"/>
          <w:color w:val="575b5f"/>
          <w:shd w:fill="f0f4f9" w:val="clear"/>
          <w:rtl w:val="0"/>
        </w:rPr>
        <w:t xml:space="preserve"> sender, EventArgs e)</w:t>
      </w:r>
      <w:r w:rsidDel="00000000" w:rsidR="00000000" w:rsidRPr="00000000">
        <w:rPr>
          <w:rFonts w:ascii="Courier" w:cs="Courier" w:eastAsia="Courier" w:hAnsi="Courier"/>
          <w:color w:val="1b1c1d"/>
          <w:shd w:fill="f0f4f9" w:val="clear"/>
          <w:rtl w:val="0"/>
        </w:rPr>
        <w:br w:type="textWrapping"/>
        <w:t xml:space="preserve">{</w:t>
        <w:br w:type="textWrapping"/>
        <w:t xml:space="preserve">    </w:t>
      </w:r>
      <w:r w:rsidDel="00000000" w:rsidR="00000000" w:rsidRPr="00000000">
        <w:rPr>
          <w:rFonts w:ascii="Courier" w:cs="Courier" w:eastAsia="Courier" w:hAnsi="Courier"/>
          <w:color w:val="8430ce"/>
          <w:shd w:fill="f0f4f9" w:val="clear"/>
          <w:rtl w:val="0"/>
        </w:rPr>
        <w:t xml:space="preserve">using</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var</w:t>
      </w:r>
      <w:r w:rsidDel="00000000" w:rsidR="00000000" w:rsidRPr="00000000">
        <w:rPr>
          <w:rFonts w:ascii="Courier" w:cs="Courier" w:eastAsia="Courier" w:hAnsi="Courier"/>
          <w:color w:val="1b1c1d"/>
          <w:shd w:fill="f0f4f9" w:val="clear"/>
          <w:rtl w:val="0"/>
        </w:rPr>
        <w:t xml:space="preserve"> client = </w:t>
      </w:r>
      <w:r w:rsidDel="00000000" w:rsidR="00000000" w:rsidRPr="00000000">
        <w:rPr>
          <w:rFonts w:ascii="Courier" w:cs="Courier" w:eastAsia="Courier" w:hAnsi="Courier"/>
          <w:color w:val="8430ce"/>
          <w:shd w:fill="f0f4f9" w:val="clear"/>
          <w:rtl w:val="0"/>
        </w:rPr>
        <w:t xml:space="preserve">new</w:t>
      </w:r>
      <w:r w:rsidDel="00000000" w:rsidR="00000000" w:rsidRPr="00000000">
        <w:rPr>
          <w:rFonts w:ascii="Courier" w:cs="Courier" w:eastAsia="Courier" w:hAnsi="Courier"/>
          <w:color w:val="1b1c1d"/>
          <w:shd w:fill="f0f4f9" w:val="clear"/>
          <w:rtl w:val="0"/>
        </w:rPr>
        <w:t xml:space="preserve"> HttpClient()) </w:t>
      </w:r>
      <w:r w:rsidDel="00000000" w:rsidR="00000000" w:rsidRPr="00000000">
        <w:rPr>
          <w:rFonts w:ascii="Courier" w:cs="Courier" w:eastAsia="Courier" w:hAnsi="Courier"/>
          <w:color w:val="5f6368"/>
          <w:shd w:fill="f0f4f9" w:val="clear"/>
          <w:rtl w:val="0"/>
        </w:rPr>
        <w:t xml:space="preserve">// Sử dụng HttpClient để gửi request</w:t>
      </w:r>
      <w:r w:rsidDel="00000000" w:rsidR="00000000" w:rsidRPr="00000000">
        <w:rPr>
          <w:rFonts w:ascii="Courier" w:cs="Courier" w:eastAsia="Courier" w:hAnsi="Courier"/>
          <w:color w:val="1b1c1d"/>
          <w:shd w:fill="f0f4f9" w:val="clear"/>
          <w:rtl w:val="0"/>
        </w:rPr>
        <w:br w:type="textWrapping"/>
        <w:t xml:space="preserve">    {</w:t>
        <w:br w:type="textWrapping"/>
        <w:t xml:space="preserve">        client.BaseAddress = </w:t>
      </w:r>
      <w:r w:rsidDel="00000000" w:rsidR="00000000" w:rsidRPr="00000000">
        <w:rPr>
          <w:rFonts w:ascii="Courier" w:cs="Courier" w:eastAsia="Courier" w:hAnsi="Courier"/>
          <w:color w:val="8430ce"/>
          <w:shd w:fill="f0f4f9" w:val="clear"/>
          <w:rtl w:val="0"/>
        </w:rPr>
        <w:t xml:space="preserve">new</w:t>
      </w:r>
      <w:r w:rsidDel="00000000" w:rsidR="00000000" w:rsidRPr="00000000">
        <w:rPr>
          <w:rFonts w:ascii="Courier" w:cs="Courier" w:eastAsia="Courier" w:hAnsi="Courier"/>
          <w:color w:val="1b1c1d"/>
          <w:shd w:fill="f0f4f9" w:val="clear"/>
          <w:rtl w:val="0"/>
        </w:rPr>
        <w:t xml:space="preserve"> Uri(</w:t>
      </w:r>
      <w:r w:rsidDel="00000000" w:rsidR="00000000" w:rsidRPr="00000000">
        <w:rPr>
          <w:rFonts w:ascii="Courier" w:cs="Courier" w:eastAsia="Courier" w:hAnsi="Courier"/>
          <w:color w:val="188038"/>
          <w:shd w:fill="f0f4f9" w:val="clear"/>
          <w:rtl w:val="0"/>
        </w:rPr>
        <w:t xml:space="preserve">"https://your-api-url/"</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5f6368"/>
          <w:shd w:fill="f0f4f9" w:val="clear"/>
          <w:rtl w:val="0"/>
        </w:rPr>
        <w:t xml:space="preserve">// Thay thế bằng URL của Web API của bạn</w:t>
      </w:r>
      <w:r w:rsidDel="00000000" w:rsidR="00000000" w:rsidRPr="00000000">
        <w:rPr>
          <w:rFonts w:ascii="Courier" w:cs="Courier" w:eastAsia="Courier" w:hAnsi="Courier"/>
          <w:color w:val="1b1c1d"/>
          <w:shd w:fill="f0f4f9" w:val="clear"/>
          <w:rtl w:val="0"/>
        </w:rPr>
        <w:br w:type="textWrapping"/>
        <w:br w:type="textWrapping"/>
        <w:t xml:space="preserve">        </w:t>
      </w:r>
      <w:r w:rsidDel="00000000" w:rsidR="00000000" w:rsidRPr="00000000">
        <w:rPr>
          <w:rFonts w:ascii="Courier" w:cs="Courier" w:eastAsia="Courier" w:hAnsi="Courier"/>
          <w:color w:val="8430ce"/>
          <w:shd w:fill="f0f4f9" w:val="clear"/>
          <w:rtl w:val="0"/>
        </w:rPr>
        <w:t xml:space="preserve">var</w:t>
      </w:r>
      <w:r w:rsidDel="00000000" w:rsidR="00000000" w:rsidRPr="00000000">
        <w:rPr>
          <w:rFonts w:ascii="Courier" w:cs="Courier" w:eastAsia="Courier" w:hAnsi="Courier"/>
          <w:color w:val="1b1c1d"/>
          <w:shd w:fill="f0f4f9" w:val="clear"/>
          <w:rtl w:val="0"/>
        </w:rPr>
        <w:t xml:space="preserve"> response = </w:t>
      </w:r>
      <w:r w:rsidDel="00000000" w:rsidR="00000000" w:rsidRPr="00000000">
        <w:rPr>
          <w:rFonts w:ascii="Courier" w:cs="Courier" w:eastAsia="Courier" w:hAnsi="Courier"/>
          <w:color w:val="8430ce"/>
          <w:shd w:fill="f0f4f9" w:val="clear"/>
          <w:rtl w:val="0"/>
        </w:rPr>
        <w:t xml:space="preserve">await</w:t>
      </w:r>
      <w:r w:rsidDel="00000000" w:rsidR="00000000" w:rsidRPr="00000000">
        <w:rPr>
          <w:rFonts w:ascii="Courier" w:cs="Courier" w:eastAsia="Courier" w:hAnsi="Courier"/>
          <w:color w:val="1b1c1d"/>
          <w:shd w:fill="f0f4f9" w:val="clear"/>
          <w:rtl w:val="0"/>
        </w:rPr>
        <w:t xml:space="preserve"> client.GetAsync(</w:t>
      </w:r>
      <w:r w:rsidDel="00000000" w:rsidR="00000000" w:rsidRPr="00000000">
        <w:rPr>
          <w:rFonts w:ascii="Courier" w:cs="Courier" w:eastAsia="Courier" w:hAnsi="Courier"/>
          <w:color w:val="188038"/>
          <w:shd w:fill="f0f4f9" w:val="clear"/>
          <w:rtl w:val="0"/>
        </w:rPr>
        <w:t xml:space="preserve">"api/data"</w:t>
      </w:r>
      <w:r w:rsidDel="00000000" w:rsidR="00000000" w:rsidRPr="00000000">
        <w:rPr>
          <w:rFonts w:ascii="Courier" w:cs="Courier" w:eastAsia="Courier" w:hAnsi="Courier"/>
          <w:color w:val="1b1c1d"/>
          <w:shd w:fill="f0f4f9" w:val="clear"/>
          <w:rtl w:val="0"/>
        </w:rPr>
        <w:t xml:space="preserve">);</w:t>
        <w:br w:type="textWrapping"/>
        <w:t xml:space="preserve">        response.EnsureSuccessStatusCode();</w:t>
        <w:br w:type="textWrapping"/>
        <w:br w:type="textWrapping"/>
        <w:t xml:space="preserve">        </w:t>
      </w:r>
      <w:r w:rsidDel="00000000" w:rsidR="00000000" w:rsidRPr="00000000">
        <w:rPr>
          <w:rFonts w:ascii="Courier" w:cs="Courier" w:eastAsia="Courier" w:hAnsi="Courier"/>
          <w:color w:val="8430ce"/>
          <w:shd w:fill="f0f4f9" w:val="clear"/>
          <w:rtl w:val="0"/>
        </w:rPr>
        <w:t xml:space="preserve">var</w:t>
      </w:r>
      <w:r w:rsidDel="00000000" w:rsidR="00000000" w:rsidRPr="00000000">
        <w:rPr>
          <w:rFonts w:ascii="Courier" w:cs="Courier" w:eastAsia="Courier" w:hAnsi="Courier"/>
          <w:color w:val="1b1c1d"/>
          <w:shd w:fill="f0f4f9" w:val="clear"/>
          <w:rtl w:val="0"/>
        </w:rPr>
        <w:t xml:space="preserve"> data = </w:t>
      </w:r>
      <w:r w:rsidDel="00000000" w:rsidR="00000000" w:rsidRPr="00000000">
        <w:rPr>
          <w:rFonts w:ascii="Courier" w:cs="Courier" w:eastAsia="Courier" w:hAnsi="Courier"/>
          <w:color w:val="8430ce"/>
          <w:shd w:fill="f0f4f9" w:val="clear"/>
          <w:rtl w:val="0"/>
        </w:rPr>
        <w:t xml:space="preserve">await</w:t>
      </w:r>
      <w:r w:rsidDel="00000000" w:rsidR="00000000" w:rsidRPr="00000000">
        <w:rPr>
          <w:rFonts w:ascii="Courier" w:cs="Courier" w:eastAsia="Courier" w:hAnsi="Courier"/>
          <w:color w:val="1b1c1d"/>
          <w:shd w:fill="f0f4f9" w:val="clear"/>
          <w:rtl w:val="0"/>
        </w:rPr>
        <w:t xml:space="preserve"> response.Content.ReadAsStringAsync();</w:t>
        <w:br w:type="textWrapping"/>
        <w:t xml:space="preserve">        </w:t>
      </w:r>
      <w:r w:rsidDel="00000000" w:rsidR="00000000" w:rsidRPr="00000000">
        <w:rPr>
          <w:rFonts w:ascii="Courier" w:cs="Courier" w:eastAsia="Courier" w:hAnsi="Courier"/>
          <w:color w:val="8430ce"/>
          <w:shd w:fill="f0f4f9" w:val="clear"/>
          <w:rtl w:val="0"/>
        </w:rPr>
        <w:t xml:space="preserve">var</w:t>
      </w:r>
      <w:r w:rsidDel="00000000" w:rsidR="00000000" w:rsidRPr="00000000">
        <w:rPr>
          <w:rFonts w:ascii="Courier" w:cs="Courier" w:eastAsia="Courier" w:hAnsi="Courier"/>
          <w:color w:val="1b1c1d"/>
          <w:shd w:fill="f0f4f9" w:val="clear"/>
          <w:rtl w:val="0"/>
        </w:rPr>
        <w:t xml:space="preserve"> products = JsonConvert.DeserializeObject&lt;List&lt;Product&gt;&gt;(data); </w:t>
      </w:r>
      <w:r w:rsidDel="00000000" w:rsidR="00000000" w:rsidRPr="00000000">
        <w:rPr>
          <w:rFonts w:ascii="Courier" w:cs="Courier" w:eastAsia="Courier" w:hAnsi="Courier"/>
          <w:color w:val="5f6368"/>
          <w:shd w:fill="f0f4f9" w:val="clear"/>
          <w:rtl w:val="0"/>
        </w:rPr>
        <w:t xml:space="preserve">// Sử dụng Newtonsoft.Json để deserialize dữ liệu JSON</w:t>
      </w:r>
      <w:r w:rsidDel="00000000" w:rsidR="00000000" w:rsidRPr="00000000">
        <w:rPr>
          <w:rFonts w:ascii="Courier" w:cs="Courier" w:eastAsia="Courier" w:hAnsi="Courier"/>
          <w:color w:val="1b1c1d"/>
          <w:shd w:fill="f0f4f9" w:val="clear"/>
          <w:rtl w:val="0"/>
        </w:rPr>
        <w:br w:type="textWrapping"/>
        <w:br w:type="textWrapping"/>
        <w:t xml:space="preserve">        </w:t>
      </w:r>
      <w:r w:rsidDel="00000000" w:rsidR="00000000" w:rsidRPr="00000000">
        <w:rPr>
          <w:rFonts w:ascii="Courier" w:cs="Courier" w:eastAsia="Courier" w:hAnsi="Courier"/>
          <w:color w:val="5f6368"/>
          <w:shd w:fill="f0f4f9" w:val="clear"/>
          <w:rtl w:val="0"/>
        </w:rPr>
        <w:t xml:space="preserve">// Cập nhật DataGridView với dữ liệu nhận được</w:t>
      </w:r>
      <w:r w:rsidDel="00000000" w:rsidR="00000000" w:rsidRPr="00000000">
        <w:rPr>
          <w:rFonts w:ascii="Courier" w:cs="Courier" w:eastAsia="Courier" w:hAnsi="Courier"/>
          <w:color w:val="1b1c1d"/>
          <w:shd w:fill="f0f4f9" w:val="clear"/>
          <w:rtl w:val="0"/>
        </w:rPr>
        <w:br w:type="textWrapping"/>
        <w:t xml:space="preserve">        dataGridView1.DataSource = products;</w:t>
        <w:br w:type="textWrapping"/>
        <w:t xml:space="preserve">    }</w:t>
        <w:br w:type="textWrapping"/>
        <w:t xml:space="preserve">}</w:t>
        <w:br w:type="textWrapp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Trong đoạn code trên, chúng ta sử dụng HttpClient để gửi request GET đến endpoint api/data của Web API. Sau khi nhận được response, chúng ta deserialize dữ liệu JSON thành một danh sách các đối tượng Product và cập nhật DataGridView.</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Xử lý các vấn đề thường gặp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Trong quá trình cập nhật dữ liệu, bạn có thể gặp phải một số vấn đề như lỗi mạng, lỗi server, hoặc lỗi phân tích dữ liệu. Để xử lý các lỗi này, bạn nên sử dụng try-catch blocks để bắt lỗi và hiển thị thông báo lỗi cho người dùng một cách thân thiện. Ví dụ, khi gặp lỗi kết nối mạng, bạn có thể hiển thị thông báo "Không thể kết nối đến server. Vui lòng kiểm tra kết nối internet của bạn."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Ngoài ra, bạn cũng có thể implement các cơ chế retry để tự động thử lại request khi gặp lỗi.</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An toàn dữ liệu</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Nếu dữ liệu của bạn nhạy cảm, bạn cần sử dụng các phương thức bảo mật để bảo vệ dữ liệu khỏi truy cập trái phép.</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360" w:hanging="360"/>
      </w:pPr>
      <w:r w:rsidDel="00000000" w:rsidR="00000000" w:rsidRPr="00000000">
        <w:rPr>
          <w:b w:val="1"/>
          <w:color w:val="1b1c1d"/>
          <w:rtl w:val="0"/>
        </w:rPr>
        <w:t xml:space="preserve">HTTPS:</w:t>
      </w:r>
      <w:r w:rsidDel="00000000" w:rsidR="00000000" w:rsidRPr="00000000">
        <w:rPr>
          <w:color w:val="1b1c1d"/>
          <w:rtl w:val="0"/>
        </w:rPr>
        <w:t xml:space="preserve"> Sử dụng HTTPS để mã hóa dữ liệu truyền tải giữa client và server.</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Authentication:</w:t>
      </w:r>
      <w:r w:rsidDel="00000000" w:rsidR="00000000" w:rsidRPr="00000000">
        <w:rPr>
          <w:color w:val="1b1c1d"/>
          <w:rtl w:val="0"/>
        </w:rPr>
        <w:t xml:space="preserve"> Sử dụng các phương thức authentication như OAuth 2.0 để xác thực người dùng trước khi cho phép truy cập dữ liệu.</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360" w:hanging="360"/>
      </w:pPr>
      <w:r w:rsidDel="00000000" w:rsidR="00000000" w:rsidRPr="00000000">
        <w:rPr>
          <w:b w:val="1"/>
          <w:color w:val="1b1c1d"/>
          <w:rtl w:val="0"/>
        </w:rPr>
        <w:t xml:space="preserve">Authorization:</w:t>
      </w:r>
      <w:r w:rsidDel="00000000" w:rsidR="00000000" w:rsidRPr="00000000">
        <w:rPr>
          <w:color w:val="1b1c1d"/>
          <w:rtl w:val="0"/>
        </w:rPr>
        <w:t xml:space="preserve"> Sử dụng các chiến lược authorization để kiểm soát quyền truy cập dữ liệu của người dùng. Ví dụ, chỉ cho phép người dùng có quyền admin mới được phép cập nhật dữ liệu.</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Mở rộng chương trình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Bạn có thể mở rộng chương trình của mình để xử lý các trường hợp phức tạp hơn, chẳng hạn như:</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360" w:hanging="360"/>
      </w:pPr>
      <w:r w:rsidDel="00000000" w:rsidR="00000000" w:rsidRPr="00000000">
        <w:rPr>
          <w:b w:val="1"/>
          <w:color w:val="1b1c1d"/>
          <w:rtl w:val="0"/>
        </w:rPr>
        <w:t xml:space="preserve">Cập nhật dữ liệu theo thời gian thực:</w:t>
      </w:r>
      <w:r w:rsidDel="00000000" w:rsidR="00000000" w:rsidRPr="00000000">
        <w:rPr>
          <w:color w:val="1b1c1d"/>
          <w:rtl w:val="0"/>
        </w:rPr>
        <w:t xml:space="preserve"> Sử dụng SignalR để nhận thông báo từ server khi có dữ liệu mới.</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Cập nhật dữ liệu cho nhiều client đồng thời:</w:t>
      </w:r>
      <w:r w:rsidDel="00000000" w:rsidR="00000000" w:rsidRPr="00000000">
        <w:rPr>
          <w:color w:val="1b1c1d"/>
          <w:rtl w:val="0"/>
        </w:rPr>
        <w:t xml:space="preserve"> Sử dụng các kỹ thuật caching và load balancing trên server để xử lý nhiều request từ client.</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360" w:hanging="360"/>
      </w:pPr>
      <w:r w:rsidDel="00000000" w:rsidR="00000000" w:rsidRPr="00000000">
        <w:rPr>
          <w:b w:val="1"/>
          <w:color w:val="1b1c1d"/>
          <w:rtl w:val="0"/>
        </w:rPr>
        <w:t xml:space="preserve">Xử lý các loại dữ liệu khác nhau:</w:t>
      </w:r>
      <w:r w:rsidDel="00000000" w:rsidR="00000000" w:rsidRPr="00000000">
        <w:rPr>
          <w:color w:val="1b1c1d"/>
          <w:rtl w:val="0"/>
        </w:rPr>
        <w:t xml:space="preserve"> Sử dụng các định dạng dữ liệu phù hợp như XML, CSV, hoặc protocol buffers. Lưu ý rằng việc xử lý các định dạng dữ liệu khác nhau có thể gặp phải một số khó khăn, chẳng hạn như việc chuyển đổi giữa các định dạng và xử lý các lỗi phát sinh. Cần phải lựa chọn định dạng dữ liệu phù hợp với nhu cầu của ứng dụng và sử dụng các thư viện phù hợp để xử lý dữ liệu.</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Kết luận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Bài viết đã hướng dẫn bạn các bước cơ bản để tạo một chương trình cập nhật dữ liệu từ server về client bằng Windows Form. Việc lựa chọn công nghệ phù hợp và áp dụng các biện pháp bảo mật là rất quan trọng để đảm bảo hiệu quả và an toàn cho ứng dụng của bạn.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Để tìm hiểu thêm về các kỹ thuật nâng cao và các vấn đề liên quan đến cập nhật dữ liệu, bạn có thể tham khảo các tài liệu và hướng dẫn trên internet.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