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960"/>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tabs>
          <w:tab w:val="left" w:leader="none" w:pos="1960"/>
        </w:tabs>
        <w:rPr>
          <w:rFonts w:ascii="Arial" w:cs="Arial" w:eastAsia="Arial" w:hAnsi="Arial"/>
          <w:sz w:val="22"/>
          <w:szCs w:val="22"/>
        </w:rPr>
      </w:pPr>
      <w:r w:rsidDel="00000000" w:rsidR="00000000" w:rsidRPr="00000000">
        <w:rPr>
          <w:rFonts w:ascii="Arial" w:cs="Arial" w:eastAsia="Arial" w:hAnsi="Arial"/>
          <w:sz w:val="22"/>
          <w:szCs w:val="22"/>
          <w:rtl w:val="0"/>
        </w:rPr>
        <w:t xml:space="preserve">Bài 1:</w:t>
      </w:r>
    </w:p>
    <w:p w:rsidR="00000000" w:rsidDel="00000000" w:rsidP="00000000" w:rsidRDefault="00000000" w:rsidRPr="00000000" w14:paraId="00000003">
      <w:pPr>
        <w:widowControl w:val="0"/>
        <w:spacing w:after="0" w:line="276" w:lineRule="auto"/>
        <w:rPr>
          <w:rFonts w:ascii="Arial" w:cs="Arial" w:eastAsia="Arial" w:hAnsi="Arial"/>
          <w:sz w:val="22"/>
          <w:szCs w:val="22"/>
        </w:rPr>
      </w:pPr>
      <w:r w:rsidDel="00000000" w:rsidR="00000000" w:rsidRPr="00000000">
        <w:rPr>
          <w:rtl w:val="0"/>
        </w:rPr>
      </w:r>
    </w:p>
    <w:tbl>
      <w:tblPr>
        <w:tblStyle w:val="Table1"/>
        <w:tblpPr w:leftFromText="180" w:rightFromText="180" w:topFromText="0" w:bottomFromText="0" w:vertAnchor="page" w:horzAnchor="margin" w:tblpX="0" w:tblpY="453.033447265625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4460"/>
        <w:gridCol w:w="3188"/>
        <w:tblGridChange w:id="0">
          <w:tblGrid>
            <w:gridCol w:w="1702"/>
            <w:gridCol w:w="4460"/>
            <w:gridCol w:w="3188"/>
          </w:tblGrid>
        </w:tblGridChange>
      </w:tblGrid>
      <w:tr>
        <w:trPr>
          <w:cantSplit w:val="0"/>
          <w:tblHeader w:val="0"/>
        </w:trPr>
        <w:tc>
          <w:tcPr/>
          <w:p w:rsidR="00000000" w:rsidDel="00000000" w:rsidP="00000000" w:rsidRDefault="00000000" w:rsidRPr="00000000" w14:paraId="00000004">
            <w:pPr>
              <w:jc w:val="center"/>
              <w:rPr>
                <w:rFonts w:ascii="Arial" w:cs="Arial" w:eastAsia="Arial" w:hAnsi="Arial"/>
              </w:rPr>
            </w:pPr>
            <w:r w:rsidDel="00000000" w:rsidR="00000000" w:rsidRPr="00000000">
              <w:rPr>
                <w:rFonts w:ascii="Arial" w:cs="Arial" w:eastAsia="Arial" w:hAnsi="Arial"/>
                <w:rtl w:val="0"/>
              </w:rPr>
              <w:t xml:space="preserve">Yêu cầu ban đầu (mơ hồ)</w:t>
            </w:r>
          </w:p>
        </w:tc>
        <w:tc>
          <w:tcPr/>
          <w:p w:rsidR="00000000" w:rsidDel="00000000" w:rsidP="00000000" w:rsidRDefault="00000000" w:rsidRPr="00000000" w14:paraId="00000005">
            <w:pPr>
              <w:jc w:val="center"/>
              <w:rPr>
                <w:rFonts w:ascii="Arial" w:cs="Arial" w:eastAsia="Arial" w:hAnsi="Arial"/>
              </w:rPr>
            </w:pPr>
            <w:r w:rsidDel="00000000" w:rsidR="00000000" w:rsidRPr="00000000">
              <w:rPr>
                <w:rFonts w:ascii="Arial" w:cs="Arial" w:eastAsia="Arial" w:hAnsi="Arial"/>
                <w:rtl w:val="0"/>
              </w:rPr>
              <w:t xml:space="preserve">Yêu cầu viết lại (rõ ràng, có thể kiểm thử)</w:t>
            </w:r>
          </w:p>
        </w:tc>
        <w:tc>
          <w:tcPr/>
          <w:p w:rsidR="00000000" w:rsidDel="00000000" w:rsidP="00000000" w:rsidRDefault="00000000" w:rsidRPr="00000000" w14:paraId="00000006">
            <w:pPr>
              <w:jc w:val="center"/>
              <w:rPr>
                <w:rFonts w:ascii="Arial" w:cs="Arial" w:eastAsia="Arial" w:hAnsi="Arial"/>
              </w:rPr>
            </w:pPr>
            <w:r w:rsidDel="00000000" w:rsidR="00000000" w:rsidRPr="00000000">
              <w:rPr>
                <w:rFonts w:ascii="Arial" w:cs="Arial" w:eastAsia="Arial" w:hAnsi="Arial"/>
                <w:rtl w:val="0"/>
              </w:rPr>
              <w:t xml:space="preserve">Giải thích lý do</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Hệ thống cần thân thiện với người dùng.</w:t>
            </w:r>
          </w:p>
        </w:tc>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Người dùng mới có thể hoàn thành thao tác đăng ký tài khoản trong vòng dưới 2 phút, không cần hướng dẫn.</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Thêm tiêu chí thời gian và điều kiện “không cần hướng dẫn” giúp đo lường mức độ thân thiện.</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Trang web phải chạy nhanh.</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Trang chủ và các trang con phải tải hoàn tất trong dưới 3 giây với kết nối tốc độ 20 Mbps.</w:t>
            </w:r>
          </w:p>
        </w:tc>
        <w:tc>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Có thông số đo tốc độ cụ thể, dễ kiểm thử bằng công cụ như Lighthouse.</w:t>
            </w:r>
          </w:p>
        </w:tc>
      </w:tr>
      <w:tr>
        <w:trPr>
          <w:cantSplit w:val="0"/>
          <w:tblHeader w:val="0"/>
        </w:trPr>
        <w:tc>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Tìm kiếm cần phải tiện lợi.</w:t>
            </w:r>
          </w:p>
        </w:tc>
        <w:tc>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Chức năng tìm kiếm hiển thị kết quả phù hợp trong vòng 1 giây và hỗ trợ gợi ý từ khóa khi người dùng nhập ít nhất 3 ký tự.</w:t>
            </w:r>
          </w:p>
        </w:tc>
        <w:tc>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Cụ thể hóa tiêu chí "tiện lợi" bằng tốc độ phản hồi và tính năng gợi ý – có thể test dễ dàng.</w:t>
            </w:r>
          </w:p>
        </w:tc>
      </w:tr>
      <w:tr>
        <w:trPr>
          <w:cantSplit w:val="0"/>
          <w:tblHeader w:val="0"/>
        </w:trPr>
        <w:tc>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Ứng dụng phải bảo mật tốt.</w:t>
            </w:r>
          </w:p>
        </w:tc>
        <w:tc>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Mọi dữ liệu người dùng được mã hóa AES-256, phiên đăng nhập tự động hết hạn sau 15 phút không hoạt động, và không lưu mật khẩu ở dạng plaintext.</w:t>
            </w:r>
          </w:p>
        </w:tc>
        <w:tc>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Nêu rõ cơ chế bảo mật và điều kiện test được qua code review hoặc penetration testing.</w:t>
            </w:r>
          </w:p>
        </w:tc>
      </w:tr>
      <w:tr>
        <w:trPr>
          <w:cantSplit w:val="0"/>
          <w:tblHeader w:val="0"/>
        </w:trPr>
        <w:tc>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Giao diện nên đẹp và dễ nhìn.</w:t>
            </w:r>
          </w:p>
        </w:tc>
        <w:tc>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Giao diện sử dụng tối đa 3 màu chủ đạo, font chữ rõ ràng, kích thước chữ tối thiểu 14px, và đạt điểm WCAG Accessibility ≥ AA.</w:t>
            </w:r>
          </w:p>
        </w:tc>
        <w:tc>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“Đẹp” được cụ thể hóa thành quy tắc thiết kế và tiêu chuẩn đánh giá khách quan.</w:t>
            </w:r>
          </w:p>
        </w:tc>
      </w:tr>
      <w:tr>
        <w:trPr>
          <w:cantSplit w:val="0"/>
          <w:tblHeader w:val="0"/>
        </w:trPr>
        <w:tc>
          <w:tcPr/>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Hệ thống cần có tính linh hoạt cao.</w:t>
            </w:r>
          </w:p>
        </w:tc>
        <w:tc>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Hệ thống cho phép thêm, chỉnh sửa, hoặc xóa mô-đun chức năng mà không ảnh hưởng đến các mô-đun khác, thông qua cấu hình file JSON.</w:t>
            </w:r>
          </w:p>
        </w:tc>
        <w:tc>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Diễn đạt “linh hoạt” bằng khả năng mở rộng, có thể test qua việc thay đổi cấu hình.</w:t>
            </w:r>
          </w:p>
        </w:tc>
      </w:tr>
      <w:tr>
        <w:trPr>
          <w:cantSplit w:val="0"/>
          <w:tblHeader w:val="0"/>
        </w:trPr>
        <w:tc>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Người dùng cảm thấy hài lòng khi sử dụng.</w:t>
            </w:r>
          </w:p>
        </w:tc>
        <w:tc>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Khảo sát sau sử dụng cho thấy ≥ 85% người dùng đánh giá mức độ hài lòng ≥ 4/5 điểm.</w:t>
            </w:r>
          </w:p>
        </w:tc>
        <w:tc>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Có thể đo bằng khảo sát định lượng, biến cảm nhận chủ quan thành dữ liệu có thể kiểm chứng.</w:t>
            </w:r>
          </w:p>
        </w:tc>
      </w:tr>
      <w:tr>
        <w:trPr>
          <w:cantSplit w:val="0"/>
          <w:tblHeader w:val="0"/>
        </w:trPr>
        <w:tc>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Ứng dụng cần hoạt động ổn định.</w:t>
            </w:r>
          </w:p>
        </w:tc>
        <w:tc>
          <w:tcPr/>
          <w:p w:rsidR="00000000" w:rsidDel="00000000" w:rsidP="00000000" w:rsidRDefault="00000000" w:rsidRPr="00000000" w14:paraId="0000001D">
            <w:pPr>
              <w:rPr>
                <w:rFonts w:ascii="Arial" w:cs="Arial" w:eastAsia="Arial" w:hAnsi="Arial"/>
              </w:rPr>
            </w:pPr>
            <w:r w:rsidDel="00000000" w:rsidR="00000000" w:rsidRPr="00000000">
              <w:rPr>
                <w:rFonts w:ascii="Arial Unicode MS" w:cs="Arial Unicode MS" w:eastAsia="Arial Unicode MS" w:hAnsi="Arial Unicode MS"/>
                <w:rtl w:val="0"/>
              </w:rPr>
              <w:t xml:space="preserve">Ứng dụng phải duy trì tỷ lệ uptime ≥ 99.5%/tháng và không crash trong quá trình thao tác liên tục 1 giờ.</w:t>
            </w:r>
          </w:p>
        </w:tc>
        <w:tc>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Thêm tiêu chí uptime và kiểm thử stress giúp định nghĩa rõ “ổn định”.</w:t>
            </w:r>
          </w:p>
        </w:tc>
      </w:tr>
    </w:tbl>
    <w:p w:rsidR="00000000" w:rsidDel="00000000" w:rsidP="00000000" w:rsidRDefault="00000000" w:rsidRPr="00000000" w14:paraId="0000001F">
      <w:pPr>
        <w:tabs>
          <w:tab w:val="left" w:leader="none" w:pos="1960"/>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20">
      <w:pPr>
        <w:tabs>
          <w:tab w:val="left" w:leader="none" w:pos="1960"/>
        </w:tabs>
        <w:rPr>
          <w:rFonts w:ascii="Arial" w:cs="Arial" w:eastAsia="Arial" w:hAnsi="Arial"/>
        </w:rPr>
      </w:pPr>
      <w:r w:rsidDel="00000000" w:rsidR="00000000" w:rsidRPr="00000000">
        <w:rPr>
          <w:rFonts w:ascii="Arial" w:cs="Arial" w:eastAsia="Arial" w:hAnsi="Arial"/>
          <w:rtl w:val="0"/>
        </w:rPr>
        <w:t xml:space="preserve">Bài 2:</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960"/>
        </w:tabs>
        <w:spacing w:after="16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 case xem video bài giảng</w:t>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Pr>
        <w:drawing>
          <wp:inline distB="0" distT="0" distL="0" distR="0">
            <wp:extent cx="3158194" cy="1834519"/>
            <wp:effectExtent b="0" l="0" r="0" t="0"/>
            <wp:docPr descr="A screenshot of a video lesson&#10;&#10;AI-generated content may be incorrect." id="1" name="image2.png"/>
            <a:graphic>
              <a:graphicData uri="http://schemas.openxmlformats.org/drawingml/2006/picture">
                <pic:pic>
                  <pic:nvPicPr>
                    <pic:cNvPr descr="A screenshot of a video lesson&#10;&#10;AI-generated content may be incorrect." id="0" name="image2.png"/>
                    <pic:cNvPicPr preferRelativeResize="0"/>
                  </pic:nvPicPr>
                  <pic:blipFill>
                    <a:blip r:embed="rId6"/>
                    <a:srcRect b="0" l="0" r="0" t="0"/>
                    <a:stretch>
                      <a:fillRect/>
                    </a:stretch>
                  </pic:blipFill>
                  <pic:spPr>
                    <a:xfrm>
                      <a:off x="0" y="0"/>
                      <a:ext cx="3158194" cy="183451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Pr>
        <w:drawing>
          <wp:inline distB="0" distT="0" distL="0" distR="0">
            <wp:extent cx="3142226" cy="2210301"/>
            <wp:effectExtent b="0" l="0" r="0" t="0"/>
            <wp:docPr descr="A diagram of a diagram&#10;&#10;AI-generated content may be incorrect." id="3" name="image3.png"/>
            <a:graphic>
              <a:graphicData uri="http://schemas.openxmlformats.org/drawingml/2006/picture">
                <pic:pic>
                  <pic:nvPicPr>
                    <pic:cNvPr descr="A diagram of a diagram&#10;&#10;AI-generated content may be incorrect." id="0" name="image3.png"/>
                    <pic:cNvPicPr preferRelativeResize="0"/>
                  </pic:nvPicPr>
                  <pic:blipFill>
                    <a:blip r:embed="rId7"/>
                    <a:srcRect b="0" l="0" r="0" t="0"/>
                    <a:stretch>
                      <a:fillRect/>
                    </a:stretch>
                  </pic:blipFill>
                  <pic:spPr>
                    <a:xfrm>
                      <a:off x="0" y="0"/>
                      <a:ext cx="3142226" cy="2210301"/>
                    </a:xfrm>
                    <a:prstGeom prst="rect"/>
                    <a:ln/>
                  </pic:spPr>
                </pic:pic>
              </a:graphicData>
            </a:graphic>
          </wp:inline>
        </w:drawing>
      </w:r>
      <w:r w:rsidDel="00000000" w:rsidR="00000000" w:rsidRPr="00000000">
        <w:rPr>
          <w:rFonts w:ascii="Arial" w:cs="Arial" w:eastAsia="Arial" w:hAnsi="Arial"/>
        </w:rPr>
        <w:drawing>
          <wp:inline distB="0" distT="0" distL="0" distR="0">
            <wp:extent cx="2923230" cy="2074682"/>
            <wp:effectExtent b="0" l="0" r="0" t="0"/>
            <wp:docPr descr="A diagram of a course&#10;&#10;AI-generated content may be incorrect." id="2" name="image1.png"/>
            <a:graphic>
              <a:graphicData uri="http://schemas.openxmlformats.org/drawingml/2006/picture">
                <pic:pic>
                  <pic:nvPicPr>
                    <pic:cNvPr descr="A diagram of a course&#10;&#10;AI-generated content may be incorrect." id="0" name="image1.png"/>
                    <pic:cNvPicPr preferRelativeResize="0"/>
                  </pic:nvPicPr>
                  <pic:blipFill>
                    <a:blip r:embed="rId8"/>
                    <a:srcRect b="0" l="0" r="0" t="0"/>
                    <a:stretch>
                      <a:fillRect/>
                    </a:stretch>
                  </pic:blipFill>
                  <pic:spPr>
                    <a:xfrm>
                      <a:off x="0" y="0"/>
                      <a:ext cx="2923230" cy="207468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Bài 3:</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2076"/>
        <w:gridCol w:w="5323"/>
        <w:tblGridChange w:id="0">
          <w:tblGrid>
            <w:gridCol w:w="1951"/>
            <w:gridCol w:w="2076"/>
            <w:gridCol w:w="5323"/>
          </w:tblGrid>
        </w:tblGridChange>
      </w:tblGrid>
      <w:tr>
        <w:trPr>
          <w:cantSplit w:val="0"/>
          <w:tblHeader w:val="0"/>
        </w:trPr>
        <w:tc>
          <w:tcPr/>
          <w:p w:rsidR="00000000" w:rsidDel="00000000" w:rsidP="00000000" w:rsidRDefault="00000000" w:rsidRPr="00000000" w14:paraId="0000002B">
            <w:pPr>
              <w:jc w:val="center"/>
              <w:rPr>
                <w:rFonts w:ascii="Arial" w:cs="Arial" w:eastAsia="Arial" w:hAnsi="Arial"/>
              </w:rPr>
            </w:pPr>
            <w:r w:rsidDel="00000000" w:rsidR="00000000" w:rsidRPr="00000000">
              <w:rPr>
                <w:rFonts w:ascii="Arial" w:cs="Arial" w:eastAsia="Arial" w:hAnsi="Arial"/>
                <w:rtl w:val="0"/>
              </w:rPr>
              <w:t xml:space="preserve">Mô tả yêu cầu</w:t>
            </w:r>
          </w:p>
        </w:tc>
        <w:tc>
          <w:tcPr/>
          <w:p w:rsidR="00000000" w:rsidDel="00000000" w:rsidP="00000000" w:rsidRDefault="00000000" w:rsidRPr="00000000" w14:paraId="0000002C">
            <w:pPr>
              <w:jc w:val="center"/>
              <w:rPr>
                <w:rFonts w:ascii="Arial" w:cs="Arial" w:eastAsia="Arial" w:hAnsi="Arial"/>
              </w:rPr>
            </w:pPr>
            <w:r w:rsidDel="00000000" w:rsidR="00000000" w:rsidRPr="00000000">
              <w:rPr>
                <w:rFonts w:ascii="Arial" w:cs="Arial" w:eastAsia="Arial" w:hAnsi="Arial"/>
                <w:rtl w:val="0"/>
              </w:rPr>
              <w:t xml:space="preserve">Thuộc phần nào trong SRS</w:t>
            </w:r>
          </w:p>
        </w:tc>
        <w:tc>
          <w:tcPr/>
          <w:p w:rsidR="00000000" w:rsidDel="00000000" w:rsidP="00000000" w:rsidRDefault="00000000" w:rsidRPr="00000000" w14:paraId="0000002D">
            <w:pPr>
              <w:jc w:val="center"/>
              <w:rPr>
                <w:rFonts w:ascii="Arial" w:cs="Arial" w:eastAsia="Arial" w:hAnsi="Arial"/>
              </w:rPr>
            </w:pPr>
            <w:r w:rsidDel="00000000" w:rsidR="00000000" w:rsidRPr="00000000">
              <w:rPr>
                <w:rFonts w:ascii="Arial" w:cs="Arial" w:eastAsia="Arial" w:hAnsi="Arial"/>
                <w:rtl w:val="0"/>
              </w:rPr>
              <w:t xml:space="preserve">Giải thích</w:t>
            </w:r>
          </w:p>
        </w:tc>
      </w:tr>
      <w:tr>
        <w:trPr>
          <w:cantSplit w:val="0"/>
          <w:tblHeader w:val="0"/>
        </w:trPr>
        <w:tc>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Hệ thống hỗ trợ 5.000 user online</w:t>
            </w:r>
          </w:p>
        </w:tc>
        <w:tc>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Performance Requirements</w:t>
            </w:r>
          </w:p>
        </w:tc>
        <w:tc>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Đây là yêu cầu về hiệu năng hệ thống — mô tả khả năng chịu tải (số người dùng đồng thời). Nó không nói về chức năng cụ thể mà nói về mức độ đáp ứng của hệ thống.</w:t>
            </w:r>
          </w:p>
        </w:tc>
      </w:tr>
      <w:tr>
        <w:trPr>
          <w:cantSplit w:val="0"/>
          <w:tblHeader w:val="0"/>
        </w:trPr>
        <w:tc>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Người dùng được phép xem lịch sử giao dịch</w:t>
            </w:r>
          </w:p>
        </w:tc>
        <w:tc>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Functional Requirements</w:t>
            </w:r>
          </w:p>
        </w:tc>
        <w:tc>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Đây là hành vi cụ thể mà hệ thống cần thực hiện — cho phép người dùng xem lịch sử giao dịch. Đây chính là một chức năng nghiệp vụ của hệ thống.</w:t>
            </w:r>
          </w:p>
        </w:tc>
      </w:tr>
      <w:tr>
        <w:trPr>
          <w:cantSplit w:val="0"/>
          <w:tblHeader w:val="0"/>
        </w:trPr>
        <w:tc>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Chức năng này cần bảo mật cấp cao</w:t>
            </w:r>
          </w:p>
        </w:tc>
        <w:tc>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Security Requirements</w:t>
            </w:r>
          </w:p>
        </w:tc>
        <w:tc>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Đề cập đến mức độ an toàn thông tin, yêu cầu hệ thống phải áp dụng biện pháp bảo mật cao như mã hóa, phân quyền, xác thực. Vì vậy, thuộc nhóm yêu cầu bảo mật.</w:t>
            </w:r>
          </w:p>
        </w:tc>
      </w:tr>
    </w:tbl>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Bài 4:</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4"/>
        <w:gridCol w:w="7216"/>
        <w:tblGridChange w:id="0">
          <w:tblGrid>
            <w:gridCol w:w="2134"/>
            <w:gridCol w:w="7216"/>
          </w:tblGrid>
        </w:tblGridChange>
      </w:tblGrid>
      <w:tr>
        <w:trPr>
          <w:cantSplit w:val="0"/>
          <w:tblHeader w:val="0"/>
        </w:trPr>
        <w:tc>
          <w:tcPr/>
          <w:p w:rsidR="00000000" w:rsidDel="00000000" w:rsidP="00000000" w:rsidRDefault="00000000" w:rsidRPr="00000000" w14:paraId="00000039">
            <w:pPr>
              <w:jc w:val="center"/>
              <w:rPr>
                <w:rFonts w:ascii="Arial" w:cs="Arial" w:eastAsia="Arial" w:hAnsi="Arial"/>
              </w:rPr>
            </w:pPr>
            <w:r w:rsidDel="00000000" w:rsidR="00000000" w:rsidRPr="00000000">
              <w:rPr>
                <w:rFonts w:ascii="Arial" w:cs="Arial" w:eastAsia="Arial" w:hAnsi="Arial"/>
                <w:rtl w:val="0"/>
              </w:rPr>
              <w:t xml:space="preserve">Mục</w:t>
            </w:r>
          </w:p>
        </w:tc>
        <w:tc>
          <w:tcPr/>
          <w:p w:rsidR="00000000" w:rsidDel="00000000" w:rsidP="00000000" w:rsidRDefault="00000000" w:rsidRPr="00000000" w14:paraId="0000003A">
            <w:pPr>
              <w:jc w:val="center"/>
              <w:rPr>
                <w:rFonts w:ascii="Arial" w:cs="Arial" w:eastAsia="Arial" w:hAnsi="Arial"/>
              </w:rPr>
            </w:pPr>
            <w:r w:rsidDel="00000000" w:rsidR="00000000" w:rsidRPr="00000000">
              <w:rPr>
                <w:rFonts w:ascii="Arial" w:cs="Arial" w:eastAsia="Arial" w:hAnsi="Arial"/>
                <w:rtl w:val="0"/>
              </w:rPr>
              <w:t xml:space="preserve">Nội dung mô tả</w:t>
            </w:r>
          </w:p>
        </w:tc>
      </w:tr>
      <w:tr>
        <w:trPr>
          <w:cantSplit w:val="0"/>
          <w:tblHeader w:val="0"/>
        </w:trPr>
        <w:tc>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Tên Use Case</w:t>
            </w:r>
          </w:p>
        </w:tc>
        <w:tc>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Đăng ký tài khoản</w:t>
            </w:r>
          </w:p>
        </w:tc>
      </w:tr>
      <w:tr>
        <w:trPr>
          <w:cantSplit w:val="0"/>
          <w:tblHeader w:val="0"/>
        </w:trPr>
        <w:tc>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Người dùng mới (khách truy cập chưa có tài khoản)</w:t>
            </w:r>
          </w:p>
        </w:tc>
      </w:tr>
      <w:tr>
        <w:trPr>
          <w:cantSplit w:val="0"/>
          <w:tblHeader w:val="0"/>
        </w:trPr>
        <w:tc>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Mục tiêu</w:t>
            </w:r>
          </w:p>
        </w:tc>
        <w:tc>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Cho phép người dùng tạo tài khoản mới để đăng nhập và sử dụng hệ thống học trực tuyến.</w:t>
            </w:r>
          </w:p>
        </w:tc>
      </w:tr>
      <w:tr>
        <w:trPr>
          <w:cantSplit w:val="0"/>
          <w:tblHeader w:val="0"/>
        </w:trPr>
        <w:tc>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Điều kiện trước (Precondition)</w:t>
            </w:r>
          </w:p>
        </w:tc>
        <w:tc>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Người dùng chưa có tài khoản trong hệ thống. Hệ thống đang hoạt động bình thường.</w:t>
            </w:r>
          </w:p>
        </w:tc>
      </w:tr>
      <w:tr>
        <w:trPr>
          <w:cantSplit w:val="0"/>
          <w:tblHeader w:val="0"/>
        </w:trPr>
        <w:tc>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Luồng chính (Main Flow)</w:t>
            </w:r>
          </w:p>
        </w:tc>
        <w:tc>
          <w:tcPr/>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1. Người dùng truy cập trang “Đăng ký”.2. Hệ thống hiển thị form đăng ký gồm: họ tên, email, mật khẩu, xác nhận mật khẩu.3. Người dùng nhập đầy đủ thông tin và nhấn nút “Đăng ký”.4. Hệ thống kiểm tra hợp lệ dữ liệu (email đúng định dạng, mật khẩu đủ mạnh, chưa trùng).5. Nếu hợp lệ, hệ thống lưu thông tin tài khoản mới vào cơ sở dữ liệu.6. Hệ thống hiển thị thông báo “Đăng ký thành công” và chuyển hướng sang trang đăng nhập.</w:t>
            </w:r>
          </w:p>
        </w:tc>
      </w:tr>
      <w:tr>
        <w:trPr>
          <w:cantSplit w:val="0"/>
          <w:tblHeader w:val="0"/>
        </w:trPr>
        <w:tc>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Ngoại lệ (Exception Flow)</w:t>
            </w:r>
          </w:p>
        </w:tc>
        <w:tc>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4a. Email đã tồn tại → Hệ thống hiển thị lỗi “Email đã được sử dụng”.4b. Mật khẩu không khớp → Hệ thống hiển thị lỗi “Xác nhận mật khẩu không trùng khớp”.4c. Mạng lỗi hoặc database không phản hồi → Hiển thị thông báo “Không thể đăng ký, vui lòng thử lại sau”.</w:t>
            </w:r>
          </w:p>
        </w:tc>
      </w:tr>
      <w:tr>
        <w:trPr>
          <w:cantSplit w:val="0"/>
          <w:tblHeader w:val="0"/>
        </w:trPr>
        <w:tc>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Điều kiện sau (Postcondition)</w:t>
            </w:r>
          </w:p>
        </w:tc>
        <w:tc>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Tài khoản mới được tạo thành công và lưu vào cơ sở dữ liệu. Người dùng có thể đăng nhập bằng email và mật khẩu vừa đăng ký.</w:t>
            </w:r>
          </w:p>
        </w:tc>
      </w:tr>
      <w:tr>
        <w:trPr>
          <w:cantSplit w:val="0"/>
          <w:tblHeader w:val="0"/>
        </w:trPr>
        <w:tc>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(Tùy chọn) Ghi chú khác</w:t>
            </w:r>
          </w:p>
        </w:tc>
        <w:tc>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Có thể bổ sung xác thực qua email hoặc OTP trong phiên bản nâng cấp để tăng bảo mật.</w:t>
            </w:r>
          </w:p>
        </w:tc>
      </w:tr>
    </w:tbl>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Bài 5:</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7"/>
        <w:gridCol w:w="1256"/>
        <w:gridCol w:w="3119"/>
        <w:gridCol w:w="2381"/>
        <w:gridCol w:w="1427"/>
        <w:tblGridChange w:id="0">
          <w:tblGrid>
            <w:gridCol w:w="1167"/>
            <w:gridCol w:w="1256"/>
            <w:gridCol w:w="3119"/>
            <w:gridCol w:w="2381"/>
            <w:gridCol w:w="1427"/>
          </w:tblGrid>
        </w:tblGridChange>
      </w:tblGrid>
      <w:tr>
        <w:trPr>
          <w:cantSplit w:val="0"/>
          <w:tblHeader w:val="0"/>
        </w:trPr>
        <w:tc>
          <w:tcPr/>
          <w:p w:rsidR="00000000" w:rsidDel="00000000" w:rsidP="00000000" w:rsidRDefault="00000000" w:rsidRPr="00000000" w14:paraId="0000004D">
            <w:pPr>
              <w:jc w:val="center"/>
              <w:rPr>
                <w:rFonts w:ascii="Arial" w:cs="Arial" w:eastAsia="Arial" w:hAnsi="Arial"/>
              </w:rPr>
            </w:pPr>
            <w:r w:rsidDel="00000000" w:rsidR="00000000" w:rsidRPr="00000000">
              <w:rPr>
                <w:rFonts w:ascii="Arial" w:cs="Arial" w:eastAsia="Arial" w:hAnsi="Arial"/>
                <w:rtl w:val="0"/>
              </w:rPr>
              <w:t xml:space="preserve">Test ID</w:t>
            </w:r>
          </w:p>
        </w:tc>
        <w:tc>
          <w:tcPr/>
          <w:p w:rsidR="00000000" w:rsidDel="00000000" w:rsidP="00000000" w:rsidRDefault="00000000" w:rsidRPr="00000000" w14:paraId="0000004E">
            <w:pPr>
              <w:jc w:val="center"/>
              <w:rPr>
                <w:rFonts w:ascii="Arial" w:cs="Arial" w:eastAsia="Arial" w:hAnsi="Arial"/>
              </w:rPr>
            </w:pPr>
            <w:r w:rsidDel="00000000" w:rsidR="00000000" w:rsidRPr="00000000">
              <w:rPr>
                <w:rFonts w:ascii="Arial" w:cs="Arial" w:eastAsia="Arial" w:hAnsi="Arial"/>
                <w:rtl w:val="0"/>
              </w:rPr>
              <w:t xml:space="preserve">Mô tả Test</w:t>
            </w:r>
          </w:p>
        </w:tc>
        <w:tc>
          <w:tcPr/>
          <w:p w:rsidR="00000000" w:rsidDel="00000000" w:rsidP="00000000" w:rsidRDefault="00000000" w:rsidRPr="00000000" w14:paraId="0000004F">
            <w:pPr>
              <w:jc w:val="center"/>
              <w:rPr>
                <w:rFonts w:ascii="Arial" w:cs="Arial" w:eastAsia="Arial" w:hAnsi="Arial"/>
              </w:rPr>
            </w:pPr>
            <w:r w:rsidDel="00000000" w:rsidR="00000000" w:rsidRPr="00000000">
              <w:rPr>
                <w:rFonts w:ascii="Arial" w:cs="Arial" w:eastAsia="Arial" w:hAnsi="Arial"/>
                <w:rtl w:val="0"/>
              </w:rPr>
              <w:t xml:space="preserve">Input / Các bước thực hiện</w:t>
            </w:r>
          </w:p>
        </w:tc>
        <w:tc>
          <w:tcPr/>
          <w:p w:rsidR="00000000" w:rsidDel="00000000" w:rsidP="00000000" w:rsidRDefault="00000000" w:rsidRPr="00000000" w14:paraId="00000050">
            <w:pPr>
              <w:jc w:val="center"/>
              <w:rPr>
                <w:rFonts w:ascii="Arial" w:cs="Arial" w:eastAsia="Arial" w:hAnsi="Arial"/>
              </w:rPr>
            </w:pPr>
            <w:r w:rsidDel="00000000" w:rsidR="00000000" w:rsidRPr="00000000">
              <w:rPr>
                <w:rFonts w:ascii="Arial" w:cs="Arial" w:eastAsia="Arial" w:hAnsi="Arial"/>
                <w:rtl w:val="0"/>
              </w:rPr>
              <w:t xml:space="preserve">Kỳ vọng (Expected Result)</w:t>
            </w:r>
          </w:p>
        </w:tc>
        <w:tc>
          <w:tcPr/>
          <w:p w:rsidR="00000000" w:rsidDel="00000000" w:rsidP="00000000" w:rsidRDefault="00000000" w:rsidRPr="00000000" w14:paraId="00000051">
            <w:pPr>
              <w:jc w:val="center"/>
              <w:rPr>
                <w:rFonts w:ascii="Arial" w:cs="Arial" w:eastAsia="Arial" w:hAnsi="Arial"/>
              </w:rPr>
            </w:pPr>
            <w:r w:rsidDel="00000000" w:rsidR="00000000" w:rsidRPr="00000000">
              <w:rPr>
                <w:rFonts w:ascii="Arial" w:cs="Arial" w:eastAsia="Arial" w:hAnsi="Arial"/>
                <w:rtl w:val="0"/>
              </w:rPr>
              <w:t xml:space="preserve">Kết quả (Pass/Fail)</w:t>
            </w:r>
          </w:p>
        </w:tc>
      </w:tr>
      <w:tr>
        <w:trPr>
          <w:cantSplit w:val="0"/>
          <w:tblHeader w:val="0"/>
        </w:trPr>
        <w:tc>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TC-001</w:t>
            </w:r>
          </w:p>
        </w:tc>
        <w:tc>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Thay đổi mật khẩu thành công (happy path)</w:t>
            </w:r>
          </w:p>
        </w:tc>
        <w:tc>
          <w:tcPr/>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1. Đăng nhập vào hệ thống bằng tài khoản hợp lệ.2. Truy cập trang “Thay đổi mật khẩu”.3. Nhập mật khẩu cũ: 12345678.4. Nhập mật khẩu mới: Huy12345.5. Xác nhận mật khẩu mới: Huy12345.6. Nhấn “Xác nhận”.</w:t>
            </w:r>
          </w:p>
        </w:tc>
        <w:tc>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Hệ thống hiển thị thông báo: “Thay đổi mật khẩu thành công”.Người dùng có thể đăng nhập lại bằng mật khẩu mới.</w:t>
            </w:r>
          </w:p>
        </w:tc>
        <w:tc>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i w:val="1"/>
                <w:rtl w:val="0"/>
              </w:rPr>
              <w:t xml:space="preserve">(Điền sau khi test)</w:t>
            </w:r>
            <w:r w:rsidDel="00000000" w:rsidR="00000000" w:rsidRPr="00000000">
              <w:rPr>
                <w:rtl w:val="0"/>
              </w:rPr>
            </w:r>
          </w:p>
        </w:tc>
      </w:tr>
      <w:tr>
        <w:trPr>
          <w:cantSplit w:val="0"/>
          <w:tblHeader w:val="0"/>
        </w:trPr>
        <w:tc>
          <w:tcPr/>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TC-002</w:t>
            </w:r>
          </w:p>
        </w:tc>
        <w:tc>
          <w:tcPr/>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Nhập sai mật khẩu cũ (invalid case)</w:t>
            </w:r>
          </w:p>
        </w:tc>
        <w:tc>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1. Đăng nhập vào hệ thống.2. Vào trang “Thay đổi mật khẩu”.3. Nhập mật khẩu cũ sai: 12345abc.4. Nhập mật khẩu mới: Huy12345.5. Xác nhận mật khẩu mới: Huy12345.6. Nhấn “Xác nhận”.</w:t>
            </w:r>
          </w:p>
        </w:tc>
        <w:tc>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Hệ thống hiển thị lỗi: “Mật khẩu cũ không chính xác”.Mật khẩu không được thay đổi.</w:t>
            </w:r>
          </w:p>
        </w:tc>
        <w:tc>
          <w:tcPr/>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i w:val="1"/>
                <w:rtl w:val="0"/>
              </w:rPr>
              <w:t xml:space="preserve">(Điền sau khi test)</w:t>
            </w:r>
            <w:r w:rsidDel="00000000" w:rsidR="00000000" w:rsidRPr="00000000">
              <w:rPr>
                <w:rtl w:val="0"/>
              </w:rPr>
            </w:r>
          </w:p>
        </w:tc>
      </w:tr>
      <w:tr>
        <w:trPr>
          <w:cantSplit w:val="0"/>
          <w:tblHeader w:val="0"/>
        </w:trPr>
        <w:tc>
          <w:tcPr/>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TC-003</w:t>
            </w:r>
          </w:p>
        </w:tc>
        <w:tc>
          <w:tcPr/>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Xác nhận mật khẩu mới không khớp</w:t>
            </w:r>
          </w:p>
        </w:tc>
        <w:tc>
          <w:tcPr/>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1. Đăng nhập vào hệ thống.2. Vào trang “Thay đổi mật khẩu”.3. Nhập mật khẩu cũ: 12345678.4. Nhập mật khẩu mới: Huy12345.5. Xác nhận mật khẩu mới: Huy1234.6. Nhấn “Xác nhận”.</w:t>
            </w:r>
          </w:p>
        </w:tc>
        <w:tc>
          <w:tcPr/>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Hệ thống hiển thị lỗi: “Mật khẩu xác nhận không khớp”.Không thay đổi mật khẩu.</w:t>
            </w:r>
          </w:p>
        </w:tc>
        <w:tc>
          <w:tcPr/>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i w:val="1"/>
                <w:rtl w:val="0"/>
              </w:rPr>
              <w:t xml:space="preserve">(Điền sau khi test)</w:t>
            </w:r>
            <w:r w:rsidDel="00000000" w:rsidR="00000000" w:rsidRPr="00000000">
              <w:rPr>
                <w:rtl w:val="0"/>
              </w:rPr>
            </w:r>
          </w:p>
        </w:tc>
      </w:tr>
      <w:tr>
        <w:trPr>
          <w:cantSplit w:val="0"/>
          <w:tblHeader w:val="0"/>
        </w:trPr>
        <w:tc>
          <w:tcPr/>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TC-004 </w:t>
            </w:r>
            <w:r w:rsidDel="00000000" w:rsidR="00000000" w:rsidRPr="00000000">
              <w:rPr>
                <w:rFonts w:ascii="Arial" w:cs="Arial" w:eastAsia="Arial" w:hAnsi="Arial"/>
                <w:i w:val="1"/>
                <w:rtl w:val="0"/>
              </w:rPr>
              <w:t xml:space="preserve">(bổ sung khuyến nghị)</w:t>
            </w:r>
            <w:r w:rsidDel="00000000" w:rsidR="00000000" w:rsidRPr="00000000">
              <w:rPr>
                <w:rtl w:val="0"/>
              </w:rPr>
            </w:r>
          </w:p>
        </w:tc>
        <w:tc>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Để trống một hoặc nhiều trường bắt buộc</w:t>
            </w:r>
          </w:p>
        </w:tc>
        <w:tc>
          <w:tcPr/>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1. Đăng nhập vào hệ thống.2. Vào trang “Thay đổi mật khẩu”.3. Để trống trường mật khẩu mới hoặc xác nhận mật khẩu.4. Nhấn “Xác nhận”.</w:t>
            </w:r>
          </w:p>
        </w:tc>
        <w:tc>
          <w:tcPr/>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Hệ thống hiển thị lỗi: “Vui lòng nhập đầy đủ thông tin”.Không thay đổi mật khẩu.</w:t>
            </w:r>
          </w:p>
        </w:tc>
        <w:tc>
          <w:tcPr/>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i w:val="1"/>
                <w:rtl w:val="0"/>
              </w:rPr>
              <w:t xml:space="preserve">(Điền sau khi test)</w:t>
            </w:r>
            <w:r w:rsidDel="00000000" w:rsidR="00000000" w:rsidRPr="00000000">
              <w:rPr>
                <w:rtl w:val="0"/>
              </w:rPr>
            </w:r>
          </w:p>
        </w:tc>
      </w:tr>
    </w:tbl>
    <w:p w:rsidR="00000000" w:rsidDel="00000000" w:rsidP="00000000" w:rsidRDefault="00000000" w:rsidRPr="00000000" w14:paraId="00000066">
      <w:pPr>
        <w:rPr>
          <w:rFonts w:ascii="Arial" w:cs="Arial" w:eastAsia="Arial" w:hAnsi="Arial"/>
        </w:rPr>
      </w:pPr>
      <w:r w:rsidDel="00000000" w:rsidR="00000000" w:rsidRPr="00000000">
        <w:rPr>
          <w:rtl w:val="0"/>
        </w:rPr>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Bài 6:</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2"/>
        <w:gridCol w:w="7638"/>
        <w:tblGridChange w:id="0">
          <w:tblGrid>
            <w:gridCol w:w="1712"/>
            <w:gridCol w:w="7638"/>
          </w:tblGrid>
        </w:tblGridChange>
      </w:tblGrid>
      <w:tr>
        <w:trPr>
          <w:cantSplit w:val="0"/>
          <w:tblHeader w:val="0"/>
        </w:trPr>
        <w:tc>
          <w:tcPr/>
          <w:p w:rsidR="00000000" w:rsidDel="00000000" w:rsidP="00000000" w:rsidRDefault="00000000" w:rsidRPr="00000000" w14:paraId="00000068">
            <w:pPr>
              <w:jc w:val="center"/>
              <w:rPr>
                <w:rFonts w:ascii="Arial" w:cs="Arial" w:eastAsia="Arial" w:hAnsi="Arial"/>
              </w:rPr>
            </w:pPr>
            <w:r w:rsidDel="00000000" w:rsidR="00000000" w:rsidRPr="00000000">
              <w:rPr>
                <w:rFonts w:ascii="Arial" w:cs="Arial" w:eastAsia="Arial" w:hAnsi="Arial"/>
                <w:rtl w:val="0"/>
              </w:rPr>
              <w:t xml:space="preserve">Tiêu chí</w:t>
            </w:r>
          </w:p>
        </w:tc>
        <w:tc>
          <w:tcPr/>
          <w:p w:rsidR="00000000" w:rsidDel="00000000" w:rsidP="00000000" w:rsidRDefault="00000000" w:rsidRPr="00000000" w14:paraId="00000069">
            <w:pPr>
              <w:jc w:val="center"/>
              <w:rPr>
                <w:rFonts w:ascii="Arial" w:cs="Arial" w:eastAsia="Arial" w:hAnsi="Arial"/>
              </w:rPr>
            </w:pPr>
            <w:r w:rsidDel="00000000" w:rsidR="00000000" w:rsidRPr="00000000">
              <w:rPr>
                <w:rFonts w:ascii="Arial" w:cs="Arial" w:eastAsia="Arial" w:hAnsi="Arial"/>
                <w:rtl w:val="0"/>
              </w:rPr>
              <w:t xml:space="preserve">Nội dung trả lời</w:t>
            </w:r>
          </w:p>
        </w:tc>
      </w:tr>
      <w:tr>
        <w:trPr>
          <w:cantSplit w:val="0"/>
          <w:tblHeader w:val="0"/>
        </w:trPr>
        <w:tc>
          <w:tcPr/>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1. Điểm chưa rõ trong yêu cầu</w:t>
            </w:r>
          </w:p>
        </w:tc>
        <w:tc>
          <w:tcPr/>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tl w:val="0"/>
              </w:rPr>
              <w:t xml:space="preserve">- “Trải nghiệm tốt” là khái niệm mơ hồ, không có tiêu chí cụ thể.- Không nói rõ yếu tố nào ảnh hưởng đến trải nghiệm: tốc độ, độ chính xác, giao diện hay độ tiện lợi?- Không có con số, thời gian, hoặc tiêu chuẩn nào để đánh giá.</w:t>
            </w:r>
          </w:p>
        </w:tc>
      </w:tr>
      <w:tr>
        <w:trPr>
          <w:cantSplit w:val="0"/>
          <w:tblHeader w:val="0"/>
        </w:trPr>
        <w:tc>
          <w:tcPr/>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2. Vì sao chưa đạt chuẩn SRS</w:t>
            </w:r>
          </w:p>
        </w:tc>
        <w:tc>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 Yêu cầu không cụ thể, không đo lường được, nên không thể kiểm thử hoặc đánh giá khách quan.- SRS cần dùng ngôn ngữ định lượng và mô tả hành vi hệ thống rõ ràng, tránh từ cảm tính như “tốt”, “đẹp”, “dễ dùng”.</w:t>
            </w:r>
          </w:p>
        </w:tc>
      </w:tr>
      <w:tr>
        <w:trPr>
          <w:cantSplit w:val="0"/>
          <w:tblHeader w:val="0"/>
        </w:trPr>
        <w:tc>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3. Cách viết lại rõ ràng hơn (đo lường được)</w:t>
            </w:r>
          </w:p>
        </w:tc>
        <w:tc>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 Viết lại ví dụ: “Trang tìm kiếm phải trả kết quả trong ≤ 2 giây đối với 95% truy vấn.”Hoặc: “Khi người dùng nhập từ khóa, hệ thống hiển thị tối thiểu 5 kết quả phù hợp đầu tiên có liên quan.”</w:t>
            </w:r>
          </w:p>
        </w:tc>
      </w:tr>
      <w:tr>
        <w:trPr>
          <w:cantSplit w:val="0"/>
          <w:tblHeader w:val="0"/>
        </w:trPr>
        <w:tc>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4. Có thể kiểm thử như thế nào</w:t>
            </w:r>
          </w:p>
        </w:tc>
        <w:tc>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 Kiểm thử hiệu năng: đo thời gian phản hồi trung bình của trang tìm kiếm với 1000 truy vấn mẫu. - Kiểm thử độ chính xác: kiểm tra xem kết quả có liên quan đến từ khóa đã nhập không (ví dụ: mức độ khớp ≥ 80%). - Kiểm thử trải nghiệm người dùng (UX): khảo sát 50 người dùng, ≥ 80% đánh giá mức độ hài lòng từ “Tốt” trở lên.</w:t>
            </w:r>
          </w:p>
        </w:tc>
      </w:tr>
    </w:tbl>
    <w:p w:rsidR="00000000" w:rsidDel="00000000" w:rsidP="00000000" w:rsidRDefault="00000000" w:rsidRPr="00000000" w14:paraId="00000072">
      <w:pPr>
        <w:rPr>
          <w:rFonts w:ascii="Arial" w:cs="Arial" w:eastAsia="Arial" w:hAnsi="Arial"/>
        </w:rPr>
      </w:pP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Bài 7:</w:t>
      </w:r>
    </w:p>
    <w:p w:rsidR="00000000" w:rsidDel="00000000" w:rsidP="00000000" w:rsidRDefault="00000000" w:rsidRPr="00000000" w14:paraId="00000074">
      <w:pPr>
        <w:spacing w:after="280" w:before="280" w:line="240" w:lineRule="auto"/>
        <w:rPr>
          <w:rFonts w:ascii="Arial" w:cs="Arial" w:eastAsia="Arial" w:hAnsi="Arial"/>
        </w:rPr>
      </w:pPr>
      <w:r w:rsidDel="00000000" w:rsidR="00000000" w:rsidRPr="00000000">
        <w:rPr>
          <w:rFonts w:ascii="Arial" w:cs="Arial" w:eastAsia="Arial" w:hAnsi="Arial"/>
          <w:rtl w:val="0"/>
        </w:rPr>
        <w:t xml:space="preserve"> 1. Hệ thống học trực tuyến</w:t>
      </w:r>
    </w:p>
    <w:p w:rsidR="00000000" w:rsidDel="00000000" w:rsidP="00000000" w:rsidRDefault="00000000" w:rsidRPr="00000000" w14:paraId="00000075">
      <w:pPr>
        <w:spacing w:after="280" w:before="280" w:line="240" w:lineRule="auto"/>
        <w:rPr>
          <w:rFonts w:ascii="Arial" w:cs="Arial" w:eastAsia="Arial" w:hAnsi="Arial"/>
        </w:rPr>
      </w:pPr>
      <w:r w:rsidDel="00000000" w:rsidR="00000000" w:rsidRPr="00000000">
        <w:rPr>
          <w:rFonts w:ascii="Arial" w:cs="Arial" w:eastAsia="Arial" w:hAnsi="Arial"/>
          <w:rtl w:val="0"/>
        </w:rPr>
        <w:t xml:space="preserve">Yêu cầu 1 – Hiệu năng:</w:t>
        <w:br w:type="textWrapping"/>
        <w:t xml:space="preserve">Hệ thống phải tải trang dashboard sinh viên trong ≤ 3 giây với tối đa 1.000 người dùng truy cập đồng thời.</w:t>
        <w:br w:type="textWrapping"/>
        <w:t xml:space="preserve">→ </w:t>
      </w:r>
      <w:r w:rsidDel="00000000" w:rsidR="00000000" w:rsidRPr="00000000">
        <w:rPr>
          <w:rFonts w:ascii="Arial" w:cs="Arial" w:eastAsia="Arial" w:hAnsi="Arial"/>
          <w:i w:val="1"/>
          <w:rtl w:val="0"/>
        </w:rPr>
        <w:t xml:space="preserve">Kiểm thử được bằng stress test hoặc load test (ví dụ dùng JMeter).</w:t>
      </w:r>
      <w:r w:rsidDel="00000000" w:rsidR="00000000" w:rsidRPr="00000000">
        <w:rPr>
          <w:rtl w:val="0"/>
        </w:rPr>
      </w:r>
    </w:p>
    <w:p w:rsidR="00000000" w:rsidDel="00000000" w:rsidP="00000000" w:rsidRDefault="00000000" w:rsidRPr="00000000" w14:paraId="00000076">
      <w:pPr>
        <w:spacing w:after="280" w:before="280" w:line="240" w:lineRule="auto"/>
        <w:rPr>
          <w:rFonts w:ascii="Arial" w:cs="Arial" w:eastAsia="Arial" w:hAnsi="Arial"/>
        </w:rPr>
      </w:pPr>
      <w:r w:rsidDel="00000000" w:rsidR="00000000" w:rsidRPr="00000000">
        <w:rPr>
          <w:rFonts w:ascii="Arial" w:cs="Arial" w:eastAsia="Arial" w:hAnsi="Arial"/>
          <w:rtl w:val="0"/>
        </w:rPr>
        <w:t xml:space="preserve">Yêu cầu 2 – Tính sẵn sàng:</w:t>
        <w:br w:type="textWrapping"/>
        <w:t xml:space="preserve">Hệ thống phải đạt thời gian hoạt động (uptime) ≥ 99.5% mỗi tháng, ngoại trừ các đợt bảo trì được thông báo trước.</w:t>
        <w:br w:type="textWrapping"/>
        <w:t xml:space="preserve">→ </w:t>
      </w:r>
      <w:r w:rsidDel="00000000" w:rsidR="00000000" w:rsidRPr="00000000">
        <w:rPr>
          <w:rFonts w:ascii="Arial" w:cs="Arial" w:eastAsia="Arial" w:hAnsi="Arial"/>
          <w:i w:val="1"/>
          <w:rtl w:val="0"/>
        </w:rPr>
        <w:t xml:space="preserve">Có thể kiểm chứng bằng log giám sát hệ thống hoặc công cụ uptime monitoring.</w:t>
      </w:r>
      <w:r w:rsidDel="00000000" w:rsidR="00000000" w:rsidRPr="00000000">
        <w:rPr>
          <w:rtl w:val="0"/>
        </w:rPr>
      </w:r>
    </w:p>
    <w:p w:rsidR="00000000" w:rsidDel="00000000" w:rsidP="00000000" w:rsidRDefault="00000000" w:rsidRPr="00000000" w14:paraId="00000077">
      <w:pPr>
        <w:spacing w:after="280" w:before="280" w:line="240" w:lineRule="auto"/>
        <w:rPr>
          <w:rFonts w:ascii="Arial" w:cs="Arial" w:eastAsia="Arial" w:hAnsi="Arial"/>
        </w:rPr>
      </w:pPr>
      <w:r w:rsidDel="00000000" w:rsidR="00000000" w:rsidRPr="00000000">
        <w:rPr>
          <w:rFonts w:ascii="Arial" w:cs="Arial" w:eastAsia="Arial" w:hAnsi="Arial"/>
          <w:rtl w:val="0"/>
        </w:rPr>
        <w:t xml:space="preserve">Yêu cầu 3 – Bảo mật:</w:t>
        <w:br w:type="textWrapping"/>
        <w:t xml:space="preserve">Tất cả dữ liệu đăng nhập của người dùng phải được truyền qua kết nối HTTPS với chứng chỉ TLS 1.2 trở lên và mã hóa mật khẩu bằng SHA-256 hoặc mạnh hơn trước khi lưu vào cơ sở dữ liệu.</w:t>
        <w:br w:type="textWrapping"/>
        <w:t xml:space="preserve">→ </w:t>
      </w:r>
      <w:r w:rsidDel="00000000" w:rsidR="00000000" w:rsidRPr="00000000">
        <w:rPr>
          <w:rFonts w:ascii="Arial" w:cs="Arial" w:eastAsia="Arial" w:hAnsi="Arial"/>
          <w:i w:val="1"/>
          <w:rtl w:val="0"/>
        </w:rPr>
        <w:t xml:space="preserve">Kiểm thử được bằng việc kiểm tra chứng chỉ SSL và cấu trúc hash mật khẩu.</w:t>
      </w:r>
      <w:r w:rsidDel="00000000" w:rsidR="00000000" w:rsidRPr="00000000">
        <w:rPr>
          <w:rtl w:val="0"/>
        </w:rPr>
      </w:r>
    </w:p>
    <w:p w:rsidR="00000000" w:rsidDel="00000000" w:rsidP="00000000" w:rsidRDefault="00000000" w:rsidRPr="00000000" w14:paraId="00000078">
      <w:pPr>
        <w:spacing w:after="0" w:lin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80" w:before="280" w:line="240" w:lineRule="auto"/>
        <w:rPr>
          <w:rFonts w:ascii="Arial" w:cs="Arial" w:eastAsia="Arial" w:hAnsi="Arial"/>
        </w:rPr>
      </w:pPr>
      <w:r w:rsidDel="00000000" w:rsidR="00000000" w:rsidRPr="00000000">
        <w:rPr>
          <w:rFonts w:ascii="Arial" w:cs="Arial" w:eastAsia="Arial" w:hAnsi="Arial"/>
          <w:rtl w:val="0"/>
        </w:rPr>
        <w:t xml:space="preserve"> 2. Hệ thống bán hàng thương mại điện tử</w:t>
      </w:r>
    </w:p>
    <w:p w:rsidR="00000000" w:rsidDel="00000000" w:rsidP="00000000" w:rsidRDefault="00000000" w:rsidRPr="00000000" w14:paraId="0000007A">
      <w:pPr>
        <w:spacing w:after="280" w:before="280" w:line="240" w:lineRule="auto"/>
        <w:rPr>
          <w:rFonts w:ascii="Arial" w:cs="Arial" w:eastAsia="Arial" w:hAnsi="Arial"/>
        </w:rPr>
      </w:pPr>
      <w:r w:rsidDel="00000000" w:rsidR="00000000" w:rsidRPr="00000000">
        <w:rPr>
          <w:rFonts w:ascii="Arial" w:cs="Arial" w:eastAsia="Arial" w:hAnsi="Arial"/>
          <w:rtl w:val="0"/>
        </w:rPr>
        <w:t xml:space="preserve">Yêu cầu 1 – Khả năng mở rộng:</w:t>
        <w:br w:type="textWrapping"/>
        <w:t xml:space="preserve">Hệ thống phải hỗ trợ mở rộng quy mô để xử lý ít nhất 10.000 giao dịch/giờ mà không làm thời gian phản hồi trung bình vượt quá 2 giây.</w:t>
        <w:br w:type="textWrapping"/>
        <w:t xml:space="preserve">→ </w:t>
      </w:r>
      <w:r w:rsidDel="00000000" w:rsidR="00000000" w:rsidRPr="00000000">
        <w:rPr>
          <w:rFonts w:ascii="Arial" w:cs="Arial" w:eastAsia="Arial" w:hAnsi="Arial"/>
          <w:i w:val="1"/>
          <w:rtl w:val="0"/>
        </w:rPr>
        <w:t xml:space="preserve">Có thể kiểm thử bằng mô phỏng tải tăng dần.</w:t>
      </w:r>
      <w:r w:rsidDel="00000000" w:rsidR="00000000" w:rsidRPr="00000000">
        <w:rPr>
          <w:rtl w:val="0"/>
        </w:rPr>
      </w:r>
    </w:p>
    <w:p w:rsidR="00000000" w:rsidDel="00000000" w:rsidP="00000000" w:rsidRDefault="00000000" w:rsidRPr="00000000" w14:paraId="0000007B">
      <w:pPr>
        <w:spacing w:after="280" w:before="280" w:line="240" w:lineRule="auto"/>
        <w:rPr>
          <w:rFonts w:ascii="Arial" w:cs="Arial" w:eastAsia="Arial" w:hAnsi="Arial"/>
        </w:rPr>
      </w:pPr>
      <w:r w:rsidDel="00000000" w:rsidR="00000000" w:rsidRPr="00000000">
        <w:rPr>
          <w:rFonts w:ascii="Arial" w:cs="Arial" w:eastAsia="Arial" w:hAnsi="Arial"/>
          <w:rtl w:val="0"/>
        </w:rPr>
        <w:t xml:space="preserve">Yêu cầu 2 – Tính sử dụng (Usability):</w:t>
        <w:br w:type="textWrapping"/>
        <w:t xml:space="preserve">Người dùng mới phải có thể hoàn tất quy trình mua hàng trong tối đa 5 bước và tỷ lệ hoàn tất mua hàng phải đạt ít nhất 85% trong khảo sát thử nghiệm với 50 người dùng.</w:t>
        <w:br w:type="textWrapping"/>
        <w:t xml:space="preserve">→ </w:t>
      </w:r>
      <w:r w:rsidDel="00000000" w:rsidR="00000000" w:rsidRPr="00000000">
        <w:rPr>
          <w:rFonts w:ascii="Arial" w:cs="Arial" w:eastAsia="Arial" w:hAnsi="Arial"/>
          <w:i w:val="1"/>
          <w:rtl w:val="0"/>
        </w:rPr>
        <w:t xml:space="preserve">Kiểm thử bằng test UX thực tế hoặc A/B testing.</w:t>
      </w:r>
      <w:r w:rsidDel="00000000" w:rsidR="00000000" w:rsidRPr="00000000">
        <w:rPr>
          <w:rtl w:val="0"/>
        </w:rPr>
      </w:r>
    </w:p>
    <w:p w:rsidR="00000000" w:rsidDel="00000000" w:rsidP="00000000" w:rsidRDefault="00000000" w:rsidRPr="00000000" w14:paraId="0000007C">
      <w:pPr>
        <w:spacing w:after="280" w:before="280" w:line="240" w:lineRule="auto"/>
        <w:rPr>
          <w:rFonts w:ascii="Arial" w:cs="Arial" w:eastAsia="Arial" w:hAnsi="Arial"/>
        </w:rPr>
      </w:pPr>
      <w:r w:rsidDel="00000000" w:rsidR="00000000" w:rsidRPr="00000000">
        <w:rPr>
          <w:rFonts w:ascii="Arial" w:cs="Arial" w:eastAsia="Arial" w:hAnsi="Arial"/>
          <w:rtl w:val="0"/>
        </w:rPr>
        <w:t xml:space="preserve">Yêu cầu 3 – Lưu trữ &amp; bảo trì:</w:t>
        <w:br w:type="textWrapping"/>
        <w:t xml:space="preserve">Dữ liệu đơn hàng và thông tin người dùng phải được sao lưu tự động mỗi 24 giờ và có thể phục hồi trong vòng 30 phút khi có sự cố.</w:t>
        <w:br w:type="textWrapping"/>
        <w:t xml:space="preserve">→ </w:t>
      </w:r>
      <w:r w:rsidDel="00000000" w:rsidR="00000000" w:rsidRPr="00000000">
        <w:rPr>
          <w:rFonts w:ascii="Arial" w:cs="Arial" w:eastAsia="Arial" w:hAnsi="Arial"/>
          <w:i w:val="1"/>
          <w:rtl w:val="0"/>
        </w:rPr>
        <w:t xml:space="preserve">Kiểm thử được bằng việc thực hiện phục hồi dữ liệu từ bản sao lưu.</w:t>
      </w:r>
      <w:r w:rsidDel="00000000" w:rsidR="00000000" w:rsidRPr="00000000">
        <w:rPr>
          <w:rtl w:val="0"/>
        </w:rPr>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Bài 8:</w:t>
      </w:r>
    </w:p>
    <w:p w:rsidR="00000000" w:rsidDel="00000000" w:rsidP="00000000" w:rsidRDefault="00000000" w:rsidRPr="00000000" w14:paraId="0000007E">
      <w:pPr>
        <w:spacing w:after="280" w:before="280" w:line="240" w:lineRule="auto"/>
        <w:rPr>
          <w:rFonts w:ascii="Arial" w:cs="Arial" w:eastAsia="Arial" w:hAnsi="Arial"/>
        </w:rPr>
      </w:pPr>
      <w:r w:rsidDel="00000000" w:rsidR="00000000" w:rsidRPr="00000000">
        <w:rPr>
          <w:rFonts w:ascii="Arial" w:cs="Arial" w:eastAsia="Arial" w:hAnsi="Arial"/>
          <w:rtl w:val="0"/>
        </w:rPr>
        <w:t xml:space="preserve"> 1. Yêu cầu chức năng (Functional Requirement)</w:t>
      </w:r>
    </w:p>
    <w:p w:rsidR="00000000" w:rsidDel="00000000" w:rsidP="00000000" w:rsidRDefault="00000000" w:rsidRPr="00000000" w14:paraId="0000007F">
      <w:pPr>
        <w:spacing w:after="280" w:before="280" w:line="240" w:lineRule="auto"/>
        <w:rPr>
          <w:rFonts w:ascii="Arial" w:cs="Arial" w:eastAsia="Arial" w:hAnsi="Arial"/>
        </w:rPr>
      </w:pPr>
      <w:r w:rsidDel="00000000" w:rsidR="00000000" w:rsidRPr="00000000">
        <w:rPr>
          <w:rFonts w:ascii="Arial" w:cs="Arial" w:eastAsia="Arial" w:hAnsi="Arial"/>
          <w:rtl w:val="0"/>
        </w:rPr>
        <w:t xml:space="preserve">FR-01:</w:t>
        <w:br w:type="textWrapping"/>
        <w:t xml:space="preserve">Hệ thống phải cho phép người học xem lại kết quả của các bài quiz đã hoàn thành, bao gồm:</w:t>
      </w:r>
    </w:p>
    <w:p w:rsidR="00000000" w:rsidDel="00000000" w:rsidP="00000000" w:rsidRDefault="00000000" w:rsidRPr="00000000" w14:paraId="00000080">
      <w:pPr>
        <w:numPr>
          <w:ilvl w:val="0"/>
          <w:numId w:val="2"/>
        </w:numPr>
        <w:spacing w:after="0" w:before="280" w:line="240" w:lineRule="auto"/>
        <w:ind w:left="720" w:hanging="360"/>
      </w:pPr>
      <w:r w:rsidDel="00000000" w:rsidR="00000000" w:rsidRPr="00000000">
        <w:rPr>
          <w:rFonts w:ascii="Arial" w:cs="Arial" w:eastAsia="Arial" w:hAnsi="Arial"/>
          <w:rtl w:val="0"/>
        </w:rPr>
        <w:t xml:space="preserve">Câu hỏi, câu trả lời của người học, và đáp án đúng.</w:t>
      </w:r>
    </w:p>
    <w:p w:rsidR="00000000" w:rsidDel="00000000" w:rsidP="00000000" w:rsidRDefault="00000000" w:rsidRPr="00000000" w14:paraId="00000081">
      <w:pPr>
        <w:numPr>
          <w:ilvl w:val="0"/>
          <w:numId w:val="2"/>
        </w:numPr>
        <w:spacing w:after="0" w:before="0" w:line="240" w:lineRule="auto"/>
        <w:ind w:left="720" w:hanging="360"/>
      </w:pPr>
      <w:r w:rsidDel="00000000" w:rsidR="00000000" w:rsidRPr="00000000">
        <w:rPr>
          <w:rFonts w:ascii="Arial" w:cs="Arial" w:eastAsia="Arial" w:hAnsi="Arial"/>
          <w:rtl w:val="0"/>
        </w:rPr>
        <w:t xml:space="preserve">Điểm số đạt được và tổng điểm tối đa.</w:t>
      </w:r>
    </w:p>
    <w:p w:rsidR="00000000" w:rsidDel="00000000" w:rsidP="00000000" w:rsidRDefault="00000000" w:rsidRPr="00000000" w14:paraId="00000082">
      <w:pPr>
        <w:numPr>
          <w:ilvl w:val="0"/>
          <w:numId w:val="2"/>
        </w:numPr>
        <w:spacing w:after="280" w:before="0" w:line="240" w:lineRule="auto"/>
        <w:ind w:left="720" w:hanging="360"/>
      </w:pPr>
      <w:r w:rsidDel="00000000" w:rsidR="00000000" w:rsidRPr="00000000">
        <w:rPr>
          <w:rFonts w:ascii="Arial" w:cs="Arial" w:eastAsia="Arial" w:hAnsi="Arial"/>
          <w:rtl w:val="0"/>
        </w:rPr>
        <w:t xml:space="preserve">Thời gian làm bài và thời điểm nộp.</w:t>
      </w:r>
    </w:p>
    <w:p w:rsidR="00000000" w:rsidDel="00000000" w:rsidP="00000000" w:rsidRDefault="00000000" w:rsidRPr="00000000" w14:paraId="00000083">
      <w:pPr>
        <w:spacing w:after="280" w:before="280" w:line="240" w:lineRule="auto"/>
        <w:rPr>
          <w:rFonts w:ascii="Arial" w:cs="Arial" w:eastAsia="Arial" w:hAnsi="Arial"/>
        </w:rPr>
      </w:pPr>
      <w:r w:rsidDel="00000000" w:rsidR="00000000" w:rsidRPr="00000000">
        <w:rPr>
          <w:rFonts w:ascii="Arial" w:cs="Arial" w:eastAsia="Arial" w:hAnsi="Arial"/>
          <w:rtl w:val="0"/>
        </w:rPr>
        <w:t xml:space="preserve">Tiêu chí kiểm thử:</w:t>
      </w:r>
    </w:p>
    <w:p w:rsidR="00000000" w:rsidDel="00000000" w:rsidP="00000000" w:rsidRDefault="00000000" w:rsidRPr="00000000" w14:paraId="00000084">
      <w:pPr>
        <w:numPr>
          <w:ilvl w:val="0"/>
          <w:numId w:val="3"/>
        </w:numPr>
        <w:spacing w:after="0" w:before="280" w:line="240" w:lineRule="auto"/>
        <w:ind w:left="720" w:hanging="360"/>
      </w:pPr>
      <w:r w:rsidDel="00000000" w:rsidR="00000000" w:rsidRPr="00000000">
        <w:rPr>
          <w:rFonts w:ascii="Arial" w:cs="Arial" w:eastAsia="Arial" w:hAnsi="Arial"/>
          <w:rtl w:val="0"/>
        </w:rPr>
        <w:t xml:space="preserve">Khi người học chọn “Xem lại kết quả”, hệ thống hiển thị đầy đủ các thông tin trên.</w:t>
      </w:r>
    </w:p>
    <w:p w:rsidR="00000000" w:rsidDel="00000000" w:rsidP="00000000" w:rsidRDefault="00000000" w:rsidRPr="00000000" w14:paraId="00000085">
      <w:pPr>
        <w:numPr>
          <w:ilvl w:val="0"/>
          <w:numId w:val="3"/>
        </w:numPr>
        <w:spacing w:after="280" w:before="0" w:line="240" w:lineRule="auto"/>
        <w:ind w:left="720" w:hanging="360"/>
      </w:pPr>
      <w:r w:rsidDel="00000000" w:rsidR="00000000" w:rsidRPr="00000000">
        <w:rPr>
          <w:rFonts w:ascii="Arial" w:cs="Arial" w:eastAsia="Arial" w:hAnsi="Arial"/>
          <w:rtl w:val="0"/>
        </w:rPr>
        <w:t xml:space="preserve">Nếu bài quiz chưa hoàn thành, hệ thống hiển thị thông báo “Bạn chưa hoàn thành bài quiz này, không thể xem kết quả.”</w:t>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Bảng Use Case: Xem lại kết quả quiz</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2"/>
        <w:gridCol w:w="7128"/>
        <w:tblGridChange w:id="0">
          <w:tblGrid>
            <w:gridCol w:w="2222"/>
            <w:gridCol w:w="7128"/>
          </w:tblGrid>
        </w:tblGridChange>
      </w:tblGrid>
      <w:tr>
        <w:trPr>
          <w:cantSplit w:val="0"/>
          <w:tblHeader w:val="0"/>
        </w:trPr>
        <w:tc>
          <w:tcPr/>
          <w:p w:rsidR="00000000" w:rsidDel="00000000" w:rsidP="00000000" w:rsidRDefault="00000000" w:rsidRPr="00000000" w14:paraId="00000088">
            <w:pPr>
              <w:jc w:val="center"/>
              <w:rPr>
                <w:rFonts w:ascii="Arial" w:cs="Arial" w:eastAsia="Arial" w:hAnsi="Arial"/>
              </w:rPr>
            </w:pPr>
            <w:r w:rsidDel="00000000" w:rsidR="00000000" w:rsidRPr="00000000">
              <w:rPr>
                <w:rFonts w:ascii="Arial" w:cs="Arial" w:eastAsia="Arial" w:hAnsi="Arial"/>
                <w:rtl w:val="0"/>
              </w:rPr>
              <w:t xml:space="preserve">Tên Use Case</w:t>
            </w:r>
          </w:p>
        </w:tc>
        <w:tc>
          <w:tcPr/>
          <w:p w:rsidR="00000000" w:rsidDel="00000000" w:rsidP="00000000" w:rsidRDefault="00000000" w:rsidRPr="00000000" w14:paraId="00000089">
            <w:pPr>
              <w:jc w:val="center"/>
              <w:rPr>
                <w:rFonts w:ascii="Arial" w:cs="Arial" w:eastAsia="Arial" w:hAnsi="Arial"/>
              </w:rPr>
            </w:pPr>
            <w:r w:rsidDel="00000000" w:rsidR="00000000" w:rsidRPr="00000000">
              <w:rPr>
                <w:rFonts w:ascii="Arial" w:cs="Arial" w:eastAsia="Arial" w:hAnsi="Arial"/>
                <w:rtl w:val="0"/>
              </w:rPr>
              <w:t xml:space="preserve">Xem lại kết quả quiz</w:t>
            </w:r>
          </w:p>
        </w:tc>
      </w:tr>
      <w:tr>
        <w:trPr>
          <w:cantSplit w:val="0"/>
          <w:tblHeader w:val="0"/>
        </w:trPr>
        <w:tc>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Actor</w:t>
            </w:r>
          </w:p>
        </w:tc>
        <w:tc>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Người học (Student)</w:t>
            </w:r>
          </w:p>
        </w:tc>
      </w:tr>
      <w:tr>
        <w:trPr>
          <w:cantSplit w:val="0"/>
          <w:tblHeader w:val="0"/>
        </w:trPr>
        <w:tc>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Mô tả</w:t>
            </w:r>
          </w:p>
        </w:tc>
        <w:tc>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Người học xem lại kết quả các bài quiz đã làm để biết các câu trả lời sai và đáp án đúng.</w:t>
            </w:r>
          </w:p>
        </w:tc>
      </w:tr>
      <w:tr>
        <w:trPr>
          <w:cantSplit w:val="0"/>
          <w:tblHeader w:val="0"/>
        </w:trPr>
        <w:tc>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Điều kiện tiên quyết (Precondition)</w:t>
            </w:r>
          </w:p>
        </w:tc>
        <w:tc>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Người học đã đăng nhập hệ thống và đã hoàn thành ít nhất một bài quiz.</w:t>
            </w:r>
          </w:p>
        </w:tc>
      </w:tr>
      <w:tr>
        <w:trPr>
          <w:cantSplit w:val="0"/>
          <w:tblHeader w:val="0"/>
        </w:trPr>
        <w:tc>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Luồng chính (Main Flow)</w:t>
            </w:r>
          </w:p>
        </w:tc>
        <w:tc>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Fonts w:ascii="REM" w:cs="REM" w:eastAsia="REM" w:hAnsi="REM"/>
                <w:rtl w:val="0"/>
              </w:rPr>
              <w:t xml:space="preserve">️⃣</w:t>
            </w:r>
            <w:r w:rsidDel="00000000" w:rsidR="00000000" w:rsidRPr="00000000">
              <w:rPr>
                <w:rFonts w:ascii="Arial" w:cs="Arial" w:eastAsia="Arial" w:hAnsi="Arial"/>
                <w:rtl w:val="0"/>
              </w:rPr>
              <w:t xml:space="preserve"> Ng</w:t>
            </w:r>
            <w:r w:rsidDel="00000000" w:rsidR="00000000" w:rsidRPr="00000000">
              <w:rPr>
                <w:rFonts w:ascii="Calibri" w:cs="Calibri" w:eastAsia="Calibri" w:hAnsi="Calibri"/>
                <w:rtl w:val="0"/>
              </w:rPr>
              <w:t xml:space="preserve">ườ</w:t>
            </w:r>
            <w:r w:rsidDel="00000000" w:rsidR="00000000" w:rsidRPr="00000000">
              <w:rPr>
                <w:rFonts w:ascii="Arial" w:cs="Arial" w:eastAsia="Arial" w:hAnsi="Arial"/>
                <w:rtl w:val="0"/>
              </w:rPr>
              <w:t xml:space="preserve">i h</w:t>
            </w:r>
            <w:r w:rsidDel="00000000" w:rsidR="00000000" w:rsidRPr="00000000">
              <w:rPr>
                <w:rFonts w:ascii="Calibri" w:cs="Calibri" w:eastAsia="Calibri" w:hAnsi="Calibri"/>
                <w:rtl w:val="0"/>
              </w:rPr>
              <w:t xml:space="preserve">ọ</w:t>
            </w:r>
            <w:r w:rsidDel="00000000" w:rsidR="00000000" w:rsidRPr="00000000">
              <w:rPr>
                <w:rFonts w:ascii="Arial" w:cs="Arial" w:eastAsia="Arial" w:hAnsi="Arial"/>
                <w:rtl w:val="0"/>
              </w:rPr>
              <w:t xml:space="preserve">c truy c</w:t>
            </w:r>
            <w:r w:rsidDel="00000000" w:rsidR="00000000" w:rsidRPr="00000000">
              <w:rPr>
                <w:rFonts w:ascii="Calibri" w:cs="Calibri" w:eastAsia="Calibri" w:hAnsi="Calibri"/>
                <w:rtl w:val="0"/>
              </w:rPr>
              <w:t xml:space="preserve">ậ</w:t>
            </w:r>
            <w:r w:rsidDel="00000000" w:rsidR="00000000" w:rsidRPr="00000000">
              <w:rPr>
                <w:rFonts w:ascii="Arial" w:cs="Arial" w:eastAsia="Arial" w:hAnsi="Arial"/>
                <w:rtl w:val="0"/>
              </w:rPr>
              <w:t xml:space="preserve">p m</w:t>
            </w:r>
            <w:r w:rsidDel="00000000" w:rsidR="00000000" w:rsidRPr="00000000">
              <w:rPr>
                <w:rFonts w:ascii="Calibri" w:cs="Calibri" w:eastAsia="Calibri" w:hAnsi="Calibri"/>
                <w:rtl w:val="0"/>
              </w:rPr>
              <w:t xml:space="preserve">ụ</w:t>
            </w:r>
            <w:r w:rsidDel="00000000" w:rsidR="00000000" w:rsidRPr="00000000">
              <w:rPr>
                <w:rFonts w:ascii="Arial" w:cs="Arial" w:eastAsia="Arial" w:hAnsi="Arial"/>
                <w:rtl w:val="0"/>
              </w:rPr>
              <w:t xml:space="preserve">c “K</w:t>
            </w:r>
            <w:r w:rsidDel="00000000" w:rsidR="00000000" w:rsidRPr="00000000">
              <w:rPr>
                <w:rFonts w:ascii="Calibri" w:cs="Calibri" w:eastAsia="Calibri" w:hAnsi="Calibri"/>
                <w:rtl w:val="0"/>
              </w:rPr>
              <w:t xml:space="preserve">ế</w:t>
            </w:r>
            <w:r w:rsidDel="00000000" w:rsidR="00000000" w:rsidRPr="00000000">
              <w:rPr>
                <w:rFonts w:ascii="Arial" w:cs="Arial" w:eastAsia="Arial" w:hAnsi="Arial"/>
                <w:rtl w:val="0"/>
              </w:rPr>
              <w:t xml:space="preserve">t qu</w:t>
            </w:r>
            <w:r w:rsidDel="00000000" w:rsidR="00000000" w:rsidRPr="00000000">
              <w:rPr>
                <w:rFonts w:ascii="Calibri" w:cs="Calibri" w:eastAsia="Calibri" w:hAnsi="Calibri"/>
                <w:rtl w:val="0"/>
              </w:rPr>
              <w:t xml:space="preserve">ả</w:t>
            </w:r>
            <w:r w:rsidDel="00000000" w:rsidR="00000000" w:rsidRPr="00000000">
              <w:rPr>
                <w:rFonts w:ascii="Arial" w:cs="Arial" w:eastAsia="Arial" w:hAnsi="Arial"/>
                <w:rtl w:val="0"/>
              </w:rPr>
              <w:t xml:space="preserve"> quiz”.2</w:t>
            </w:r>
            <w:r w:rsidDel="00000000" w:rsidR="00000000" w:rsidRPr="00000000">
              <w:rPr>
                <w:rFonts w:ascii="REM" w:cs="REM" w:eastAsia="REM" w:hAnsi="REM"/>
                <w:rtl w:val="0"/>
              </w:rPr>
              <w:t xml:space="preserve">️⃣</w:t>
            </w:r>
            <w:r w:rsidDel="00000000" w:rsidR="00000000" w:rsidRPr="00000000">
              <w:rPr>
                <w:rFonts w:ascii="Arial" w:cs="Arial" w:eastAsia="Arial" w:hAnsi="Arial"/>
                <w:rtl w:val="0"/>
              </w:rPr>
              <w:t xml:space="preserve"> H</w:t>
            </w:r>
            <w:r w:rsidDel="00000000" w:rsidR="00000000" w:rsidRPr="00000000">
              <w:rPr>
                <w:rFonts w:ascii="Calibri" w:cs="Calibri" w:eastAsia="Calibri" w:hAnsi="Calibri"/>
                <w:rtl w:val="0"/>
              </w:rPr>
              <w:t xml:space="preserve">ệ</w:t>
            </w:r>
            <w:r w:rsidDel="00000000" w:rsidR="00000000" w:rsidRPr="00000000">
              <w:rPr>
                <w:rFonts w:ascii="Arial" w:cs="Arial" w:eastAsia="Arial" w:hAnsi="Arial"/>
                <w:rtl w:val="0"/>
              </w:rPr>
              <w:t xml:space="preserve"> th</w:t>
            </w:r>
            <w:r w:rsidDel="00000000" w:rsidR="00000000" w:rsidRPr="00000000">
              <w:rPr>
                <w:rFonts w:ascii="Calibri" w:cs="Calibri" w:eastAsia="Calibri" w:hAnsi="Calibri"/>
                <w:rtl w:val="0"/>
              </w:rPr>
              <w:t xml:space="preserve">ố</w:t>
            </w:r>
            <w:r w:rsidDel="00000000" w:rsidR="00000000" w:rsidRPr="00000000">
              <w:rPr>
                <w:rFonts w:ascii="Arial" w:cs="Arial" w:eastAsia="Arial" w:hAnsi="Arial"/>
                <w:rtl w:val="0"/>
              </w:rPr>
              <w:t xml:space="preserve">ng hi</w:t>
            </w:r>
            <w:r w:rsidDel="00000000" w:rsidR="00000000" w:rsidRPr="00000000">
              <w:rPr>
                <w:rFonts w:ascii="Calibri" w:cs="Calibri" w:eastAsia="Calibri" w:hAnsi="Calibri"/>
                <w:rtl w:val="0"/>
              </w:rPr>
              <w:t xml:space="preserve">ể</w:t>
            </w:r>
            <w:r w:rsidDel="00000000" w:rsidR="00000000" w:rsidRPr="00000000">
              <w:rPr>
                <w:rFonts w:ascii="Arial" w:cs="Arial" w:eastAsia="Arial" w:hAnsi="Arial"/>
                <w:rtl w:val="0"/>
              </w:rPr>
              <w:t xml:space="preserve">n th</w:t>
            </w:r>
            <w:r w:rsidDel="00000000" w:rsidR="00000000" w:rsidRPr="00000000">
              <w:rPr>
                <w:rFonts w:ascii="Calibri" w:cs="Calibri" w:eastAsia="Calibri" w:hAnsi="Calibri"/>
                <w:rtl w:val="0"/>
              </w:rPr>
              <w:t xml:space="preserve">ị</w:t>
            </w:r>
            <w:r w:rsidDel="00000000" w:rsidR="00000000" w:rsidRPr="00000000">
              <w:rPr>
                <w:rFonts w:ascii="Arial" w:cs="Arial" w:eastAsia="Arial" w:hAnsi="Arial"/>
                <w:rtl w:val="0"/>
              </w:rPr>
              <w:t xml:space="preserve"> danh s</w:t>
            </w:r>
            <w:r w:rsidDel="00000000" w:rsidR="00000000" w:rsidRPr="00000000">
              <w:rPr>
                <w:rFonts w:ascii="Calibri" w:cs="Calibri" w:eastAsia="Calibri" w:hAnsi="Calibri"/>
                <w:rtl w:val="0"/>
              </w:rPr>
              <w:t xml:space="preserve">á</w:t>
            </w:r>
            <w:r w:rsidDel="00000000" w:rsidR="00000000" w:rsidRPr="00000000">
              <w:rPr>
                <w:rFonts w:ascii="Arial" w:cs="Arial" w:eastAsia="Arial" w:hAnsi="Arial"/>
                <w:rtl w:val="0"/>
              </w:rPr>
              <w:t xml:space="preserve">ch c</w:t>
            </w:r>
            <w:r w:rsidDel="00000000" w:rsidR="00000000" w:rsidRPr="00000000">
              <w:rPr>
                <w:rFonts w:ascii="Calibri" w:cs="Calibri" w:eastAsia="Calibri" w:hAnsi="Calibri"/>
                <w:rtl w:val="0"/>
              </w:rPr>
              <w:t xml:space="preserve">á</w:t>
            </w:r>
            <w:r w:rsidDel="00000000" w:rsidR="00000000" w:rsidRPr="00000000">
              <w:rPr>
                <w:rFonts w:ascii="Arial" w:cs="Arial" w:eastAsia="Arial" w:hAnsi="Arial"/>
                <w:rtl w:val="0"/>
              </w:rPr>
              <w:t xml:space="preserve">c quiz </w:t>
            </w:r>
            <w:r w:rsidDel="00000000" w:rsidR="00000000" w:rsidRPr="00000000">
              <w:rPr>
                <w:rFonts w:ascii="Calibri" w:cs="Calibri" w:eastAsia="Calibri" w:hAnsi="Calibri"/>
                <w:rtl w:val="0"/>
              </w:rPr>
              <w:t xml:space="preserve">đã</w:t>
            </w:r>
            <w:r w:rsidDel="00000000" w:rsidR="00000000" w:rsidRPr="00000000">
              <w:rPr>
                <w:rFonts w:ascii="Arial" w:cs="Arial" w:eastAsia="Arial" w:hAnsi="Arial"/>
                <w:rtl w:val="0"/>
              </w:rPr>
              <w:t xml:space="preserve"> ho</w:t>
            </w:r>
            <w:r w:rsidDel="00000000" w:rsidR="00000000" w:rsidRPr="00000000">
              <w:rPr>
                <w:rFonts w:ascii="Calibri" w:cs="Calibri" w:eastAsia="Calibri" w:hAnsi="Calibri"/>
                <w:rtl w:val="0"/>
              </w:rPr>
              <w:t xml:space="preserve">à</w:t>
            </w:r>
            <w:r w:rsidDel="00000000" w:rsidR="00000000" w:rsidRPr="00000000">
              <w:rPr>
                <w:rFonts w:ascii="Arial" w:cs="Arial" w:eastAsia="Arial" w:hAnsi="Arial"/>
                <w:rtl w:val="0"/>
              </w:rPr>
              <w:t xml:space="preserve">n th</w:t>
            </w:r>
            <w:r w:rsidDel="00000000" w:rsidR="00000000" w:rsidRPr="00000000">
              <w:rPr>
                <w:rFonts w:ascii="Calibri" w:cs="Calibri" w:eastAsia="Calibri" w:hAnsi="Calibri"/>
                <w:rtl w:val="0"/>
              </w:rPr>
              <w:t xml:space="preserve">à</w:t>
            </w:r>
            <w:r w:rsidDel="00000000" w:rsidR="00000000" w:rsidRPr="00000000">
              <w:rPr>
                <w:rFonts w:ascii="Arial" w:cs="Arial" w:eastAsia="Arial" w:hAnsi="Arial"/>
                <w:rtl w:val="0"/>
              </w:rPr>
              <w:t xml:space="preserve">nh.3</w:t>
            </w:r>
            <w:r w:rsidDel="00000000" w:rsidR="00000000" w:rsidRPr="00000000">
              <w:rPr>
                <w:rFonts w:ascii="REM" w:cs="REM" w:eastAsia="REM" w:hAnsi="REM"/>
                <w:rtl w:val="0"/>
              </w:rPr>
              <w:t xml:space="preserve">️⃣</w:t>
            </w:r>
            <w:r w:rsidDel="00000000" w:rsidR="00000000" w:rsidRPr="00000000">
              <w:rPr>
                <w:rFonts w:ascii="Arial" w:cs="Arial" w:eastAsia="Arial" w:hAnsi="Arial"/>
                <w:rtl w:val="0"/>
              </w:rPr>
              <w:t xml:space="preserve"> Ng</w:t>
            </w:r>
            <w:r w:rsidDel="00000000" w:rsidR="00000000" w:rsidRPr="00000000">
              <w:rPr>
                <w:rFonts w:ascii="Calibri" w:cs="Calibri" w:eastAsia="Calibri" w:hAnsi="Calibri"/>
                <w:rtl w:val="0"/>
              </w:rPr>
              <w:t xml:space="preserve">ườ</w:t>
            </w:r>
            <w:r w:rsidDel="00000000" w:rsidR="00000000" w:rsidRPr="00000000">
              <w:rPr>
                <w:rFonts w:ascii="Arial" w:cs="Arial" w:eastAsia="Arial" w:hAnsi="Arial"/>
                <w:rtl w:val="0"/>
              </w:rPr>
              <w:t xml:space="preserve">i h</w:t>
            </w:r>
            <w:r w:rsidDel="00000000" w:rsidR="00000000" w:rsidRPr="00000000">
              <w:rPr>
                <w:rFonts w:ascii="Calibri" w:cs="Calibri" w:eastAsia="Calibri" w:hAnsi="Calibri"/>
                <w:rtl w:val="0"/>
              </w:rPr>
              <w:t xml:space="preserve">ọ</w:t>
            </w:r>
            <w:r w:rsidDel="00000000" w:rsidR="00000000" w:rsidRPr="00000000">
              <w:rPr>
                <w:rFonts w:ascii="Arial" w:cs="Arial" w:eastAsia="Arial" w:hAnsi="Arial"/>
                <w:rtl w:val="0"/>
              </w:rPr>
              <w:t xml:space="preserve">c ch</w:t>
            </w:r>
            <w:r w:rsidDel="00000000" w:rsidR="00000000" w:rsidRPr="00000000">
              <w:rPr>
                <w:rFonts w:ascii="Calibri" w:cs="Calibri" w:eastAsia="Calibri" w:hAnsi="Calibri"/>
                <w:rtl w:val="0"/>
              </w:rPr>
              <w:t xml:space="preserve">ọ</w:t>
            </w:r>
            <w:r w:rsidDel="00000000" w:rsidR="00000000" w:rsidRPr="00000000">
              <w:rPr>
                <w:rFonts w:ascii="Arial" w:cs="Arial" w:eastAsia="Arial" w:hAnsi="Arial"/>
                <w:rtl w:val="0"/>
              </w:rPr>
              <w:t xml:space="preserve">n m</w:t>
            </w:r>
            <w:r w:rsidDel="00000000" w:rsidR="00000000" w:rsidRPr="00000000">
              <w:rPr>
                <w:rFonts w:ascii="Calibri" w:cs="Calibri" w:eastAsia="Calibri" w:hAnsi="Calibri"/>
                <w:rtl w:val="0"/>
              </w:rPr>
              <w:t xml:space="preserve">ộ</w:t>
            </w:r>
            <w:r w:rsidDel="00000000" w:rsidR="00000000" w:rsidRPr="00000000">
              <w:rPr>
                <w:rFonts w:ascii="Arial" w:cs="Arial" w:eastAsia="Arial" w:hAnsi="Arial"/>
                <w:rtl w:val="0"/>
              </w:rPr>
              <w:t xml:space="preserve">t quiz mu</w:t>
            </w:r>
            <w:r w:rsidDel="00000000" w:rsidR="00000000" w:rsidRPr="00000000">
              <w:rPr>
                <w:rFonts w:ascii="Calibri" w:cs="Calibri" w:eastAsia="Calibri" w:hAnsi="Calibri"/>
                <w:rtl w:val="0"/>
              </w:rPr>
              <w:t xml:space="preserve">ố</w:t>
            </w:r>
            <w:r w:rsidDel="00000000" w:rsidR="00000000" w:rsidRPr="00000000">
              <w:rPr>
                <w:rFonts w:ascii="Arial" w:cs="Arial" w:eastAsia="Arial" w:hAnsi="Arial"/>
                <w:rtl w:val="0"/>
              </w:rPr>
              <w:t xml:space="preserve">n xem l</w:t>
            </w:r>
            <w:r w:rsidDel="00000000" w:rsidR="00000000" w:rsidRPr="00000000">
              <w:rPr>
                <w:rFonts w:ascii="Calibri" w:cs="Calibri" w:eastAsia="Calibri" w:hAnsi="Calibri"/>
                <w:rtl w:val="0"/>
              </w:rPr>
              <w:t xml:space="preserve">ạ</w:t>
            </w:r>
            <w:r w:rsidDel="00000000" w:rsidR="00000000" w:rsidRPr="00000000">
              <w:rPr>
                <w:rFonts w:ascii="Arial" w:cs="Arial" w:eastAsia="Arial" w:hAnsi="Arial"/>
                <w:rtl w:val="0"/>
              </w:rPr>
              <w:t xml:space="preserve">i.4</w:t>
            </w:r>
            <w:r w:rsidDel="00000000" w:rsidR="00000000" w:rsidRPr="00000000">
              <w:rPr>
                <w:rFonts w:ascii="REM" w:cs="REM" w:eastAsia="REM" w:hAnsi="REM"/>
                <w:rtl w:val="0"/>
              </w:rPr>
              <w:t xml:space="preserve">️⃣</w:t>
            </w:r>
            <w:r w:rsidDel="00000000" w:rsidR="00000000" w:rsidRPr="00000000">
              <w:rPr>
                <w:rFonts w:ascii="Arial" w:cs="Arial" w:eastAsia="Arial" w:hAnsi="Arial"/>
                <w:rtl w:val="0"/>
              </w:rPr>
              <w:t xml:space="preserve"> H</w:t>
            </w:r>
            <w:r w:rsidDel="00000000" w:rsidR="00000000" w:rsidRPr="00000000">
              <w:rPr>
                <w:rFonts w:ascii="Calibri" w:cs="Calibri" w:eastAsia="Calibri" w:hAnsi="Calibri"/>
                <w:rtl w:val="0"/>
              </w:rPr>
              <w:t xml:space="preserve">ệ</w:t>
            </w:r>
            <w:r w:rsidDel="00000000" w:rsidR="00000000" w:rsidRPr="00000000">
              <w:rPr>
                <w:rFonts w:ascii="Arial" w:cs="Arial" w:eastAsia="Arial" w:hAnsi="Arial"/>
                <w:rtl w:val="0"/>
              </w:rPr>
              <w:t xml:space="preserve"> th</w:t>
            </w:r>
            <w:r w:rsidDel="00000000" w:rsidR="00000000" w:rsidRPr="00000000">
              <w:rPr>
                <w:rFonts w:ascii="Calibri" w:cs="Calibri" w:eastAsia="Calibri" w:hAnsi="Calibri"/>
                <w:rtl w:val="0"/>
              </w:rPr>
              <w:t xml:space="preserve">ố</w:t>
            </w:r>
            <w:r w:rsidDel="00000000" w:rsidR="00000000" w:rsidRPr="00000000">
              <w:rPr>
                <w:rFonts w:ascii="Arial" w:cs="Arial" w:eastAsia="Arial" w:hAnsi="Arial"/>
                <w:rtl w:val="0"/>
              </w:rPr>
              <w:t xml:space="preserve">ng hi</w:t>
            </w:r>
            <w:r w:rsidDel="00000000" w:rsidR="00000000" w:rsidRPr="00000000">
              <w:rPr>
                <w:rFonts w:ascii="Calibri" w:cs="Calibri" w:eastAsia="Calibri" w:hAnsi="Calibri"/>
                <w:rtl w:val="0"/>
              </w:rPr>
              <w:t xml:space="preserve">ể</w:t>
            </w:r>
            <w:r w:rsidDel="00000000" w:rsidR="00000000" w:rsidRPr="00000000">
              <w:rPr>
                <w:rFonts w:ascii="Arial" w:cs="Arial" w:eastAsia="Arial" w:hAnsi="Arial"/>
                <w:rtl w:val="0"/>
              </w:rPr>
              <w:t xml:space="preserve">n th</w:t>
            </w:r>
            <w:r w:rsidDel="00000000" w:rsidR="00000000" w:rsidRPr="00000000">
              <w:rPr>
                <w:rFonts w:ascii="Calibri" w:cs="Calibri" w:eastAsia="Calibri" w:hAnsi="Calibri"/>
                <w:rtl w:val="0"/>
              </w:rPr>
              <w:t xml:space="preserve">ị</w:t>
            </w:r>
            <w:r w:rsidDel="00000000" w:rsidR="00000000" w:rsidRPr="00000000">
              <w:rPr>
                <w:rFonts w:ascii="Arial" w:cs="Arial" w:eastAsia="Arial" w:hAnsi="Arial"/>
                <w:rtl w:val="0"/>
              </w:rPr>
              <w:t xml:space="preserve"> chi ti</w:t>
            </w:r>
            <w:r w:rsidDel="00000000" w:rsidR="00000000" w:rsidRPr="00000000">
              <w:rPr>
                <w:rFonts w:ascii="Calibri" w:cs="Calibri" w:eastAsia="Calibri" w:hAnsi="Calibri"/>
                <w:rtl w:val="0"/>
              </w:rPr>
              <w:t xml:space="preserve">ế</w:t>
            </w:r>
            <w:r w:rsidDel="00000000" w:rsidR="00000000" w:rsidRPr="00000000">
              <w:rPr>
                <w:rFonts w:ascii="Arial" w:cs="Arial" w:eastAsia="Arial" w:hAnsi="Arial"/>
                <w:rtl w:val="0"/>
              </w:rPr>
              <w:t xml:space="preserve">t k</w:t>
            </w:r>
            <w:r w:rsidDel="00000000" w:rsidR="00000000" w:rsidRPr="00000000">
              <w:rPr>
                <w:rFonts w:ascii="Calibri" w:cs="Calibri" w:eastAsia="Calibri" w:hAnsi="Calibri"/>
                <w:rtl w:val="0"/>
              </w:rPr>
              <w:t xml:space="preserve">ế</w:t>
            </w:r>
            <w:r w:rsidDel="00000000" w:rsidR="00000000" w:rsidRPr="00000000">
              <w:rPr>
                <w:rFonts w:ascii="Arial" w:cs="Arial" w:eastAsia="Arial" w:hAnsi="Arial"/>
                <w:rtl w:val="0"/>
              </w:rPr>
              <w:t xml:space="preserve">t qu</w:t>
            </w:r>
            <w:r w:rsidDel="00000000" w:rsidR="00000000" w:rsidRPr="00000000">
              <w:rPr>
                <w:rFonts w:ascii="Calibri" w:cs="Calibri" w:eastAsia="Calibri" w:hAnsi="Calibri"/>
                <w:rtl w:val="0"/>
              </w:rPr>
              <w:t xml:space="preserve">ả</w:t>
            </w:r>
            <w:r w:rsidDel="00000000" w:rsidR="00000000" w:rsidRPr="00000000">
              <w:rPr>
                <w:rFonts w:ascii="Arial" w:cs="Arial" w:eastAsia="Arial" w:hAnsi="Arial"/>
                <w:rtl w:val="0"/>
              </w:rPr>
              <w:t xml:space="preserve">: t</w:t>
            </w:r>
            <w:r w:rsidDel="00000000" w:rsidR="00000000" w:rsidRPr="00000000">
              <w:rPr>
                <w:rFonts w:ascii="Calibri" w:cs="Calibri" w:eastAsia="Calibri" w:hAnsi="Calibri"/>
                <w:rtl w:val="0"/>
              </w:rPr>
              <w:t xml:space="preserve">ừ</w:t>
            </w:r>
            <w:r w:rsidDel="00000000" w:rsidR="00000000" w:rsidRPr="00000000">
              <w:rPr>
                <w:rFonts w:ascii="Arial" w:cs="Arial" w:eastAsia="Arial" w:hAnsi="Arial"/>
                <w:rtl w:val="0"/>
              </w:rPr>
              <w:t xml:space="preserve">ng c</w:t>
            </w:r>
            <w:r w:rsidDel="00000000" w:rsidR="00000000" w:rsidRPr="00000000">
              <w:rPr>
                <w:rFonts w:ascii="Calibri" w:cs="Calibri" w:eastAsia="Calibri" w:hAnsi="Calibri"/>
                <w:rtl w:val="0"/>
              </w:rPr>
              <w:t xml:space="preserve">â</w:t>
            </w:r>
            <w:r w:rsidDel="00000000" w:rsidR="00000000" w:rsidRPr="00000000">
              <w:rPr>
                <w:rFonts w:ascii="Arial" w:cs="Arial" w:eastAsia="Arial" w:hAnsi="Arial"/>
                <w:rtl w:val="0"/>
              </w:rPr>
              <w:t xml:space="preserve">u h</w:t>
            </w:r>
            <w:r w:rsidDel="00000000" w:rsidR="00000000" w:rsidRPr="00000000">
              <w:rPr>
                <w:rFonts w:ascii="Calibri" w:cs="Calibri" w:eastAsia="Calibri" w:hAnsi="Calibri"/>
                <w:rtl w:val="0"/>
              </w:rPr>
              <w:t xml:space="preserve">ỏ</w:t>
            </w:r>
            <w:r w:rsidDel="00000000" w:rsidR="00000000" w:rsidRPr="00000000">
              <w:rPr>
                <w:rFonts w:ascii="Arial" w:cs="Arial" w:eastAsia="Arial" w:hAnsi="Arial"/>
                <w:rtl w:val="0"/>
              </w:rPr>
              <w:t xml:space="preserve">i, </w:t>
            </w:r>
            <w:r w:rsidDel="00000000" w:rsidR="00000000" w:rsidRPr="00000000">
              <w:rPr>
                <w:rFonts w:ascii="Calibri" w:cs="Calibri" w:eastAsia="Calibri" w:hAnsi="Calibri"/>
                <w:rtl w:val="0"/>
              </w:rPr>
              <w:t xml:space="preserve">đá</w:t>
            </w:r>
            <w:r w:rsidDel="00000000" w:rsidR="00000000" w:rsidRPr="00000000">
              <w:rPr>
                <w:rFonts w:ascii="Arial" w:cs="Arial" w:eastAsia="Arial" w:hAnsi="Arial"/>
                <w:rtl w:val="0"/>
              </w:rPr>
              <w:t xml:space="preserve">p </w:t>
            </w:r>
            <w:r w:rsidDel="00000000" w:rsidR="00000000" w:rsidRPr="00000000">
              <w:rPr>
                <w:rFonts w:ascii="Calibri" w:cs="Calibri" w:eastAsia="Calibri" w:hAnsi="Calibri"/>
                <w:rtl w:val="0"/>
              </w:rPr>
              <w:t xml:space="preserve">á</w:t>
            </w:r>
            <w:r w:rsidDel="00000000" w:rsidR="00000000" w:rsidRPr="00000000">
              <w:rPr>
                <w:rFonts w:ascii="Arial" w:cs="Arial" w:eastAsia="Arial" w:hAnsi="Arial"/>
                <w:rtl w:val="0"/>
              </w:rPr>
              <w:t xml:space="preserve">n </w:t>
            </w:r>
            <w:r w:rsidDel="00000000" w:rsidR="00000000" w:rsidRPr="00000000">
              <w:rPr>
                <w:rFonts w:ascii="Calibri" w:cs="Calibri" w:eastAsia="Calibri" w:hAnsi="Calibri"/>
                <w:rtl w:val="0"/>
              </w:rPr>
              <w:t xml:space="preserve">đã</w:t>
            </w:r>
            <w:r w:rsidDel="00000000" w:rsidR="00000000" w:rsidRPr="00000000">
              <w:rPr>
                <w:rFonts w:ascii="Arial" w:cs="Arial" w:eastAsia="Arial" w:hAnsi="Arial"/>
                <w:rtl w:val="0"/>
              </w:rPr>
              <w:t xml:space="preserve"> ch</w:t>
            </w:r>
            <w:r w:rsidDel="00000000" w:rsidR="00000000" w:rsidRPr="00000000">
              <w:rPr>
                <w:rFonts w:ascii="Calibri" w:cs="Calibri" w:eastAsia="Calibri" w:hAnsi="Calibri"/>
                <w:rtl w:val="0"/>
              </w:rPr>
              <w:t xml:space="preserve">ọ</w:t>
            </w:r>
            <w:r w:rsidDel="00000000" w:rsidR="00000000" w:rsidRPr="00000000">
              <w:rPr>
                <w:rFonts w:ascii="Arial" w:cs="Arial" w:eastAsia="Arial" w:hAnsi="Arial"/>
                <w:rtl w:val="0"/>
              </w:rPr>
              <w:t xml:space="preserve">n, </w:t>
            </w:r>
            <w:r w:rsidDel="00000000" w:rsidR="00000000" w:rsidRPr="00000000">
              <w:rPr>
                <w:rFonts w:ascii="Calibri" w:cs="Calibri" w:eastAsia="Calibri" w:hAnsi="Calibri"/>
                <w:rtl w:val="0"/>
              </w:rPr>
              <w:t xml:space="preserve">đá</w:t>
            </w:r>
            <w:r w:rsidDel="00000000" w:rsidR="00000000" w:rsidRPr="00000000">
              <w:rPr>
                <w:rFonts w:ascii="Arial" w:cs="Arial" w:eastAsia="Arial" w:hAnsi="Arial"/>
                <w:rtl w:val="0"/>
              </w:rPr>
              <w:t xml:space="preserve">p </w:t>
            </w:r>
            <w:r w:rsidDel="00000000" w:rsidR="00000000" w:rsidRPr="00000000">
              <w:rPr>
                <w:rFonts w:ascii="Calibri" w:cs="Calibri" w:eastAsia="Calibri" w:hAnsi="Calibri"/>
                <w:rtl w:val="0"/>
              </w:rPr>
              <w:t xml:space="preserve">á</w:t>
            </w:r>
            <w:r w:rsidDel="00000000" w:rsidR="00000000" w:rsidRPr="00000000">
              <w:rPr>
                <w:rFonts w:ascii="Arial" w:cs="Arial" w:eastAsia="Arial" w:hAnsi="Arial"/>
                <w:rtl w:val="0"/>
              </w:rPr>
              <w:t xml:space="preserve">n </w:t>
            </w:r>
            <w:r w:rsidDel="00000000" w:rsidR="00000000" w:rsidRPr="00000000">
              <w:rPr>
                <w:rFonts w:ascii="Calibri" w:cs="Calibri" w:eastAsia="Calibri" w:hAnsi="Calibri"/>
                <w:rtl w:val="0"/>
              </w:rPr>
              <w:t xml:space="preserve">đú</w:t>
            </w:r>
            <w:r w:rsidDel="00000000" w:rsidR="00000000" w:rsidRPr="00000000">
              <w:rPr>
                <w:rFonts w:ascii="Arial" w:cs="Arial" w:eastAsia="Arial" w:hAnsi="Arial"/>
                <w:rtl w:val="0"/>
              </w:rPr>
              <w:t xml:space="preserve">ng, </w:t>
            </w:r>
            <w:r w:rsidDel="00000000" w:rsidR="00000000" w:rsidRPr="00000000">
              <w:rPr>
                <w:rFonts w:ascii="Calibri" w:cs="Calibri" w:eastAsia="Calibri" w:hAnsi="Calibri"/>
                <w:rtl w:val="0"/>
              </w:rPr>
              <w:t xml:space="preserve">đ</w:t>
            </w:r>
            <w:r w:rsidDel="00000000" w:rsidR="00000000" w:rsidRPr="00000000">
              <w:rPr>
                <w:rFonts w:ascii="Arial" w:cs="Arial" w:eastAsia="Arial" w:hAnsi="Arial"/>
                <w:rtl w:val="0"/>
              </w:rPr>
              <w:t xml:space="preserve">i</w:t>
            </w:r>
            <w:r w:rsidDel="00000000" w:rsidR="00000000" w:rsidRPr="00000000">
              <w:rPr>
                <w:rFonts w:ascii="Calibri" w:cs="Calibri" w:eastAsia="Calibri" w:hAnsi="Calibri"/>
                <w:rtl w:val="0"/>
              </w:rPr>
              <w:t xml:space="preserve">ể</w:t>
            </w:r>
            <w:r w:rsidDel="00000000" w:rsidR="00000000" w:rsidRPr="00000000">
              <w:rPr>
                <w:rFonts w:ascii="Arial" w:cs="Arial" w:eastAsia="Arial" w:hAnsi="Arial"/>
                <w:rtl w:val="0"/>
              </w:rPr>
              <w:t xml:space="preserve">m s</w:t>
            </w:r>
            <w:r w:rsidDel="00000000" w:rsidR="00000000" w:rsidRPr="00000000">
              <w:rPr>
                <w:rFonts w:ascii="Calibri" w:cs="Calibri" w:eastAsia="Calibri" w:hAnsi="Calibri"/>
                <w:rtl w:val="0"/>
              </w:rPr>
              <w:t xml:space="preserve">ố</w:t>
            </w:r>
            <w:r w:rsidDel="00000000" w:rsidR="00000000" w:rsidRPr="00000000">
              <w:rPr>
                <w:rFonts w:ascii="Arial" w:cs="Arial" w:eastAsia="Arial" w:hAnsi="Arial"/>
                <w:rtl w:val="0"/>
              </w:rPr>
              <w:t xml:space="preserve"> v</w:t>
            </w:r>
            <w:r w:rsidDel="00000000" w:rsidR="00000000" w:rsidRPr="00000000">
              <w:rPr>
                <w:rFonts w:ascii="Calibri" w:cs="Calibri" w:eastAsia="Calibri" w:hAnsi="Calibri"/>
                <w:rtl w:val="0"/>
              </w:rPr>
              <w:t xml:space="preserve">à</w:t>
            </w:r>
            <w:r w:rsidDel="00000000" w:rsidR="00000000" w:rsidRPr="00000000">
              <w:rPr>
                <w:rFonts w:ascii="Arial" w:cs="Arial" w:eastAsia="Arial" w:hAnsi="Arial"/>
                <w:rtl w:val="0"/>
              </w:rPr>
              <w:t xml:space="preserve"> t</w:t>
            </w:r>
            <w:r w:rsidDel="00000000" w:rsidR="00000000" w:rsidRPr="00000000">
              <w:rPr>
                <w:rFonts w:ascii="Calibri" w:cs="Calibri" w:eastAsia="Calibri" w:hAnsi="Calibri"/>
                <w:rtl w:val="0"/>
              </w:rPr>
              <w:t xml:space="preserve">ổ</w:t>
            </w:r>
            <w:r w:rsidDel="00000000" w:rsidR="00000000" w:rsidRPr="00000000">
              <w:rPr>
                <w:rFonts w:ascii="Arial" w:cs="Arial" w:eastAsia="Arial" w:hAnsi="Arial"/>
                <w:rtl w:val="0"/>
              </w:rPr>
              <w:t xml:space="preserve">ng </w:t>
            </w:r>
            <w:r w:rsidDel="00000000" w:rsidR="00000000" w:rsidRPr="00000000">
              <w:rPr>
                <w:rFonts w:ascii="Calibri" w:cs="Calibri" w:eastAsia="Calibri" w:hAnsi="Calibri"/>
                <w:rtl w:val="0"/>
              </w:rPr>
              <w:t xml:space="preserve">đ</w:t>
            </w:r>
            <w:r w:rsidDel="00000000" w:rsidR="00000000" w:rsidRPr="00000000">
              <w:rPr>
                <w:rFonts w:ascii="Arial" w:cs="Arial" w:eastAsia="Arial" w:hAnsi="Arial"/>
                <w:rtl w:val="0"/>
              </w:rPr>
              <w:t xml:space="preserve">i</w:t>
            </w:r>
            <w:r w:rsidDel="00000000" w:rsidR="00000000" w:rsidRPr="00000000">
              <w:rPr>
                <w:rFonts w:ascii="Calibri" w:cs="Calibri" w:eastAsia="Calibri" w:hAnsi="Calibri"/>
                <w:rtl w:val="0"/>
              </w:rPr>
              <w:t xml:space="preserve">ể</w:t>
            </w:r>
            <w:r w:rsidDel="00000000" w:rsidR="00000000" w:rsidRPr="00000000">
              <w:rPr>
                <w:rFonts w:ascii="Arial" w:cs="Arial" w:eastAsia="Arial" w:hAnsi="Arial"/>
                <w:rtl w:val="0"/>
              </w:rPr>
              <w:t xml:space="preserve">m.5</w:t>
            </w:r>
            <w:r w:rsidDel="00000000" w:rsidR="00000000" w:rsidRPr="00000000">
              <w:rPr>
                <w:rFonts w:ascii="REM" w:cs="REM" w:eastAsia="REM" w:hAnsi="REM"/>
                <w:rtl w:val="0"/>
              </w:rPr>
              <w:t xml:space="preserve">️⃣</w:t>
            </w:r>
            <w:r w:rsidDel="00000000" w:rsidR="00000000" w:rsidRPr="00000000">
              <w:rPr>
                <w:rFonts w:ascii="Arial" w:cs="Arial" w:eastAsia="Arial" w:hAnsi="Arial"/>
                <w:rtl w:val="0"/>
              </w:rPr>
              <w:t xml:space="preserve"> Người học xem lại và có thể quay lại danh sách quiz.</w:t>
            </w:r>
          </w:p>
        </w:tc>
      </w:tr>
      <w:tr>
        <w:trPr>
          <w:cantSplit w:val="0"/>
          <w:tblHeader w:val="0"/>
        </w:trPr>
        <w:tc>
          <w:tcPr/>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Ngoại lệ (Exception Flow)</w:t>
            </w:r>
          </w:p>
        </w:tc>
        <w:tc>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 Nếu người học chọn một quiz chưa hoàn thành, hệ thống hiển thị thông báo lỗi: “Quiz chưa hoàn thành, không thể xem kết quả.”- Nếu hệ thống gặp lỗi khi tải dữ liệu, hiển thị thông báo: “Không thể tải kết quả. Vui lòng thử lại sau.”</w:t>
            </w:r>
          </w:p>
        </w:tc>
      </w:tr>
      <w:tr>
        <w:trPr>
          <w:cantSplit w:val="0"/>
          <w:tblHeader w:val="0"/>
        </w:trPr>
        <w:tc>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Điều kiện sau (Postcondition)</w:t>
            </w:r>
          </w:p>
        </w:tc>
        <w:tc>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Kết quả quiz được hiển thị thành công cho người học; không có thay đổi nào được ghi vào cơ sở dữ liệu.</w:t>
            </w:r>
          </w:p>
        </w:tc>
      </w:tr>
    </w:tbl>
    <w:p w:rsidR="00000000" w:rsidDel="00000000" w:rsidP="00000000" w:rsidRDefault="00000000" w:rsidRPr="00000000" w14:paraId="00000096">
      <w:pPr>
        <w:rPr>
          <w:rFonts w:ascii="Arial" w:cs="Arial" w:eastAsia="Arial" w:hAnsi="Arial"/>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E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V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EM-regular.ttf"/><Relationship Id="rId6" Type="http://schemas.openxmlformats.org/officeDocument/2006/relationships/font" Target="fonts/REM-bold.ttf"/><Relationship Id="rId7" Type="http://schemas.openxmlformats.org/officeDocument/2006/relationships/font" Target="fonts/REM-italic.ttf"/><Relationship Id="rId8"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