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B86" w:rsidRDefault="00E05B86" w:rsidP="003A47F9">
      <w:pPr>
        <w:pStyle w:val="BodyText"/>
        <w:jc w:val="center"/>
        <w:rPr>
          <w:rFonts w:ascii="Arial" w:hAnsi="Arial"/>
          <w:b/>
          <w:noProof w:val="0"/>
          <w:sz w:val="32"/>
        </w:rPr>
      </w:pPr>
      <w:r w:rsidRPr="00E05B86">
        <w:rPr>
          <w:rFonts w:ascii="Arial" w:hAnsi="Arial"/>
          <w:b/>
          <w:sz w:val="32"/>
        </w:rPr>
        <w:drawing>
          <wp:inline distT="0" distB="0" distL="0" distR="0">
            <wp:extent cx="5486400" cy="2067137"/>
            <wp:effectExtent l="19050" t="0" r="0" b="0"/>
            <wp:docPr id="2" name="Picture 0" descr="ANL_H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L_H_White.jpg"/>
                    <pic:cNvPicPr/>
                  </pic:nvPicPr>
                  <pic:blipFill>
                    <a:blip r:embed="rId9" cstate="print"/>
                    <a:stretch>
                      <a:fillRect/>
                    </a:stretch>
                  </pic:blipFill>
                  <pic:spPr>
                    <a:xfrm>
                      <a:off x="0" y="0"/>
                      <a:ext cx="5486400" cy="2067137"/>
                    </a:xfrm>
                    <a:prstGeom prst="rect">
                      <a:avLst/>
                    </a:prstGeom>
                  </pic:spPr>
                </pic:pic>
              </a:graphicData>
            </a:graphic>
          </wp:inline>
        </w:drawing>
      </w: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bookmarkStart w:id="0" w:name="_GoBack"/>
      <w:bookmarkEnd w:id="0"/>
    </w:p>
    <w:p w:rsidR="00E05B86" w:rsidRDefault="00E05B86">
      <w:pPr>
        <w:pStyle w:val="BodyText"/>
        <w:jc w:val="center"/>
        <w:rPr>
          <w:rFonts w:ascii="Arial" w:hAnsi="Arial"/>
          <w:b/>
          <w:noProof w:val="0"/>
          <w:sz w:val="32"/>
        </w:rPr>
      </w:pPr>
      <w:r>
        <w:rPr>
          <w:rFonts w:ascii="Arial" w:hAnsi="Arial"/>
          <w:b/>
          <w:noProof w:val="0"/>
          <w:sz w:val="32"/>
        </w:rPr>
        <w:t xml:space="preserve">APS Superconducting </w:t>
      </w:r>
      <w:r w:rsidR="005E1F60">
        <w:rPr>
          <w:rFonts w:ascii="Arial" w:hAnsi="Arial"/>
          <w:b/>
          <w:noProof w:val="0"/>
          <w:sz w:val="32"/>
        </w:rPr>
        <w:t xml:space="preserve">Test </w:t>
      </w:r>
      <w:r>
        <w:rPr>
          <w:rFonts w:ascii="Arial" w:hAnsi="Arial"/>
          <w:b/>
          <w:noProof w:val="0"/>
          <w:sz w:val="32"/>
        </w:rPr>
        <w:t xml:space="preserve">Undulator </w:t>
      </w:r>
      <w:r w:rsidR="0003222C">
        <w:rPr>
          <w:rFonts w:ascii="Arial" w:hAnsi="Arial"/>
          <w:b/>
          <w:noProof w:val="0"/>
          <w:sz w:val="32"/>
        </w:rPr>
        <w:t>(SCU</w:t>
      </w:r>
      <w:r w:rsidR="005E1F60">
        <w:rPr>
          <w:rFonts w:ascii="Arial" w:hAnsi="Arial"/>
          <w:b/>
          <w:noProof w:val="0"/>
          <w:sz w:val="32"/>
        </w:rPr>
        <w:t>0</w:t>
      </w:r>
      <w:r w:rsidR="0003222C">
        <w:rPr>
          <w:rFonts w:ascii="Arial" w:hAnsi="Arial"/>
          <w:b/>
          <w:noProof w:val="0"/>
          <w:sz w:val="32"/>
        </w:rPr>
        <w:t xml:space="preserve">) </w:t>
      </w:r>
      <w:r>
        <w:rPr>
          <w:rFonts w:ascii="Arial" w:hAnsi="Arial"/>
          <w:b/>
          <w:noProof w:val="0"/>
          <w:sz w:val="32"/>
        </w:rPr>
        <w:t>Control System</w:t>
      </w:r>
    </w:p>
    <w:p w:rsidR="00BF7B7C" w:rsidRDefault="00297425" w:rsidP="002968E2">
      <w:pPr>
        <w:pStyle w:val="BodyText"/>
        <w:ind w:right="-450"/>
        <w:jc w:val="center"/>
        <w:rPr>
          <w:rFonts w:ascii="Arial" w:hAnsi="Arial"/>
          <w:b/>
          <w:noProof w:val="0"/>
          <w:sz w:val="32"/>
        </w:rPr>
      </w:pPr>
      <w:r>
        <w:rPr>
          <w:rFonts w:ascii="Arial" w:hAnsi="Arial"/>
          <w:b/>
          <w:noProof w:val="0"/>
          <w:sz w:val="32"/>
        </w:rPr>
        <w:t xml:space="preserve">Functional Requirements Document </w:t>
      </w: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7E1CEA" w:rsidRDefault="007E1CEA">
      <w:pPr>
        <w:pStyle w:val="BodyText"/>
        <w:rPr>
          <w:b/>
          <w:noProof w:val="0"/>
        </w:rPr>
      </w:pPr>
    </w:p>
    <w:p w:rsidR="007E1CEA" w:rsidRDefault="007E1CEA">
      <w:pPr>
        <w:pStyle w:val="BodyText"/>
        <w:rPr>
          <w:b/>
          <w:noProof w:val="0"/>
        </w:rPr>
      </w:pPr>
    </w:p>
    <w:tbl>
      <w:tblPr>
        <w:tblW w:w="9376"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76"/>
      </w:tblGrid>
      <w:tr w:rsidR="00E05B86" w:rsidRPr="003A47F9" w:rsidTr="00832BE7">
        <w:trPr>
          <w:trHeight w:val="6830"/>
        </w:trPr>
        <w:tc>
          <w:tcPr>
            <w:tcW w:w="9376" w:type="dxa"/>
          </w:tcPr>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748"/>
              <w:gridCol w:w="1246"/>
              <w:gridCol w:w="837"/>
            </w:tblGrid>
            <w:tr w:rsidR="00E05B86" w:rsidRPr="003A47F9" w:rsidTr="00086E6D">
              <w:tc>
                <w:tcPr>
                  <w:tcW w:w="3510" w:type="dxa"/>
                  <w:tcBorders>
                    <w:top w:val="single" w:sz="4" w:space="0" w:color="auto"/>
                    <w:left w:val="single" w:sz="4" w:space="0" w:color="auto"/>
                    <w:bottom w:val="single" w:sz="4" w:space="0" w:color="auto"/>
                    <w:right w:val="single" w:sz="4" w:space="0" w:color="auto"/>
                  </w:tcBorders>
                </w:tcPr>
                <w:p w:rsidR="00E05B86" w:rsidRPr="003A47F9" w:rsidRDefault="00E05B86" w:rsidP="00425A2E">
                  <w:pPr>
                    <w:rPr>
                      <w:b/>
                      <w:sz w:val="28"/>
                    </w:rPr>
                  </w:pPr>
                  <w:r w:rsidRPr="003A47F9">
                    <w:rPr>
                      <w:b/>
                      <w:sz w:val="28"/>
                    </w:rPr>
                    <w:lastRenderedPageBreak/>
                    <w:t>APS AES/CTL</w:t>
                  </w:r>
                </w:p>
                <w:p w:rsidR="00E05B86" w:rsidRPr="003A47F9" w:rsidRDefault="00E05B86" w:rsidP="00425A2E">
                  <w:pPr>
                    <w:rPr>
                      <w:b/>
                      <w:sz w:val="28"/>
                    </w:rPr>
                  </w:pPr>
                  <w:r w:rsidRPr="003A47F9">
                    <w:rPr>
                      <w:b/>
                      <w:sz w:val="28"/>
                    </w:rPr>
                    <w:t xml:space="preserve">Specifications Document # </w:t>
                  </w:r>
                </w:p>
                <w:p w:rsidR="00E05B86" w:rsidRPr="003A47F9" w:rsidRDefault="00E05B86" w:rsidP="00425A2E">
                  <w:pPr>
                    <w:rPr>
                      <w:b/>
                      <w:sz w:val="28"/>
                    </w:rPr>
                  </w:pPr>
                </w:p>
              </w:tc>
              <w:tc>
                <w:tcPr>
                  <w:tcW w:w="3748" w:type="dxa"/>
                  <w:tcBorders>
                    <w:top w:val="single" w:sz="4" w:space="0" w:color="auto"/>
                    <w:left w:val="single" w:sz="4" w:space="0" w:color="auto"/>
                    <w:bottom w:val="single" w:sz="4" w:space="0" w:color="auto"/>
                    <w:right w:val="single" w:sz="4" w:space="0" w:color="auto"/>
                  </w:tcBorders>
                  <w:vAlign w:val="bottom"/>
                </w:tcPr>
                <w:p w:rsidR="00E05B86" w:rsidRPr="003A47F9" w:rsidRDefault="00E05B86" w:rsidP="00425A2E">
                  <w:pPr>
                    <w:rPr>
                      <w:b/>
                      <w:sz w:val="28"/>
                    </w:rPr>
                  </w:pPr>
                  <w:r w:rsidRPr="003A47F9">
                    <w:rPr>
                      <w:b/>
                      <w:sz w:val="28"/>
                    </w:rPr>
                    <w:t xml:space="preserve">Superconducting </w:t>
                  </w:r>
                  <w:r w:rsidR="009E221A" w:rsidRPr="003A47F9">
                    <w:rPr>
                      <w:b/>
                      <w:sz w:val="28"/>
                    </w:rPr>
                    <w:t xml:space="preserve"> Test </w:t>
                  </w:r>
                  <w:r w:rsidRPr="003A47F9">
                    <w:rPr>
                      <w:b/>
                      <w:sz w:val="28"/>
                    </w:rPr>
                    <w:t xml:space="preserve">Undulator  </w:t>
                  </w:r>
                  <w:r w:rsidR="00EB6EE8" w:rsidRPr="003A47F9">
                    <w:rPr>
                      <w:b/>
                      <w:sz w:val="28"/>
                    </w:rPr>
                    <w:t xml:space="preserve">(SCU0) </w:t>
                  </w:r>
                  <w:r w:rsidRPr="003A47F9">
                    <w:rPr>
                      <w:b/>
                      <w:sz w:val="28"/>
                    </w:rPr>
                    <w:t xml:space="preserve">Control System </w:t>
                  </w:r>
                </w:p>
              </w:tc>
              <w:tc>
                <w:tcPr>
                  <w:tcW w:w="1246" w:type="dxa"/>
                  <w:tcBorders>
                    <w:top w:val="single" w:sz="4" w:space="0" w:color="auto"/>
                    <w:left w:val="single" w:sz="4" w:space="0" w:color="auto"/>
                    <w:bottom w:val="single" w:sz="4" w:space="0" w:color="auto"/>
                    <w:right w:val="single" w:sz="4" w:space="0" w:color="auto"/>
                  </w:tcBorders>
                  <w:vAlign w:val="bottom"/>
                </w:tcPr>
                <w:p w:rsidR="00E05B86" w:rsidRPr="003A47F9" w:rsidRDefault="00E05B86" w:rsidP="00425A2E">
                  <w:pPr>
                    <w:rPr>
                      <w:b/>
                      <w:sz w:val="28"/>
                    </w:rPr>
                  </w:pPr>
                  <w:r w:rsidRPr="003A47F9">
                    <w:rPr>
                      <w:b/>
                      <w:sz w:val="28"/>
                    </w:rPr>
                    <w:t>Revision</w:t>
                  </w:r>
                </w:p>
              </w:tc>
              <w:tc>
                <w:tcPr>
                  <w:tcW w:w="837" w:type="dxa"/>
                  <w:tcBorders>
                    <w:top w:val="single" w:sz="4" w:space="0" w:color="auto"/>
                    <w:left w:val="single" w:sz="4" w:space="0" w:color="auto"/>
                    <w:bottom w:val="single" w:sz="4" w:space="0" w:color="auto"/>
                    <w:right w:val="single" w:sz="4" w:space="0" w:color="auto"/>
                  </w:tcBorders>
                  <w:vAlign w:val="bottom"/>
                </w:tcPr>
                <w:p w:rsidR="00E05B86" w:rsidRPr="003A47F9" w:rsidRDefault="00DB5275" w:rsidP="00425A2E">
                  <w:pPr>
                    <w:rPr>
                      <w:b/>
                      <w:sz w:val="28"/>
                    </w:rPr>
                  </w:pPr>
                  <w:r w:rsidRPr="003A47F9">
                    <w:rPr>
                      <w:b/>
                      <w:sz w:val="28"/>
                    </w:rPr>
                    <w:t>1.0</w:t>
                  </w:r>
                </w:p>
              </w:tc>
            </w:tr>
            <w:tr w:rsidR="00E05B86" w:rsidRPr="003A47F9" w:rsidTr="00425A2E">
              <w:tc>
                <w:tcPr>
                  <w:tcW w:w="9341" w:type="dxa"/>
                  <w:gridSpan w:val="4"/>
                  <w:tcBorders>
                    <w:top w:val="single" w:sz="4" w:space="0" w:color="auto"/>
                    <w:left w:val="single" w:sz="4" w:space="0" w:color="auto"/>
                    <w:bottom w:val="single" w:sz="4" w:space="0" w:color="auto"/>
                    <w:right w:val="single" w:sz="4" w:space="0" w:color="auto"/>
                  </w:tcBorders>
                </w:tcPr>
                <w:p w:rsidR="00E05B86" w:rsidRPr="003A47F9" w:rsidRDefault="00E05B86" w:rsidP="00425A2E">
                  <w:pPr>
                    <w:jc w:val="center"/>
                    <w:rPr>
                      <w:b/>
                      <w:sz w:val="36"/>
                      <w:u w:val="single"/>
                    </w:rPr>
                  </w:pPr>
                </w:p>
                <w:p w:rsidR="00E05B86" w:rsidRPr="003A47F9" w:rsidRDefault="00E05B86" w:rsidP="000828E2">
                  <w:pPr>
                    <w:jc w:val="center"/>
                    <w:rPr>
                      <w:b/>
                      <w:sz w:val="36"/>
                    </w:rPr>
                  </w:pPr>
                  <w:r w:rsidRPr="003A47F9">
                    <w:rPr>
                      <w:b/>
                      <w:sz w:val="36"/>
                    </w:rPr>
                    <w:t xml:space="preserve">Functional Specification for </w:t>
                  </w:r>
                  <w:r w:rsidR="000828E2">
                    <w:rPr>
                      <w:b/>
                      <w:sz w:val="36"/>
                    </w:rPr>
                    <w:t>SCU0</w:t>
                  </w:r>
                  <w:r w:rsidR="00106CE8" w:rsidRPr="003A47F9">
                    <w:rPr>
                      <w:b/>
                      <w:sz w:val="36"/>
                    </w:rPr>
                    <w:t xml:space="preserve"> Control System</w:t>
                  </w:r>
                </w:p>
              </w:tc>
            </w:tr>
          </w:tbl>
          <w:p w:rsidR="00E05B86" w:rsidRPr="003A47F9" w:rsidRDefault="00E05B86" w:rsidP="00425A2E">
            <w:pPr>
              <w:rPr>
                <w:sz w:val="28"/>
              </w:rPr>
            </w:pPr>
          </w:p>
          <w:tbl>
            <w:tblPr>
              <w:tblW w:w="9350" w:type="dxa"/>
              <w:tblLook w:val="01E0" w:firstRow="1" w:lastRow="1" w:firstColumn="1" w:lastColumn="1" w:noHBand="0" w:noVBand="0"/>
            </w:tblPr>
            <w:tblGrid>
              <w:gridCol w:w="3805"/>
              <w:gridCol w:w="3301"/>
              <w:gridCol w:w="2244"/>
            </w:tblGrid>
            <w:tr w:rsidR="00E05B86" w:rsidRPr="003A47F9" w:rsidTr="00165D24">
              <w:tc>
                <w:tcPr>
                  <w:tcW w:w="3805" w:type="dxa"/>
                </w:tcPr>
                <w:p w:rsidR="00E05B86" w:rsidRPr="003A47F9" w:rsidRDefault="00E05B86" w:rsidP="00425A2E">
                  <w:pPr>
                    <w:rPr>
                      <w:sz w:val="24"/>
                      <w:szCs w:val="24"/>
                    </w:rPr>
                  </w:pPr>
                  <w:r w:rsidRPr="003A47F9">
                    <w:rPr>
                      <w:sz w:val="24"/>
                      <w:szCs w:val="24"/>
                    </w:rPr>
                    <w:t>Martin Smith</w:t>
                  </w:r>
                </w:p>
              </w:tc>
              <w:tc>
                <w:tcPr>
                  <w:tcW w:w="3301" w:type="dxa"/>
                  <w:tcBorders>
                    <w:bottom w:val="single" w:sz="4" w:space="0" w:color="auto"/>
                  </w:tcBorders>
                </w:tcPr>
                <w:p w:rsidR="00E05B86" w:rsidRPr="003A47F9" w:rsidRDefault="00E05B86" w:rsidP="00425A2E">
                  <w:pPr>
                    <w:jc w:val="center"/>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E05B86" w:rsidP="00425A2E">
                  <w:pPr>
                    <w:rPr>
                      <w:sz w:val="24"/>
                      <w:szCs w:val="24"/>
                    </w:rPr>
                  </w:pPr>
                  <w:r w:rsidRPr="003A47F9">
                    <w:rPr>
                      <w:sz w:val="24"/>
                      <w:szCs w:val="24"/>
                    </w:rPr>
                    <w:t>Controls Engineer (Author)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930"/>
                    </w:tabs>
                    <w:rPr>
                      <w:sz w:val="24"/>
                      <w:szCs w:val="24"/>
                    </w:rPr>
                  </w:pPr>
                  <w:r w:rsidRPr="003A47F9">
                    <w:rPr>
                      <w:sz w:val="24"/>
                      <w:szCs w:val="24"/>
                    </w:rPr>
                    <w:tab/>
                  </w: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E05B86" w:rsidP="00425A2E">
                  <w:pPr>
                    <w:rPr>
                      <w:sz w:val="24"/>
                      <w:szCs w:val="24"/>
                    </w:rPr>
                  </w:pPr>
                  <w:r w:rsidRPr="003A47F9">
                    <w:rPr>
                      <w:sz w:val="24"/>
                      <w:szCs w:val="24"/>
                    </w:rPr>
                    <w:t>Matt Kasa</w:t>
                  </w:r>
                </w:p>
              </w:tc>
              <w:tc>
                <w:tcPr>
                  <w:tcW w:w="3301" w:type="dxa"/>
                  <w:tcBorders>
                    <w:bottom w:val="single" w:sz="4" w:space="0" w:color="auto"/>
                  </w:tcBorders>
                </w:tcPr>
                <w:p w:rsidR="00E05B86" w:rsidRPr="003A47F9" w:rsidRDefault="00E05B86" w:rsidP="00425A2E">
                  <w:pPr>
                    <w:tabs>
                      <w:tab w:val="left" w:pos="915"/>
                    </w:tabs>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E05B86" w:rsidP="00425A2E">
                  <w:pPr>
                    <w:rPr>
                      <w:sz w:val="24"/>
                      <w:szCs w:val="24"/>
                    </w:rPr>
                  </w:pPr>
                  <w:r w:rsidRPr="003A47F9">
                    <w:rPr>
                      <w:sz w:val="24"/>
                      <w:szCs w:val="24"/>
                    </w:rPr>
                    <w:t>Magnetic Devices Engineer (Author)</w:t>
                  </w:r>
                </w:p>
              </w:tc>
              <w:tc>
                <w:tcPr>
                  <w:tcW w:w="3301" w:type="dxa"/>
                  <w:tcBorders>
                    <w:top w:val="single" w:sz="4" w:space="0" w:color="auto"/>
                  </w:tcBorders>
                </w:tcPr>
                <w:p w:rsidR="00E05B86" w:rsidRPr="003A47F9" w:rsidRDefault="00E05B86" w:rsidP="00425A2E">
                  <w:pPr>
                    <w:tabs>
                      <w:tab w:val="left" w:pos="915"/>
                    </w:tabs>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2055"/>
                    </w:tabs>
                    <w:rPr>
                      <w:sz w:val="24"/>
                      <w:szCs w:val="24"/>
                    </w:rPr>
                  </w:pPr>
                </w:p>
              </w:tc>
              <w:tc>
                <w:tcPr>
                  <w:tcW w:w="3301" w:type="dxa"/>
                </w:tcPr>
                <w:p w:rsidR="00E05B86" w:rsidRPr="003A47F9" w:rsidRDefault="00E05B86" w:rsidP="00425A2E">
                  <w:pPr>
                    <w:tabs>
                      <w:tab w:val="left" w:pos="915"/>
                    </w:tabs>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E05B86" w:rsidP="00425A2E">
                  <w:pPr>
                    <w:rPr>
                      <w:sz w:val="24"/>
                      <w:szCs w:val="24"/>
                    </w:rPr>
                  </w:pPr>
                  <w:r w:rsidRPr="003A47F9">
                    <w:rPr>
                      <w:sz w:val="24"/>
                      <w:szCs w:val="24"/>
                    </w:rPr>
                    <w:t>Chuck Doose</w:t>
                  </w:r>
                </w:p>
              </w:tc>
              <w:tc>
                <w:tcPr>
                  <w:tcW w:w="3301" w:type="dxa"/>
                  <w:tcBorders>
                    <w:bottom w:val="single" w:sz="4" w:space="0" w:color="auto"/>
                  </w:tcBorders>
                </w:tcPr>
                <w:p w:rsidR="00E05B86" w:rsidRPr="003A47F9" w:rsidRDefault="00E05B86" w:rsidP="00425A2E">
                  <w:pPr>
                    <w:tabs>
                      <w:tab w:val="left" w:pos="915"/>
                    </w:tabs>
                    <w:rPr>
                      <w:sz w:val="24"/>
                      <w:szCs w:val="24"/>
                    </w:rPr>
                  </w:pPr>
                  <w:r w:rsidRPr="003A47F9">
                    <w:rPr>
                      <w:sz w:val="24"/>
                      <w:szCs w:val="24"/>
                    </w:rPr>
                    <w:tab/>
                  </w: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E05B86" w:rsidP="00425A2E">
                  <w:pPr>
                    <w:rPr>
                      <w:sz w:val="24"/>
                      <w:szCs w:val="24"/>
                    </w:rPr>
                  </w:pPr>
                  <w:r w:rsidRPr="003A47F9">
                    <w:rPr>
                      <w:sz w:val="24"/>
                      <w:szCs w:val="24"/>
                    </w:rPr>
                    <w:t>Magnetic Devices Engineer (Author)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1200"/>
                    </w:tabs>
                    <w:ind w:firstLine="720"/>
                    <w:rPr>
                      <w:sz w:val="24"/>
                      <w:szCs w:val="24"/>
                    </w:rPr>
                  </w:pP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r w:rsidRPr="003A47F9">
                    <w:rPr>
                      <w:sz w:val="24"/>
                      <w:szCs w:val="24"/>
                    </w:rPr>
                    <w:t>Yury Ivanyushenkov</w:t>
                  </w: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r w:rsidRPr="003A47F9">
                    <w:rPr>
                      <w:sz w:val="24"/>
                      <w:szCs w:val="24"/>
                    </w:rPr>
                    <w:t>SCU Technical Leader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Del="005E1F60" w:rsidRDefault="00165D24" w:rsidP="00425A2E">
                  <w:pPr>
                    <w:tabs>
                      <w:tab w:val="left" w:pos="2055"/>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r w:rsidRPr="003A47F9">
                    <w:rPr>
                      <w:sz w:val="24"/>
                      <w:szCs w:val="24"/>
                    </w:rPr>
                    <w:t>Richard Farnsworth</w:t>
                  </w: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r w:rsidRPr="003A47F9">
                    <w:rPr>
                      <w:sz w:val="24"/>
                      <w:szCs w:val="24"/>
                    </w:rPr>
                    <w:t>Controls Group Leader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rPr>
                <w:trHeight w:val="152"/>
              </w:trPr>
              <w:tc>
                <w:tcPr>
                  <w:tcW w:w="3805" w:type="dxa"/>
                </w:tcPr>
                <w:p w:rsidR="00165D24" w:rsidRPr="003A47F9" w:rsidDel="005E1F60" w:rsidRDefault="00165D24" w:rsidP="00425A2E">
                  <w:pPr>
                    <w:tabs>
                      <w:tab w:val="left" w:pos="2055"/>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r>
                    <w:rPr>
                      <w:sz w:val="24"/>
                      <w:szCs w:val="24"/>
                    </w:rPr>
                    <w:t xml:space="preserve">Boris </w:t>
                  </w:r>
                  <w:proofErr w:type="spellStart"/>
                  <w:r>
                    <w:rPr>
                      <w:sz w:val="24"/>
                      <w:szCs w:val="24"/>
                    </w:rPr>
                    <w:t>Deriy</w:t>
                  </w:r>
                  <w:proofErr w:type="spellEnd"/>
                </w:p>
              </w:tc>
              <w:tc>
                <w:tcPr>
                  <w:tcW w:w="3301" w:type="dxa"/>
                  <w:tcBorders>
                    <w:bottom w:val="single" w:sz="4" w:space="0" w:color="auto"/>
                  </w:tcBorders>
                </w:tcPr>
                <w:p w:rsidR="003A47F9" w:rsidRPr="003A47F9" w:rsidRDefault="003A47F9" w:rsidP="00425A2E">
                  <w:pPr>
                    <w:jc w:val="center"/>
                    <w:rPr>
                      <w:sz w:val="24"/>
                      <w:szCs w:val="24"/>
                    </w:rPr>
                  </w:pPr>
                </w:p>
              </w:tc>
              <w:tc>
                <w:tcPr>
                  <w:tcW w:w="2244" w:type="dxa"/>
                  <w:tcBorders>
                    <w:bottom w:val="single" w:sz="4" w:space="0" w:color="auto"/>
                  </w:tcBorders>
                </w:tcPr>
                <w:p w:rsidR="003A47F9" w:rsidRPr="003A47F9" w:rsidRDefault="003A47F9" w:rsidP="00425A2E">
                  <w:pPr>
                    <w:jc w:val="center"/>
                    <w:rPr>
                      <w:sz w:val="24"/>
                      <w:szCs w:val="24"/>
                    </w:rPr>
                  </w:pP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r>
                    <w:rPr>
                      <w:sz w:val="24"/>
                      <w:szCs w:val="24"/>
                    </w:rPr>
                    <w:t>Power Supply Engineer</w:t>
                  </w:r>
                </w:p>
              </w:tc>
              <w:tc>
                <w:tcPr>
                  <w:tcW w:w="3301" w:type="dxa"/>
                  <w:tcBorders>
                    <w:top w:val="single" w:sz="4" w:space="0" w:color="auto"/>
                  </w:tcBorders>
                </w:tcPr>
                <w:p w:rsidR="003A47F9" w:rsidRPr="003A47F9" w:rsidRDefault="003A47F9" w:rsidP="00425A2E">
                  <w:pPr>
                    <w:jc w:val="center"/>
                    <w:rPr>
                      <w:sz w:val="24"/>
                      <w:szCs w:val="24"/>
                    </w:rPr>
                  </w:pPr>
                  <w:r>
                    <w:rPr>
                      <w:sz w:val="24"/>
                      <w:szCs w:val="24"/>
                    </w:rPr>
                    <w:t>Signature</w:t>
                  </w:r>
                </w:p>
              </w:tc>
              <w:tc>
                <w:tcPr>
                  <w:tcW w:w="2244" w:type="dxa"/>
                  <w:tcBorders>
                    <w:top w:val="single" w:sz="4" w:space="0" w:color="auto"/>
                  </w:tcBorders>
                </w:tcPr>
                <w:p w:rsidR="003A47F9" w:rsidRPr="003A47F9" w:rsidRDefault="003A47F9" w:rsidP="00425A2E">
                  <w:pPr>
                    <w:jc w:val="center"/>
                    <w:rPr>
                      <w:sz w:val="24"/>
                      <w:szCs w:val="24"/>
                    </w:rPr>
                  </w:pPr>
                  <w:r>
                    <w:rPr>
                      <w:sz w:val="24"/>
                      <w:szCs w:val="24"/>
                    </w:rPr>
                    <w:t>Date</w:t>
                  </w: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p>
              </w:tc>
              <w:tc>
                <w:tcPr>
                  <w:tcW w:w="3301" w:type="dxa"/>
                </w:tcPr>
                <w:p w:rsidR="003A47F9" w:rsidRPr="003A47F9" w:rsidRDefault="003A47F9" w:rsidP="00425A2E">
                  <w:pPr>
                    <w:jc w:val="center"/>
                    <w:rPr>
                      <w:sz w:val="24"/>
                      <w:szCs w:val="24"/>
                    </w:rPr>
                  </w:pPr>
                </w:p>
              </w:tc>
              <w:tc>
                <w:tcPr>
                  <w:tcW w:w="2244" w:type="dxa"/>
                </w:tcPr>
                <w:p w:rsidR="003A47F9" w:rsidRPr="003A47F9" w:rsidRDefault="003A47F9" w:rsidP="00425A2E">
                  <w:pPr>
                    <w:jc w:val="center"/>
                    <w:rPr>
                      <w:sz w:val="24"/>
                      <w:szCs w:val="24"/>
                    </w:rPr>
                  </w:pPr>
                </w:p>
              </w:tc>
            </w:tr>
            <w:tr w:rsidR="00165D24" w:rsidRPr="003A47F9" w:rsidTr="003A47F9">
              <w:trPr>
                <w:trHeight w:val="80"/>
              </w:trPr>
              <w:tc>
                <w:tcPr>
                  <w:tcW w:w="3805" w:type="dxa"/>
                </w:tcPr>
                <w:p w:rsidR="00165D24" w:rsidRPr="003A47F9" w:rsidDel="005E1F60" w:rsidRDefault="005A1736" w:rsidP="00425A2E">
                  <w:pPr>
                    <w:tabs>
                      <w:tab w:val="left" w:pos="2055"/>
                    </w:tabs>
                    <w:rPr>
                      <w:sz w:val="24"/>
                      <w:szCs w:val="24"/>
                    </w:rPr>
                  </w:pPr>
                  <w:proofErr w:type="spellStart"/>
                  <w:r w:rsidRPr="003A47F9">
                    <w:rPr>
                      <w:sz w:val="24"/>
                      <w:szCs w:val="24"/>
                    </w:rPr>
                    <w:t>Ju</w:t>
                  </w:r>
                  <w:proofErr w:type="spellEnd"/>
                  <w:r w:rsidRPr="003A47F9">
                    <w:rPr>
                      <w:sz w:val="24"/>
                      <w:szCs w:val="24"/>
                    </w:rPr>
                    <w:t xml:space="preserve"> Wang</w:t>
                  </w: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RDefault="005A1736" w:rsidP="00425A2E">
                  <w:pPr>
                    <w:tabs>
                      <w:tab w:val="left" w:pos="2055"/>
                    </w:tabs>
                    <w:rPr>
                      <w:sz w:val="24"/>
                      <w:szCs w:val="24"/>
                    </w:rPr>
                  </w:pPr>
                  <w:r w:rsidRPr="003A47F9">
                    <w:rPr>
                      <w:sz w:val="24"/>
                      <w:szCs w:val="24"/>
                    </w:rPr>
                    <w:t xml:space="preserve">Power Supply </w:t>
                  </w:r>
                  <w:r w:rsidR="00165D24" w:rsidRPr="003A47F9">
                    <w:rPr>
                      <w:sz w:val="24"/>
                      <w:szCs w:val="24"/>
                    </w:rPr>
                    <w:t>Group Leader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RDefault="00165D24" w:rsidP="00025A91">
                  <w:pPr>
                    <w:tabs>
                      <w:tab w:val="left" w:pos="1200"/>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165D24" w:rsidRPr="003A47F9" w:rsidTr="00165D24">
              <w:trPr>
                <w:trHeight w:val="360"/>
              </w:trPr>
              <w:tc>
                <w:tcPr>
                  <w:tcW w:w="3805" w:type="dxa"/>
                </w:tcPr>
                <w:p w:rsidR="00165D24" w:rsidRPr="003A47F9" w:rsidRDefault="005A1736" w:rsidP="0019403A">
                  <w:pPr>
                    <w:tabs>
                      <w:tab w:val="left" w:pos="1200"/>
                    </w:tabs>
                    <w:rPr>
                      <w:sz w:val="24"/>
                      <w:szCs w:val="24"/>
                    </w:rPr>
                  </w:pPr>
                  <w:proofErr w:type="spellStart"/>
                  <w:r w:rsidRPr="003A47F9">
                    <w:rPr>
                      <w:sz w:val="24"/>
                      <w:szCs w:val="24"/>
                    </w:rPr>
                    <w:t>Efim</w:t>
                  </w:r>
                  <w:proofErr w:type="spellEnd"/>
                  <w:r w:rsidRPr="003A47F9">
                    <w:rPr>
                      <w:sz w:val="24"/>
                      <w:szCs w:val="24"/>
                    </w:rPr>
                    <w:t xml:space="preserve"> </w:t>
                  </w:r>
                  <w:proofErr w:type="spellStart"/>
                  <w:r w:rsidRPr="003A47F9">
                    <w:rPr>
                      <w:sz w:val="24"/>
                      <w:szCs w:val="24"/>
                    </w:rPr>
                    <w:t>Gluskin</w:t>
                  </w:r>
                  <w:proofErr w:type="spellEnd"/>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RDefault="005A1736" w:rsidP="00425A2E">
                  <w:pPr>
                    <w:rPr>
                      <w:sz w:val="24"/>
                      <w:szCs w:val="24"/>
                    </w:rPr>
                  </w:pPr>
                  <w:r w:rsidRPr="003A47F9">
                    <w:rPr>
                      <w:sz w:val="24"/>
                      <w:szCs w:val="24"/>
                    </w:rPr>
                    <w:t>Magnetic Devices Group Leader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RDefault="00165D24" w:rsidP="00425A2E">
                  <w:pPr>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3A47F9" w:rsidRPr="003A47F9" w:rsidTr="003A47F9">
              <w:tc>
                <w:tcPr>
                  <w:tcW w:w="3805" w:type="dxa"/>
                </w:tcPr>
                <w:p w:rsidR="003A47F9" w:rsidRPr="003A47F9" w:rsidRDefault="003A47F9" w:rsidP="00C549DC">
                  <w:pPr>
                    <w:tabs>
                      <w:tab w:val="left" w:pos="1200"/>
                    </w:tabs>
                    <w:rPr>
                      <w:sz w:val="24"/>
                      <w:szCs w:val="24"/>
                    </w:rPr>
                  </w:pPr>
                  <w:proofErr w:type="spellStart"/>
                  <w:r>
                    <w:rPr>
                      <w:sz w:val="24"/>
                      <w:szCs w:val="24"/>
                    </w:rPr>
                    <w:t>Vadim</w:t>
                  </w:r>
                  <w:proofErr w:type="spellEnd"/>
                  <w:r>
                    <w:rPr>
                      <w:sz w:val="24"/>
                      <w:szCs w:val="24"/>
                    </w:rPr>
                    <w:t xml:space="preserve"> </w:t>
                  </w:r>
                  <w:proofErr w:type="spellStart"/>
                  <w:r>
                    <w:rPr>
                      <w:sz w:val="24"/>
                      <w:szCs w:val="24"/>
                    </w:rPr>
                    <w:t>Sajaev</w:t>
                  </w:r>
                  <w:proofErr w:type="spellEnd"/>
                </w:p>
              </w:tc>
              <w:tc>
                <w:tcPr>
                  <w:tcW w:w="3301" w:type="dxa"/>
                  <w:tcBorders>
                    <w:bottom w:val="single" w:sz="4" w:space="0" w:color="auto"/>
                  </w:tcBorders>
                </w:tcPr>
                <w:p w:rsidR="003A47F9" w:rsidRPr="003A47F9" w:rsidRDefault="003A47F9" w:rsidP="00C549DC">
                  <w:pPr>
                    <w:jc w:val="center"/>
                    <w:rPr>
                      <w:sz w:val="24"/>
                      <w:szCs w:val="24"/>
                    </w:rPr>
                  </w:pPr>
                </w:p>
              </w:tc>
              <w:tc>
                <w:tcPr>
                  <w:tcW w:w="2244" w:type="dxa"/>
                  <w:tcBorders>
                    <w:bottom w:val="single" w:sz="4" w:space="0" w:color="auto"/>
                  </w:tcBorders>
                </w:tcPr>
                <w:p w:rsidR="003A47F9" w:rsidRPr="003A47F9" w:rsidRDefault="003A47F9" w:rsidP="00C549DC">
                  <w:pPr>
                    <w:jc w:val="center"/>
                    <w:rPr>
                      <w:sz w:val="24"/>
                      <w:szCs w:val="24"/>
                    </w:rPr>
                  </w:pPr>
                </w:p>
              </w:tc>
            </w:tr>
            <w:tr w:rsidR="003A47F9" w:rsidRPr="003A47F9" w:rsidTr="003A47F9">
              <w:tc>
                <w:tcPr>
                  <w:tcW w:w="3805" w:type="dxa"/>
                </w:tcPr>
                <w:p w:rsidR="003A47F9" w:rsidRPr="003A47F9" w:rsidRDefault="00DA609B" w:rsidP="00C549DC">
                  <w:pPr>
                    <w:tabs>
                      <w:tab w:val="left" w:pos="1200"/>
                    </w:tabs>
                    <w:rPr>
                      <w:sz w:val="24"/>
                      <w:szCs w:val="24"/>
                    </w:rPr>
                  </w:pPr>
                  <w:r>
                    <w:rPr>
                      <w:sz w:val="24"/>
                      <w:szCs w:val="24"/>
                    </w:rPr>
                    <w:t>Accelerator Physicist</w:t>
                  </w:r>
                </w:p>
              </w:tc>
              <w:tc>
                <w:tcPr>
                  <w:tcW w:w="3301" w:type="dxa"/>
                  <w:tcBorders>
                    <w:top w:val="single" w:sz="4" w:space="0" w:color="auto"/>
                  </w:tcBorders>
                </w:tcPr>
                <w:p w:rsidR="003A47F9" w:rsidRPr="003A47F9" w:rsidRDefault="003A47F9" w:rsidP="00C549DC">
                  <w:pPr>
                    <w:jc w:val="center"/>
                    <w:rPr>
                      <w:sz w:val="24"/>
                      <w:szCs w:val="24"/>
                    </w:rPr>
                  </w:pPr>
                  <w:r>
                    <w:rPr>
                      <w:sz w:val="24"/>
                      <w:szCs w:val="24"/>
                    </w:rPr>
                    <w:t>Signature</w:t>
                  </w:r>
                </w:p>
              </w:tc>
              <w:tc>
                <w:tcPr>
                  <w:tcW w:w="2244" w:type="dxa"/>
                  <w:tcBorders>
                    <w:top w:val="single" w:sz="4" w:space="0" w:color="auto"/>
                  </w:tcBorders>
                </w:tcPr>
                <w:p w:rsidR="003A47F9" w:rsidRPr="003A47F9" w:rsidRDefault="003A47F9" w:rsidP="00C549DC">
                  <w:pPr>
                    <w:jc w:val="center"/>
                    <w:rPr>
                      <w:sz w:val="24"/>
                      <w:szCs w:val="24"/>
                    </w:rPr>
                  </w:pPr>
                  <w:r>
                    <w:rPr>
                      <w:sz w:val="24"/>
                      <w:szCs w:val="24"/>
                    </w:rPr>
                    <w:t>Date</w:t>
                  </w:r>
                </w:p>
              </w:tc>
            </w:tr>
            <w:tr w:rsidR="003A47F9" w:rsidRPr="003A47F9" w:rsidTr="003A47F9">
              <w:tc>
                <w:tcPr>
                  <w:tcW w:w="3805" w:type="dxa"/>
                </w:tcPr>
                <w:p w:rsidR="003A47F9" w:rsidRPr="003A47F9" w:rsidRDefault="003A47F9" w:rsidP="00C549DC">
                  <w:pPr>
                    <w:tabs>
                      <w:tab w:val="left" w:pos="1200"/>
                    </w:tabs>
                    <w:rPr>
                      <w:sz w:val="24"/>
                      <w:szCs w:val="24"/>
                    </w:rPr>
                  </w:pPr>
                </w:p>
              </w:tc>
              <w:tc>
                <w:tcPr>
                  <w:tcW w:w="3301" w:type="dxa"/>
                </w:tcPr>
                <w:p w:rsidR="003A47F9" w:rsidRPr="003A47F9" w:rsidRDefault="003A47F9" w:rsidP="00C549DC">
                  <w:pPr>
                    <w:jc w:val="center"/>
                    <w:rPr>
                      <w:sz w:val="24"/>
                      <w:szCs w:val="24"/>
                    </w:rPr>
                  </w:pPr>
                </w:p>
              </w:tc>
              <w:tc>
                <w:tcPr>
                  <w:tcW w:w="2244" w:type="dxa"/>
                </w:tcPr>
                <w:p w:rsidR="003A47F9" w:rsidRPr="003A47F9" w:rsidRDefault="003A47F9" w:rsidP="00C549DC">
                  <w:pPr>
                    <w:jc w:val="center"/>
                    <w:rPr>
                      <w:sz w:val="24"/>
                      <w:szCs w:val="24"/>
                    </w:rPr>
                  </w:pPr>
                </w:p>
              </w:tc>
            </w:tr>
            <w:tr w:rsidR="005A1736" w:rsidRPr="003A47F9" w:rsidTr="003A47F9">
              <w:tc>
                <w:tcPr>
                  <w:tcW w:w="3805" w:type="dxa"/>
                </w:tcPr>
                <w:p w:rsidR="005A1736" w:rsidRPr="003A47F9" w:rsidRDefault="00106CE8" w:rsidP="00C549DC">
                  <w:pPr>
                    <w:tabs>
                      <w:tab w:val="left" w:pos="1200"/>
                    </w:tabs>
                    <w:rPr>
                      <w:sz w:val="24"/>
                      <w:szCs w:val="24"/>
                    </w:rPr>
                  </w:pPr>
                  <w:r w:rsidRPr="003A47F9">
                    <w:rPr>
                      <w:sz w:val="24"/>
                      <w:szCs w:val="24"/>
                    </w:rPr>
                    <w:t>Michael Borland</w:t>
                  </w:r>
                </w:p>
              </w:tc>
              <w:tc>
                <w:tcPr>
                  <w:tcW w:w="3301" w:type="dxa"/>
                  <w:tcBorders>
                    <w:bottom w:val="single" w:sz="4" w:space="0" w:color="auto"/>
                  </w:tcBorders>
                </w:tcPr>
                <w:p w:rsidR="005A1736" w:rsidRPr="003A47F9" w:rsidRDefault="005A1736" w:rsidP="00C549DC">
                  <w:pPr>
                    <w:jc w:val="center"/>
                    <w:rPr>
                      <w:sz w:val="24"/>
                      <w:szCs w:val="24"/>
                    </w:rPr>
                  </w:pPr>
                </w:p>
              </w:tc>
              <w:tc>
                <w:tcPr>
                  <w:tcW w:w="2244" w:type="dxa"/>
                  <w:tcBorders>
                    <w:bottom w:val="single" w:sz="4" w:space="0" w:color="auto"/>
                  </w:tcBorders>
                </w:tcPr>
                <w:p w:rsidR="005A1736" w:rsidRPr="003A47F9" w:rsidRDefault="005A1736" w:rsidP="00C549DC">
                  <w:pPr>
                    <w:jc w:val="center"/>
                    <w:rPr>
                      <w:sz w:val="24"/>
                      <w:szCs w:val="24"/>
                    </w:rPr>
                  </w:pPr>
                </w:p>
              </w:tc>
            </w:tr>
            <w:tr w:rsidR="005A1736" w:rsidRPr="003A47F9" w:rsidTr="005A1736">
              <w:trPr>
                <w:trHeight w:val="80"/>
              </w:trPr>
              <w:tc>
                <w:tcPr>
                  <w:tcW w:w="3805" w:type="dxa"/>
                </w:tcPr>
                <w:p w:rsidR="005A1736" w:rsidRPr="003A47F9" w:rsidRDefault="005A1736" w:rsidP="003A47F9">
                  <w:pPr>
                    <w:rPr>
                      <w:sz w:val="24"/>
                      <w:szCs w:val="24"/>
                    </w:rPr>
                  </w:pPr>
                  <w:r w:rsidRPr="003A47F9">
                    <w:rPr>
                      <w:sz w:val="24"/>
                      <w:szCs w:val="24"/>
                    </w:rPr>
                    <w:t xml:space="preserve">ASD </w:t>
                  </w:r>
                  <w:r w:rsidR="00106CE8" w:rsidRPr="003A47F9">
                    <w:rPr>
                      <w:sz w:val="24"/>
                      <w:szCs w:val="24"/>
                    </w:rPr>
                    <w:t>A</w:t>
                  </w:r>
                  <w:r w:rsidR="003A47F9">
                    <w:rPr>
                      <w:sz w:val="24"/>
                      <w:szCs w:val="24"/>
                    </w:rPr>
                    <w:t>ssociate Division Director</w:t>
                  </w:r>
                </w:p>
              </w:tc>
              <w:tc>
                <w:tcPr>
                  <w:tcW w:w="3301" w:type="dxa"/>
                  <w:tcBorders>
                    <w:top w:val="single" w:sz="4" w:space="0" w:color="auto"/>
                  </w:tcBorders>
                </w:tcPr>
                <w:p w:rsidR="005A1736" w:rsidRPr="003A47F9" w:rsidRDefault="005A1736" w:rsidP="00C549DC">
                  <w:pPr>
                    <w:jc w:val="center"/>
                    <w:rPr>
                      <w:sz w:val="24"/>
                      <w:szCs w:val="24"/>
                    </w:rPr>
                  </w:pPr>
                  <w:r w:rsidRPr="003A47F9">
                    <w:rPr>
                      <w:sz w:val="24"/>
                      <w:szCs w:val="24"/>
                    </w:rPr>
                    <w:t>Signature</w:t>
                  </w:r>
                </w:p>
              </w:tc>
              <w:tc>
                <w:tcPr>
                  <w:tcW w:w="2244" w:type="dxa"/>
                  <w:tcBorders>
                    <w:top w:val="single" w:sz="4" w:space="0" w:color="auto"/>
                  </w:tcBorders>
                </w:tcPr>
                <w:p w:rsidR="005A1736" w:rsidRPr="003A47F9" w:rsidRDefault="005A1736" w:rsidP="00C549DC">
                  <w:pPr>
                    <w:jc w:val="center"/>
                    <w:rPr>
                      <w:sz w:val="24"/>
                      <w:szCs w:val="24"/>
                    </w:rPr>
                  </w:pPr>
                  <w:r w:rsidRPr="003A47F9">
                    <w:rPr>
                      <w:sz w:val="24"/>
                      <w:szCs w:val="24"/>
                    </w:rPr>
                    <w:t>Date</w:t>
                  </w:r>
                </w:p>
              </w:tc>
            </w:tr>
            <w:tr w:rsidR="005A1736" w:rsidRPr="003A47F9" w:rsidTr="00165D24">
              <w:trPr>
                <w:trHeight w:val="80"/>
              </w:trPr>
              <w:tc>
                <w:tcPr>
                  <w:tcW w:w="3805" w:type="dxa"/>
                </w:tcPr>
                <w:p w:rsidR="005A1736" w:rsidRPr="003A47F9" w:rsidRDefault="005A1736" w:rsidP="00C549DC">
                  <w:pPr>
                    <w:rPr>
                      <w:sz w:val="24"/>
                      <w:szCs w:val="24"/>
                    </w:rPr>
                  </w:pPr>
                </w:p>
              </w:tc>
              <w:tc>
                <w:tcPr>
                  <w:tcW w:w="3301" w:type="dxa"/>
                </w:tcPr>
                <w:p w:rsidR="005A1736" w:rsidRPr="003A47F9" w:rsidRDefault="005A1736" w:rsidP="00C549DC">
                  <w:pPr>
                    <w:jc w:val="center"/>
                    <w:rPr>
                      <w:sz w:val="24"/>
                      <w:szCs w:val="24"/>
                    </w:rPr>
                  </w:pPr>
                </w:p>
              </w:tc>
              <w:tc>
                <w:tcPr>
                  <w:tcW w:w="2244" w:type="dxa"/>
                </w:tcPr>
                <w:p w:rsidR="005A1736" w:rsidRPr="003A47F9" w:rsidRDefault="005A1736" w:rsidP="00C549DC">
                  <w:pPr>
                    <w:jc w:val="center"/>
                    <w:rPr>
                      <w:sz w:val="24"/>
                      <w:szCs w:val="24"/>
                    </w:rPr>
                  </w:pPr>
                </w:p>
              </w:tc>
            </w:tr>
          </w:tbl>
          <w:p w:rsidR="00E05B86" w:rsidRPr="003A47F9" w:rsidRDefault="00E05B86" w:rsidP="00425A2E">
            <w:pPr>
              <w:jc w:val="center"/>
              <w:rPr>
                <w:sz w:val="28"/>
              </w:rPr>
            </w:pPr>
          </w:p>
        </w:tc>
      </w:tr>
    </w:tbl>
    <w:p w:rsidR="00297425" w:rsidRDefault="00297425">
      <w:pPr>
        <w:pStyle w:val="BodyText"/>
        <w:rPr>
          <w:noProof w:val="0"/>
        </w:rPr>
      </w:pPr>
    </w:p>
    <w:p w:rsidR="00E05B86" w:rsidRDefault="00E05B86">
      <w:pPr>
        <w:pStyle w:val="Title"/>
      </w:pPr>
    </w:p>
    <w:p w:rsidR="00E05B86" w:rsidRDefault="00E05B86">
      <w:pPr>
        <w:pStyle w:val="Title"/>
      </w:pPr>
    </w:p>
    <w:tbl>
      <w:tblPr>
        <w:tblW w:w="1095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5072"/>
        <w:gridCol w:w="2340"/>
        <w:gridCol w:w="1562"/>
      </w:tblGrid>
      <w:tr w:rsidR="008B0DEC" w:rsidTr="00D12A80">
        <w:trPr>
          <w:trHeight w:hRule="exact" w:val="745"/>
        </w:trPr>
        <w:tc>
          <w:tcPr>
            <w:tcW w:w="990" w:type="dxa"/>
            <w:shd w:val="pct15" w:color="auto" w:fill="FFFFFF"/>
          </w:tcPr>
          <w:p w:rsidR="008B0DEC" w:rsidRDefault="008B0DEC" w:rsidP="00425A2E">
            <w:pPr>
              <w:pStyle w:val="TableText"/>
              <w:jc w:val="center"/>
              <w:rPr>
                <w:b/>
              </w:rPr>
            </w:pPr>
            <w:r>
              <w:rPr>
                <w:b/>
              </w:rPr>
              <w:lastRenderedPageBreak/>
              <w:t>Version</w:t>
            </w:r>
          </w:p>
        </w:tc>
        <w:tc>
          <w:tcPr>
            <w:tcW w:w="990" w:type="dxa"/>
            <w:shd w:val="pct15" w:color="auto" w:fill="FFFFFF"/>
          </w:tcPr>
          <w:p w:rsidR="008B0DEC" w:rsidRPr="00DF7C88" w:rsidRDefault="008B0DEC" w:rsidP="008B0DEC">
            <w:pPr>
              <w:jc w:val="center"/>
              <w:rPr>
                <w:b/>
              </w:rPr>
            </w:pPr>
            <w:r w:rsidRPr="00DF7C88">
              <w:rPr>
                <w:b/>
              </w:rPr>
              <w:t>Sections Affected</w:t>
            </w:r>
          </w:p>
        </w:tc>
        <w:tc>
          <w:tcPr>
            <w:tcW w:w="5072" w:type="dxa"/>
            <w:shd w:val="pct15" w:color="auto" w:fill="FFFFFF"/>
          </w:tcPr>
          <w:p w:rsidR="008B0DEC" w:rsidRDefault="008B0DEC" w:rsidP="00425A2E">
            <w:pPr>
              <w:pStyle w:val="TableText"/>
              <w:jc w:val="center"/>
              <w:rPr>
                <w:b/>
              </w:rPr>
            </w:pPr>
            <w:r>
              <w:rPr>
                <w:b/>
              </w:rPr>
              <w:t>Description of Change</w:t>
            </w:r>
          </w:p>
        </w:tc>
        <w:tc>
          <w:tcPr>
            <w:tcW w:w="2340" w:type="dxa"/>
            <w:shd w:val="pct15" w:color="auto" w:fill="FFFFFF"/>
          </w:tcPr>
          <w:p w:rsidR="008B0DEC" w:rsidRDefault="008B0DEC" w:rsidP="00425A2E">
            <w:pPr>
              <w:pStyle w:val="TableText"/>
              <w:jc w:val="center"/>
              <w:rPr>
                <w:b/>
              </w:rPr>
            </w:pPr>
            <w:r>
              <w:rPr>
                <w:b/>
              </w:rPr>
              <w:t>Author</w:t>
            </w:r>
          </w:p>
          <w:p w:rsidR="008B0DEC" w:rsidRPr="008B0DEC" w:rsidRDefault="008B0DEC" w:rsidP="008B0DEC">
            <w:pPr>
              <w:tabs>
                <w:tab w:val="left" w:pos="5567"/>
              </w:tabs>
            </w:pPr>
            <w:r>
              <w:tab/>
            </w:r>
          </w:p>
        </w:tc>
        <w:tc>
          <w:tcPr>
            <w:tcW w:w="1562" w:type="dxa"/>
            <w:shd w:val="pct15" w:color="auto" w:fill="FFFFFF"/>
          </w:tcPr>
          <w:p w:rsidR="008B0DEC" w:rsidRDefault="008B0DEC" w:rsidP="00425A2E">
            <w:pPr>
              <w:pStyle w:val="TableText"/>
              <w:jc w:val="center"/>
              <w:rPr>
                <w:b/>
              </w:rPr>
            </w:pPr>
            <w:r>
              <w:rPr>
                <w:b/>
              </w:rPr>
              <w:t>Date</w:t>
            </w:r>
          </w:p>
        </w:tc>
      </w:tr>
      <w:tr w:rsidR="008B0DEC" w:rsidTr="00D12A80">
        <w:trPr>
          <w:trHeight w:val="348"/>
        </w:trPr>
        <w:tc>
          <w:tcPr>
            <w:tcW w:w="990" w:type="dxa"/>
          </w:tcPr>
          <w:p w:rsidR="008B0DEC" w:rsidRPr="00832BE7" w:rsidRDefault="008B0DEC" w:rsidP="00425A2E">
            <w:pPr>
              <w:pStyle w:val="TableText"/>
              <w:rPr>
                <w:sz w:val="24"/>
                <w:szCs w:val="24"/>
              </w:rPr>
            </w:pPr>
            <w:r w:rsidRPr="00832BE7">
              <w:rPr>
                <w:sz w:val="24"/>
                <w:szCs w:val="24"/>
              </w:rPr>
              <w:t>00</w:t>
            </w:r>
          </w:p>
        </w:tc>
        <w:tc>
          <w:tcPr>
            <w:tcW w:w="990" w:type="dxa"/>
          </w:tcPr>
          <w:p w:rsidR="008B0DEC" w:rsidRPr="00832BE7" w:rsidRDefault="008B0DEC" w:rsidP="00425A2E">
            <w:pPr>
              <w:pStyle w:val="TableText"/>
              <w:rPr>
                <w:sz w:val="24"/>
                <w:szCs w:val="24"/>
              </w:rPr>
            </w:pPr>
            <w:r w:rsidRPr="00832BE7">
              <w:rPr>
                <w:sz w:val="24"/>
                <w:szCs w:val="24"/>
              </w:rPr>
              <w:t>All</w:t>
            </w:r>
          </w:p>
        </w:tc>
        <w:tc>
          <w:tcPr>
            <w:tcW w:w="5072" w:type="dxa"/>
          </w:tcPr>
          <w:p w:rsidR="008B0DEC" w:rsidRPr="00832BE7" w:rsidRDefault="008B0DEC" w:rsidP="00425A2E">
            <w:pPr>
              <w:pStyle w:val="TableText"/>
              <w:rPr>
                <w:sz w:val="24"/>
                <w:szCs w:val="24"/>
              </w:rPr>
            </w:pPr>
            <w:r w:rsidRPr="00832BE7">
              <w:rPr>
                <w:sz w:val="24"/>
                <w:szCs w:val="24"/>
              </w:rPr>
              <w:t>Initial Document Release</w:t>
            </w:r>
          </w:p>
        </w:tc>
        <w:tc>
          <w:tcPr>
            <w:tcW w:w="2340" w:type="dxa"/>
          </w:tcPr>
          <w:p w:rsidR="008B0DEC" w:rsidRPr="00832BE7" w:rsidRDefault="008B0DEC" w:rsidP="00425A2E">
            <w:pPr>
              <w:pStyle w:val="TableText"/>
              <w:rPr>
                <w:sz w:val="24"/>
                <w:szCs w:val="24"/>
              </w:rPr>
            </w:pPr>
            <w:r w:rsidRPr="00832BE7">
              <w:rPr>
                <w:sz w:val="24"/>
                <w:szCs w:val="24"/>
              </w:rPr>
              <w:t>Martin Smith</w:t>
            </w:r>
          </w:p>
        </w:tc>
        <w:tc>
          <w:tcPr>
            <w:tcW w:w="1562" w:type="dxa"/>
          </w:tcPr>
          <w:p w:rsidR="008B0DEC" w:rsidRPr="00832BE7" w:rsidRDefault="008B0DEC" w:rsidP="00425A2E">
            <w:pPr>
              <w:pStyle w:val="TableText"/>
              <w:rPr>
                <w:sz w:val="24"/>
                <w:szCs w:val="24"/>
              </w:rPr>
            </w:pPr>
            <w:r w:rsidRPr="00832BE7">
              <w:rPr>
                <w:sz w:val="24"/>
                <w:szCs w:val="24"/>
              </w:rPr>
              <w:t>Jan 24, 2011</w:t>
            </w:r>
          </w:p>
        </w:tc>
      </w:tr>
      <w:tr w:rsidR="00F73323" w:rsidTr="00D12A80">
        <w:trPr>
          <w:trHeight w:val="370"/>
        </w:trPr>
        <w:tc>
          <w:tcPr>
            <w:tcW w:w="990" w:type="dxa"/>
          </w:tcPr>
          <w:p w:rsidR="00F73323" w:rsidRDefault="00F73323" w:rsidP="00425A2E">
            <w:pPr>
              <w:pStyle w:val="TableText"/>
            </w:pPr>
            <w:r w:rsidRPr="008A28AD">
              <w:rPr>
                <w:sz w:val="24"/>
                <w:szCs w:val="24"/>
              </w:rPr>
              <w:t>0.1</w:t>
            </w:r>
          </w:p>
        </w:tc>
        <w:tc>
          <w:tcPr>
            <w:tcW w:w="990" w:type="dxa"/>
          </w:tcPr>
          <w:p w:rsidR="00F73323" w:rsidRDefault="00F73323" w:rsidP="00425A2E">
            <w:pPr>
              <w:pStyle w:val="TableText"/>
            </w:pPr>
            <w:r w:rsidRPr="008A28AD">
              <w:rPr>
                <w:sz w:val="24"/>
                <w:szCs w:val="24"/>
              </w:rPr>
              <w:t>All</w:t>
            </w:r>
          </w:p>
        </w:tc>
        <w:tc>
          <w:tcPr>
            <w:tcW w:w="5072" w:type="dxa"/>
          </w:tcPr>
          <w:p w:rsidR="00F73323" w:rsidRDefault="00F73323" w:rsidP="00425A2E">
            <w:pPr>
              <w:pStyle w:val="TableText"/>
            </w:pPr>
            <w:r w:rsidRPr="008A28AD">
              <w:rPr>
                <w:sz w:val="24"/>
                <w:szCs w:val="24"/>
              </w:rPr>
              <w:t>Added interlocks and warnings, numbered requirements, removed unused sections and more.</w:t>
            </w:r>
          </w:p>
        </w:tc>
        <w:tc>
          <w:tcPr>
            <w:tcW w:w="2340" w:type="dxa"/>
          </w:tcPr>
          <w:p w:rsidR="00F73323" w:rsidRDefault="00F73323" w:rsidP="00425A2E">
            <w:pPr>
              <w:pStyle w:val="TableText"/>
            </w:pPr>
            <w:r w:rsidRPr="008A28AD">
              <w:rPr>
                <w:sz w:val="24"/>
                <w:szCs w:val="24"/>
              </w:rPr>
              <w:t>Richard Farnsworth</w:t>
            </w:r>
          </w:p>
        </w:tc>
        <w:tc>
          <w:tcPr>
            <w:tcW w:w="1562" w:type="dxa"/>
          </w:tcPr>
          <w:p w:rsidR="00F73323" w:rsidRPr="00F73323" w:rsidRDefault="00F73323" w:rsidP="0078225F">
            <w:pPr>
              <w:pStyle w:val="TableText"/>
              <w:rPr>
                <w:sz w:val="24"/>
                <w:szCs w:val="24"/>
              </w:rPr>
            </w:pPr>
            <w:r w:rsidRPr="008A28AD">
              <w:rPr>
                <w:sz w:val="24"/>
                <w:szCs w:val="24"/>
              </w:rPr>
              <w:t xml:space="preserve">April 5, </w:t>
            </w:r>
            <w:r w:rsidR="0078225F">
              <w:rPr>
                <w:sz w:val="24"/>
                <w:szCs w:val="24"/>
              </w:rPr>
              <w:t>2</w:t>
            </w:r>
            <w:r w:rsidRPr="008A28AD">
              <w:rPr>
                <w:sz w:val="24"/>
                <w:szCs w:val="24"/>
              </w:rPr>
              <w:t>011</w:t>
            </w:r>
          </w:p>
        </w:tc>
      </w:tr>
      <w:tr w:rsidR="00F73323" w:rsidTr="00D12A80">
        <w:trPr>
          <w:trHeight w:val="370"/>
        </w:trPr>
        <w:tc>
          <w:tcPr>
            <w:tcW w:w="990" w:type="dxa"/>
          </w:tcPr>
          <w:p w:rsidR="00F73323" w:rsidRPr="008A28AD" w:rsidRDefault="00F73323" w:rsidP="00425A2E">
            <w:pPr>
              <w:pStyle w:val="TableText"/>
              <w:rPr>
                <w:sz w:val="24"/>
                <w:szCs w:val="24"/>
              </w:rPr>
            </w:pPr>
            <w:r w:rsidRPr="008A28AD">
              <w:rPr>
                <w:sz w:val="24"/>
                <w:szCs w:val="24"/>
              </w:rPr>
              <w:t>0.2</w:t>
            </w:r>
          </w:p>
        </w:tc>
        <w:tc>
          <w:tcPr>
            <w:tcW w:w="990" w:type="dxa"/>
          </w:tcPr>
          <w:p w:rsidR="00F73323" w:rsidRPr="008A28AD" w:rsidRDefault="00F73323" w:rsidP="00425A2E">
            <w:pPr>
              <w:pStyle w:val="TableText"/>
              <w:rPr>
                <w:sz w:val="24"/>
                <w:szCs w:val="24"/>
              </w:rPr>
            </w:pPr>
            <w:r w:rsidRPr="008A28AD">
              <w:rPr>
                <w:sz w:val="24"/>
                <w:szCs w:val="24"/>
              </w:rPr>
              <w:t>All</w:t>
            </w:r>
          </w:p>
        </w:tc>
        <w:tc>
          <w:tcPr>
            <w:tcW w:w="5072" w:type="dxa"/>
          </w:tcPr>
          <w:p w:rsidR="00F73323" w:rsidRPr="008A28AD" w:rsidRDefault="00F73323" w:rsidP="00425A2E">
            <w:pPr>
              <w:pStyle w:val="TableText"/>
              <w:rPr>
                <w:sz w:val="24"/>
                <w:szCs w:val="24"/>
              </w:rPr>
            </w:pPr>
            <w:r w:rsidRPr="008A28AD">
              <w:rPr>
                <w:sz w:val="24"/>
                <w:szCs w:val="24"/>
              </w:rPr>
              <w:t>Added pressure sensor diagram (Figure 2), temperature sensor diagram (Figure 3), and general formatting changes.</w:t>
            </w:r>
          </w:p>
        </w:tc>
        <w:tc>
          <w:tcPr>
            <w:tcW w:w="2340" w:type="dxa"/>
          </w:tcPr>
          <w:p w:rsidR="00F73323" w:rsidRPr="008A28AD" w:rsidRDefault="00F73323" w:rsidP="00425A2E">
            <w:pPr>
              <w:pStyle w:val="TableText"/>
              <w:rPr>
                <w:sz w:val="24"/>
                <w:szCs w:val="24"/>
              </w:rPr>
            </w:pPr>
            <w:r w:rsidRPr="008A28AD">
              <w:rPr>
                <w:sz w:val="24"/>
                <w:szCs w:val="24"/>
              </w:rPr>
              <w:t>Martin Smith</w:t>
            </w:r>
          </w:p>
        </w:tc>
        <w:tc>
          <w:tcPr>
            <w:tcW w:w="1562" w:type="dxa"/>
          </w:tcPr>
          <w:p w:rsidR="00F73323" w:rsidRPr="008A28AD" w:rsidRDefault="00F73323" w:rsidP="00633957">
            <w:pPr>
              <w:pStyle w:val="TableText"/>
              <w:rPr>
                <w:sz w:val="24"/>
                <w:szCs w:val="24"/>
              </w:rPr>
            </w:pPr>
            <w:r w:rsidRPr="008A28AD">
              <w:rPr>
                <w:sz w:val="24"/>
                <w:szCs w:val="24"/>
              </w:rPr>
              <w:t xml:space="preserve">April </w:t>
            </w:r>
            <w:r w:rsidR="00633957">
              <w:rPr>
                <w:sz w:val="24"/>
                <w:szCs w:val="24"/>
              </w:rPr>
              <w:t>6</w:t>
            </w:r>
            <w:r w:rsidRPr="008A28AD">
              <w:rPr>
                <w:sz w:val="24"/>
                <w:szCs w:val="24"/>
              </w:rPr>
              <w:t>, 2011</w:t>
            </w:r>
          </w:p>
        </w:tc>
      </w:tr>
      <w:tr w:rsidR="00F73323" w:rsidTr="00D12A80">
        <w:trPr>
          <w:trHeight w:val="370"/>
        </w:trPr>
        <w:tc>
          <w:tcPr>
            <w:tcW w:w="990" w:type="dxa"/>
          </w:tcPr>
          <w:p w:rsidR="00F73323" w:rsidRPr="008A28AD" w:rsidRDefault="00F73323" w:rsidP="00425A2E">
            <w:pPr>
              <w:pStyle w:val="TableText"/>
              <w:rPr>
                <w:sz w:val="24"/>
                <w:szCs w:val="24"/>
              </w:rPr>
            </w:pPr>
            <w:r>
              <w:rPr>
                <w:sz w:val="24"/>
                <w:szCs w:val="24"/>
              </w:rPr>
              <w:t>1.0</w:t>
            </w:r>
          </w:p>
        </w:tc>
        <w:tc>
          <w:tcPr>
            <w:tcW w:w="990" w:type="dxa"/>
          </w:tcPr>
          <w:p w:rsidR="00F73323" w:rsidRPr="008A28AD" w:rsidRDefault="00F73323" w:rsidP="00425A2E">
            <w:pPr>
              <w:pStyle w:val="TableText"/>
              <w:rPr>
                <w:sz w:val="24"/>
                <w:szCs w:val="24"/>
              </w:rPr>
            </w:pPr>
            <w:r>
              <w:rPr>
                <w:sz w:val="24"/>
                <w:szCs w:val="24"/>
              </w:rPr>
              <w:t>All</w:t>
            </w:r>
          </w:p>
        </w:tc>
        <w:tc>
          <w:tcPr>
            <w:tcW w:w="5072" w:type="dxa"/>
          </w:tcPr>
          <w:p w:rsidR="00F73323" w:rsidRPr="008A28AD" w:rsidRDefault="00F73323" w:rsidP="00F73323">
            <w:pPr>
              <w:pStyle w:val="TableText"/>
              <w:rPr>
                <w:sz w:val="24"/>
                <w:szCs w:val="24"/>
              </w:rPr>
            </w:pPr>
            <w:r>
              <w:rPr>
                <w:sz w:val="24"/>
                <w:szCs w:val="24"/>
              </w:rPr>
              <w:t>Reviewed all content changes, added summary table for requirements, and figure appendix</w:t>
            </w:r>
          </w:p>
        </w:tc>
        <w:tc>
          <w:tcPr>
            <w:tcW w:w="2340" w:type="dxa"/>
          </w:tcPr>
          <w:p w:rsidR="00F73323" w:rsidRPr="008A28AD" w:rsidRDefault="00F73323" w:rsidP="00425A2E">
            <w:pPr>
              <w:pStyle w:val="TableText"/>
              <w:rPr>
                <w:sz w:val="24"/>
                <w:szCs w:val="24"/>
              </w:rPr>
            </w:pPr>
            <w:r>
              <w:rPr>
                <w:sz w:val="24"/>
                <w:szCs w:val="24"/>
              </w:rPr>
              <w:t>Martin Smith</w:t>
            </w:r>
          </w:p>
        </w:tc>
        <w:tc>
          <w:tcPr>
            <w:tcW w:w="1562" w:type="dxa"/>
          </w:tcPr>
          <w:p w:rsidR="00F73323" w:rsidRPr="008A28AD" w:rsidRDefault="00F73323" w:rsidP="00425A2E">
            <w:pPr>
              <w:pStyle w:val="TableText"/>
              <w:rPr>
                <w:sz w:val="24"/>
                <w:szCs w:val="24"/>
              </w:rPr>
            </w:pPr>
            <w:r>
              <w:rPr>
                <w:sz w:val="24"/>
                <w:szCs w:val="24"/>
              </w:rPr>
              <w:t xml:space="preserve">June </w:t>
            </w:r>
            <w:r w:rsidR="008D7149">
              <w:rPr>
                <w:sz w:val="24"/>
                <w:szCs w:val="24"/>
              </w:rPr>
              <w:t>2</w:t>
            </w:r>
            <w:r>
              <w:rPr>
                <w:sz w:val="24"/>
                <w:szCs w:val="24"/>
              </w:rPr>
              <w:t>8, 2011</w:t>
            </w:r>
          </w:p>
        </w:tc>
      </w:tr>
    </w:tbl>
    <w:p w:rsidR="00E05B86" w:rsidRDefault="00E05B86">
      <w:pPr>
        <w:pStyle w:val="Title"/>
      </w:pPr>
      <w:r>
        <w:t xml:space="preserve"> </w:t>
      </w:r>
      <w:r w:rsidR="00297425">
        <w:br w:type="page"/>
      </w:r>
    </w:p>
    <w:p w:rsidR="00297425" w:rsidRDefault="00297425">
      <w:pPr>
        <w:pStyle w:val="Title"/>
      </w:pPr>
      <w:r>
        <w:lastRenderedPageBreak/>
        <w:t xml:space="preserve"> CONTENTS</w:t>
      </w:r>
    </w:p>
    <w:bookmarkStart w:id="1" w:name="_Toc1975932"/>
    <w:bookmarkStart w:id="2" w:name="_Toc1985359"/>
    <w:p w:rsidR="003B59FE" w:rsidRDefault="00815C66">
      <w:pPr>
        <w:pStyle w:val="TOC1"/>
        <w:rPr>
          <w:rFonts w:asciiTheme="minorHAnsi" w:eastAsiaTheme="minorEastAsia" w:hAnsiTheme="minorHAnsi" w:cstheme="minorBidi"/>
          <w:noProof/>
          <w:sz w:val="22"/>
          <w:szCs w:val="22"/>
        </w:rPr>
      </w:pPr>
      <w:r>
        <w:fldChar w:fldCharType="begin"/>
      </w:r>
      <w:r w:rsidR="00297425">
        <w:instrText xml:space="preserve"> TOC \o "1-2" </w:instrText>
      </w:r>
      <w:r>
        <w:fldChar w:fldCharType="separate"/>
      </w:r>
      <w:r w:rsidR="003B59FE">
        <w:rPr>
          <w:noProof/>
        </w:rPr>
        <w:t>1</w:t>
      </w:r>
      <w:r w:rsidR="003B59FE">
        <w:rPr>
          <w:rFonts w:asciiTheme="minorHAnsi" w:eastAsiaTheme="minorEastAsia" w:hAnsiTheme="minorHAnsi" w:cstheme="minorBidi"/>
          <w:noProof/>
          <w:sz w:val="22"/>
          <w:szCs w:val="22"/>
        </w:rPr>
        <w:tab/>
      </w:r>
      <w:r w:rsidR="003B59FE">
        <w:rPr>
          <w:noProof/>
        </w:rPr>
        <w:t>INTRODUCTION</w:t>
      </w:r>
      <w:r w:rsidR="003B59FE">
        <w:rPr>
          <w:noProof/>
        </w:rPr>
        <w:tab/>
      </w:r>
      <w:r w:rsidR="003B59FE">
        <w:rPr>
          <w:noProof/>
        </w:rPr>
        <w:fldChar w:fldCharType="begin"/>
      </w:r>
      <w:r w:rsidR="003B59FE">
        <w:rPr>
          <w:noProof/>
        </w:rPr>
        <w:instrText xml:space="preserve"> PAGEREF _Toc300824332 \h </w:instrText>
      </w:r>
      <w:r w:rsidR="003B59FE">
        <w:rPr>
          <w:noProof/>
        </w:rPr>
      </w:r>
      <w:r w:rsidR="003B59FE">
        <w:rPr>
          <w:noProof/>
        </w:rPr>
        <w:fldChar w:fldCharType="separate"/>
      </w:r>
      <w:r w:rsidR="003B59FE">
        <w:rPr>
          <w:noProof/>
        </w:rPr>
        <w:t>5</w:t>
      </w:r>
      <w:r w:rsidR="003B59FE">
        <w:rPr>
          <w:noProof/>
        </w:rPr>
        <w:fldChar w:fldCharType="end"/>
      </w:r>
    </w:p>
    <w:p w:rsidR="003B59FE" w:rsidRDefault="003B59FE">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_Toc300824333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Scope</w:t>
      </w:r>
      <w:r>
        <w:tab/>
      </w:r>
      <w:r>
        <w:fldChar w:fldCharType="begin"/>
      </w:r>
      <w:r>
        <w:instrText xml:space="preserve"> PAGEREF _Toc300824334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Background</w:t>
      </w:r>
      <w:r>
        <w:tab/>
      </w:r>
      <w:r>
        <w:fldChar w:fldCharType="begin"/>
      </w:r>
      <w:r>
        <w:instrText xml:space="preserve"> PAGEREF _Toc300824335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References</w:t>
      </w:r>
      <w:r>
        <w:tab/>
      </w:r>
      <w:r>
        <w:fldChar w:fldCharType="begin"/>
      </w:r>
      <w:r>
        <w:instrText xml:space="preserve"> PAGEREF _Toc300824336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Assumptions and Constraints</w:t>
      </w:r>
      <w:r>
        <w:tab/>
      </w:r>
      <w:r>
        <w:fldChar w:fldCharType="begin"/>
      </w:r>
      <w:r>
        <w:instrText xml:space="preserve"> PAGEREF _Toc300824337 \h </w:instrText>
      </w:r>
      <w:r>
        <w:fldChar w:fldCharType="separate"/>
      </w:r>
      <w:r>
        <w:t>6</w:t>
      </w:r>
      <w:r>
        <w:fldChar w:fldCharType="end"/>
      </w:r>
    </w:p>
    <w:p w:rsidR="003B59FE" w:rsidRDefault="003B59FE">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Document Overview</w:t>
      </w:r>
      <w:r>
        <w:tab/>
      </w:r>
      <w:r>
        <w:fldChar w:fldCharType="begin"/>
      </w:r>
      <w:r>
        <w:instrText xml:space="preserve"> PAGEREF _Toc300824338 \h </w:instrText>
      </w:r>
      <w:r>
        <w:fldChar w:fldCharType="separate"/>
      </w:r>
      <w:r>
        <w:t>6</w:t>
      </w:r>
      <w:r>
        <w:fldChar w:fldCharType="end"/>
      </w:r>
    </w:p>
    <w:p w:rsidR="003B59FE" w:rsidRDefault="003B59FE">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METHODOLOGY</w:t>
      </w:r>
      <w:r>
        <w:rPr>
          <w:noProof/>
        </w:rPr>
        <w:tab/>
      </w:r>
      <w:r>
        <w:rPr>
          <w:noProof/>
        </w:rPr>
        <w:fldChar w:fldCharType="begin"/>
      </w:r>
      <w:r>
        <w:rPr>
          <w:noProof/>
        </w:rPr>
        <w:instrText xml:space="preserve"> PAGEREF _Toc300824339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_Toc300824340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Requirements</w:t>
      </w:r>
      <w:r>
        <w:rPr>
          <w:noProof/>
        </w:rPr>
        <w:tab/>
      </w:r>
      <w:r>
        <w:rPr>
          <w:noProof/>
        </w:rPr>
        <w:fldChar w:fldCharType="begin"/>
      </w:r>
      <w:r>
        <w:rPr>
          <w:noProof/>
        </w:rPr>
        <w:instrText xml:space="preserve"> PAGEREF _Toc300824341 \h </w:instrText>
      </w:r>
      <w:r>
        <w:rPr>
          <w:noProof/>
        </w:rPr>
      </w:r>
      <w:r>
        <w:rPr>
          <w:noProof/>
        </w:rPr>
        <w:fldChar w:fldCharType="separate"/>
      </w:r>
      <w:r>
        <w:rPr>
          <w:noProof/>
        </w:rPr>
        <w:t>10</w:t>
      </w:r>
      <w:r>
        <w:rPr>
          <w:noProof/>
        </w:rPr>
        <w:fldChar w:fldCharType="end"/>
      </w:r>
    </w:p>
    <w:p w:rsidR="003B59FE" w:rsidRDefault="003B59FE">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Main Power Supply</w:t>
      </w:r>
      <w:r>
        <w:tab/>
      </w:r>
      <w:r>
        <w:fldChar w:fldCharType="begin"/>
      </w:r>
      <w:r>
        <w:instrText xml:space="preserve"> PAGEREF _Toc300824342 \h </w:instrText>
      </w:r>
      <w:r>
        <w:fldChar w:fldCharType="separate"/>
      </w:r>
      <w:r>
        <w:t>11</w:t>
      </w:r>
      <w:r>
        <w:fldChar w:fldCharType="end"/>
      </w:r>
    </w:p>
    <w:p w:rsidR="003B59FE" w:rsidRDefault="003B59FE">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_Toc300824343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_Toc300824344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_Toc300824345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_Toc300824346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Hardware/Software Requirements</w:t>
      </w:r>
      <w:r>
        <w:rPr>
          <w:noProof/>
        </w:rPr>
        <w:tab/>
      </w:r>
      <w:r>
        <w:rPr>
          <w:noProof/>
        </w:rPr>
        <w:fldChar w:fldCharType="begin"/>
      </w:r>
      <w:r>
        <w:rPr>
          <w:noProof/>
        </w:rPr>
        <w:instrText xml:space="preserve"> PAGEREF _Toc300824347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Operational Requirements</w:t>
      </w:r>
      <w:r>
        <w:rPr>
          <w:noProof/>
        </w:rPr>
        <w:tab/>
      </w:r>
      <w:r>
        <w:rPr>
          <w:noProof/>
        </w:rPr>
        <w:fldChar w:fldCharType="begin"/>
      </w:r>
      <w:r>
        <w:rPr>
          <w:noProof/>
        </w:rPr>
        <w:instrText xml:space="preserve"> PAGEREF _Toc300824348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_Toc300824349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System Reliability</w:t>
      </w:r>
      <w:r>
        <w:rPr>
          <w:noProof/>
        </w:rPr>
        <w:tab/>
      </w:r>
      <w:r>
        <w:rPr>
          <w:noProof/>
        </w:rPr>
        <w:fldChar w:fldCharType="begin"/>
      </w:r>
      <w:r>
        <w:rPr>
          <w:noProof/>
        </w:rPr>
        <w:instrText xml:space="preserve"> PAGEREF _Toc300824350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Recoverability</w:t>
      </w:r>
      <w:r>
        <w:rPr>
          <w:noProof/>
        </w:rPr>
        <w:tab/>
      </w:r>
      <w:r>
        <w:rPr>
          <w:noProof/>
        </w:rPr>
        <w:fldChar w:fldCharType="begin"/>
      </w:r>
      <w:r>
        <w:rPr>
          <w:noProof/>
        </w:rPr>
        <w:instrText xml:space="preserve"> PAGEREF _Toc300824351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Error Handling</w:t>
      </w:r>
      <w:r>
        <w:rPr>
          <w:noProof/>
        </w:rPr>
        <w:tab/>
      </w:r>
      <w:r>
        <w:rPr>
          <w:noProof/>
        </w:rPr>
        <w:fldChar w:fldCharType="begin"/>
      </w:r>
      <w:r>
        <w:rPr>
          <w:noProof/>
        </w:rPr>
        <w:instrText xml:space="preserve"> PAGEREF _Toc300824352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ab/>
      </w:r>
      <w:r>
        <w:rPr>
          <w:noProof/>
        </w:rPr>
        <w:t>Validation Rules</w:t>
      </w:r>
      <w:r>
        <w:rPr>
          <w:noProof/>
        </w:rPr>
        <w:tab/>
      </w:r>
      <w:r>
        <w:rPr>
          <w:noProof/>
        </w:rPr>
        <w:fldChar w:fldCharType="begin"/>
      </w:r>
      <w:r>
        <w:rPr>
          <w:noProof/>
        </w:rPr>
        <w:instrText xml:space="preserve"> PAGEREF _Toc300824353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6.0</w:t>
      </w:r>
      <w:r>
        <w:rPr>
          <w:rFonts w:asciiTheme="minorHAnsi" w:eastAsiaTheme="minorEastAsia" w:hAnsiTheme="minorHAnsi" w:cstheme="minorBidi"/>
          <w:noProof/>
          <w:sz w:val="22"/>
          <w:szCs w:val="22"/>
        </w:rPr>
        <w:tab/>
      </w:r>
      <w:r>
        <w:rPr>
          <w:noProof/>
        </w:rPr>
        <w:t>Conventions/Standards</w:t>
      </w:r>
      <w:r>
        <w:rPr>
          <w:noProof/>
        </w:rPr>
        <w:tab/>
      </w:r>
      <w:r>
        <w:rPr>
          <w:noProof/>
        </w:rPr>
        <w:fldChar w:fldCharType="begin"/>
      </w:r>
      <w:r>
        <w:rPr>
          <w:noProof/>
        </w:rPr>
        <w:instrText xml:space="preserve"> PAGEREF _Toc300824354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A - GLOSSARY</w:t>
      </w:r>
      <w:r>
        <w:rPr>
          <w:noProof/>
        </w:rPr>
        <w:tab/>
      </w:r>
      <w:r>
        <w:rPr>
          <w:noProof/>
        </w:rPr>
        <w:fldChar w:fldCharType="begin"/>
      </w:r>
      <w:r>
        <w:rPr>
          <w:noProof/>
        </w:rPr>
        <w:instrText xml:space="preserve"> PAGEREF _Toc300824355 \h </w:instrText>
      </w:r>
      <w:r>
        <w:rPr>
          <w:noProof/>
        </w:rPr>
      </w:r>
      <w:r>
        <w:rPr>
          <w:noProof/>
        </w:rPr>
        <w:fldChar w:fldCharType="separate"/>
      </w:r>
      <w:r>
        <w:rPr>
          <w:noProof/>
        </w:rPr>
        <w:t>21</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B - Figures</w:t>
      </w:r>
      <w:r>
        <w:rPr>
          <w:noProof/>
        </w:rPr>
        <w:tab/>
      </w:r>
      <w:r>
        <w:rPr>
          <w:noProof/>
        </w:rPr>
        <w:fldChar w:fldCharType="begin"/>
      </w:r>
      <w:r>
        <w:rPr>
          <w:noProof/>
        </w:rPr>
        <w:instrText xml:space="preserve"> PAGEREF _Toc300824356 \h </w:instrText>
      </w:r>
      <w:r>
        <w:rPr>
          <w:noProof/>
        </w:rPr>
      </w:r>
      <w:r>
        <w:rPr>
          <w:noProof/>
        </w:rPr>
        <w:fldChar w:fldCharType="separate"/>
      </w:r>
      <w:r>
        <w:rPr>
          <w:noProof/>
        </w:rPr>
        <w:t>22</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C - SCU0 INSTRUMENTATION LIST</w:t>
      </w:r>
      <w:r>
        <w:rPr>
          <w:noProof/>
        </w:rPr>
        <w:tab/>
      </w:r>
      <w:r>
        <w:rPr>
          <w:noProof/>
        </w:rPr>
        <w:fldChar w:fldCharType="begin"/>
      </w:r>
      <w:r>
        <w:rPr>
          <w:noProof/>
        </w:rPr>
        <w:instrText xml:space="preserve"> PAGEREF _Toc300824357 \h </w:instrText>
      </w:r>
      <w:r>
        <w:rPr>
          <w:noProof/>
        </w:rPr>
      </w:r>
      <w:r>
        <w:rPr>
          <w:noProof/>
        </w:rPr>
        <w:fldChar w:fldCharType="separate"/>
      </w:r>
      <w:r>
        <w:rPr>
          <w:noProof/>
        </w:rPr>
        <w:t>25</w:t>
      </w:r>
      <w:r>
        <w:rPr>
          <w:noProof/>
        </w:rPr>
        <w:fldChar w:fldCharType="end"/>
      </w:r>
    </w:p>
    <w:p w:rsidR="006B1E35" w:rsidRDefault="00815C66">
      <w:pPr>
        <w:pStyle w:val="BodyText"/>
      </w:pPr>
      <w:r>
        <w:rPr>
          <w:noProof w:val="0"/>
        </w:rPr>
        <w:fldChar w:fldCharType="end"/>
      </w:r>
      <w:bookmarkStart w:id="3" w:name="_Toc2658582"/>
      <w:bookmarkStart w:id="4" w:name="_Toc1985436"/>
      <w:r w:rsidRPr="004379C0">
        <w:rPr>
          <w:noProof w:val="0"/>
          <w:szCs w:val="24"/>
        </w:rPr>
        <w:fldChar w:fldCharType="begin"/>
      </w:r>
      <w:r w:rsidR="0055141B" w:rsidRPr="004379C0">
        <w:rPr>
          <w:noProof w:val="0"/>
          <w:szCs w:val="24"/>
        </w:rPr>
        <w:instrText xml:space="preserve"> TOC \h \z \c "Table" </w:instrText>
      </w:r>
      <w:r w:rsidRPr="004379C0">
        <w:rPr>
          <w:noProof w:val="0"/>
          <w:szCs w:val="24"/>
        </w:rPr>
        <w:fldChar w:fldCharType="separate"/>
      </w:r>
    </w:p>
    <w:p w:rsidR="006B1E35" w:rsidRDefault="006B1E35" w:rsidP="006B1E35">
      <w:pPr>
        <w:pStyle w:val="TableofFigures"/>
        <w:tabs>
          <w:tab w:val="right" w:leader="dot" w:pos="8640"/>
        </w:tabs>
        <w:rPr>
          <w:rFonts w:asciiTheme="minorHAnsi" w:eastAsiaTheme="minorEastAsia" w:hAnsiTheme="minorHAnsi" w:cstheme="minorBidi"/>
          <w:noProof/>
          <w:sz w:val="22"/>
          <w:szCs w:val="22"/>
        </w:rPr>
      </w:pPr>
      <w:hyperlink w:anchor="_Toc300823206" w:history="1">
        <w:r w:rsidRPr="00A60768">
          <w:rPr>
            <w:rStyle w:val="Hyperlink"/>
            <w:noProof/>
          </w:rPr>
          <w:t>Table 1: Summary of functional requirements</w:t>
        </w:r>
        <w:r>
          <w:rPr>
            <w:noProof/>
            <w:webHidden/>
          </w:rPr>
          <w:tab/>
        </w:r>
        <w:r>
          <w:rPr>
            <w:noProof/>
            <w:webHidden/>
          </w:rPr>
          <w:fldChar w:fldCharType="begin"/>
        </w:r>
        <w:r>
          <w:rPr>
            <w:noProof/>
            <w:webHidden/>
          </w:rPr>
          <w:instrText xml:space="preserve"> PAGEREF _Toc300823206 \h </w:instrText>
        </w:r>
        <w:r>
          <w:rPr>
            <w:noProof/>
            <w:webHidden/>
          </w:rPr>
        </w:r>
        <w:r>
          <w:rPr>
            <w:noProof/>
            <w:webHidden/>
          </w:rPr>
          <w:fldChar w:fldCharType="separate"/>
        </w:r>
        <w:r w:rsidR="00B61300">
          <w:rPr>
            <w:noProof/>
            <w:webHidden/>
          </w:rPr>
          <w:t>6</w:t>
        </w:r>
        <w:r>
          <w:rPr>
            <w:noProof/>
            <w:webHidden/>
          </w:rPr>
          <w:fldChar w:fldCharType="end"/>
        </w:r>
      </w:hyperlink>
    </w:p>
    <w:p w:rsidR="006B1E35" w:rsidRDefault="006B1E35" w:rsidP="006B1E35">
      <w:pPr>
        <w:pStyle w:val="TableofFigures"/>
        <w:tabs>
          <w:tab w:val="right" w:leader="dot" w:pos="8640"/>
        </w:tabs>
        <w:rPr>
          <w:rFonts w:asciiTheme="minorHAnsi" w:eastAsiaTheme="minorEastAsia" w:hAnsiTheme="minorHAnsi" w:cstheme="minorBidi"/>
          <w:noProof/>
          <w:sz w:val="22"/>
          <w:szCs w:val="22"/>
        </w:rPr>
      </w:pPr>
      <w:hyperlink w:anchor="_Toc300823207" w:history="1">
        <w:r w:rsidRPr="00A60768">
          <w:rPr>
            <w:rStyle w:val="Hyperlink"/>
            <w:noProof/>
          </w:rPr>
          <w:t>Table 2: Magnet Interlocks</w:t>
        </w:r>
        <w:r>
          <w:rPr>
            <w:noProof/>
            <w:webHidden/>
          </w:rPr>
          <w:tab/>
        </w:r>
        <w:r>
          <w:rPr>
            <w:noProof/>
            <w:webHidden/>
          </w:rPr>
          <w:fldChar w:fldCharType="begin"/>
        </w:r>
        <w:r>
          <w:rPr>
            <w:noProof/>
            <w:webHidden/>
          </w:rPr>
          <w:instrText xml:space="preserve"> PAGEREF _Toc300823207 \h </w:instrText>
        </w:r>
        <w:r>
          <w:rPr>
            <w:noProof/>
            <w:webHidden/>
          </w:rPr>
        </w:r>
        <w:r>
          <w:rPr>
            <w:noProof/>
            <w:webHidden/>
          </w:rPr>
          <w:fldChar w:fldCharType="separate"/>
        </w:r>
        <w:r w:rsidR="00B61300">
          <w:rPr>
            <w:noProof/>
            <w:webHidden/>
          </w:rPr>
          <w:t>16</w:t>
        </w:r>
        <w:r>
          <w:rPr>
            <w:noProof/>
            <w:webHidden/>
          </w:rPr>
          <w:fldChar w:fldCharType="end"/>
        </w:r>
      </w:hyperlink>
    </w:p>
    <w:p w:rsidR="006B1E35" w:rsidRDefault="006B1E35" w:rsidP="006B1E35">
      <w:pPr>
        <w:pStyle w:val="TableofFigures"/>
        <w:tabs>
          <w:tab w:val="right" w:leader="dot" w:pos="8640"/>
        </w:tabs>
        <w:rPr>
          <w:rFonts w:asciiTheme="minorHAnsi" w:eastAsiaTheme="minorEastAsia" w:hAnsiTheme="minorHAnsi" w:cstheme="minorBidi"/>
          <w:noProof/>
          <w:sz w:val="22"/>
          <w:szCs w:val="22"/>
        </w:rPr>
      </w:pPr>
      <w:hyperlink w:anchor="_Toc300823208" w:history="1">
        <w:r w:rsidRPr="00A60768">
          <w:rPr>
            <w:rStyle w:val="Hyperlink"/>
            <w:noProof/>
          </w:rPr>
          <w:t>Table 3: Current Lead Interlocks</w:t>
        </w:r>
        <w:r>
          <w:rPr>
            <w:noProof/>
            <w:webHidden/>
          </w:rPr>
          <w:tab/>
        </w:r>
        <w:r>
          <w:rPr>
            <w:noProof/>
            <w:webHidden/>
          </w:rPr>
          <w:fldChar w:fldCharType="begin"/>
        </w:r>
        <w:r>
          <w:rPr>
            <w:noProof/>
            <w:webHidden/>
          </w:rPr>
          <w:instrText xml:space="preserve"> PAGEREF _Toc300823208 \h </w:instrText>
        </w:r>
        <w:r>
          <w:rPr>
            <w:noProof/>
            <w:webHidden/>
          </w:rPr>
        </w:r>
        <w:r>
          <w:rPr>
            <w:noProof/>
            <w:webHidden/>
          </w:rPr>
          <w:fldChar w:fldCharType="separate"/>
        </w:r>
        <w:r w:rsidR="00B61300">
          <w:rPr>
            <w:noProof/>
            <w:webHidden/>
          </w:rPr>
          <w:t>16</w:t>
        </w:r>
        <w:r>
          <w:rPr>
            <w:noProof/>
            <w:webHidden/>
          </w:rPr>
          <w:fldChar w:fldCharType="end"/>
        </w:r>
      </w:hyperlink>
    </w:p>
    <w:p w:rsidR="006B1E35" w:rsidRDefault="006B1E35" w:rsidP="006B1E35">
      <w:pPr>
        <w:pStyle w:val="TableofFigures"/>
        <w:tabs>
          <w:tab w:val="right" w:leader="dot" w:pos="8640"/>
        </w:tabs>
        <w:rPr>
          <w:rFonts w:asciiTheme="minorHAnsi" w:eastAsiaTheme="minorEastAsia" w:hAnsiTheme="minorHAnsi" w:cstheme="minorBidi"/>
          <w:noProof/>
          <w:sz w:val="22"/>
          <w:szCs w:val="22"/>
        </w:rPr>
      </w:pPr>
      <w:hyperlink w:anchor="_Toc300823209" w:history="1">
        <w:r w:rsidRPr="00A60768">
          <w:rPr>
            <w:rStyle w:val="Hyperlink"/>
            <w:noProof/>
          </w:rPr>
          <w:t>Table 4: SCU0 Warnings Provided</w:t>
        </w:r>
        <w:r>
          <w:rPr>
            <w:noProof/>
            <w:webHidden/>
          </w:rPr>
          <w:tab/>
        </w:r>
        <w:r>
          <w:rPr>
            <w:noProof/>
            <w:webHidden/>
          </w:rPr>
          <w:fldChar w:fldCharType="begin"/>
        </w:r>
        <w:r>
          <w:rPr>
            <w:noProof/>
            <w:webHidden/>
          </w:rPr>
          <w:instrText xml:space="preserve"> PAGEREF _Toc300823209 \h </w:instrText>
        </w:r>
        <w:r>
          <w:rPr>
            <w:noProof/>
            <w:webHidden/>
          </w:rPr>
        </w:r>
        <w:r>
          <w:rPr>
            <w:noProof/>
            <w:webHidden/>
          </w:rPr>
          <w:fldChar w:fldCharType="separate"/>
        </w:r>
        <w:r w:rsidR="00B61300">
          <w:rPr>
            <w:noProof/>
            <w:webHidden/>
          </w:rPr>
          <w:t>18</w:t>
        </w:r>
        <w:r>
          <w:rPr>
            <w:noProof/>
            <w:webHidden/>
          </w:rPr>
          <w:fldChar w:fldCharType="end"/>
        </w:r>
      </w:hyperlink>
    </w:p>
    <w:p w:rsidR="004B196D" w:rsidRDefault="00815C66">
      <w:pPr>
        <w:pStyle w:val="BodyText"/>
        <w:rPr>
          <w:noProof w:val="0"/>
        </w:rPr>
      </w:pPr>
      <w:r w:rsidRPr="004379C0">
        <w:rPr>
          <w:noProof w:val="0"/>
          <w:szCs w:val="24"/>
        </w:rPr>
        <w:fldChar w:fldCharType="end"/>
      </w:r>
    </w:p>
    <w:p w:rsidR="00297425" w:rsidRDefault="004B196D">
      <w:pPr>
        <w:pStyle w:val="BodyText"/>
        <w:rPr>
          <w:noProof w:val="0"/>
        </w:rPr>
      </w:pPr>
      <w:r>
        <w:rPr>
          <w:noProof w:val="0"/>
        </w:rPr>
        <w:br w:type="page"/>
      </w:r>
    </w:p>
    <w:p w:rsidR="000638D2" w:rsidRPr="000638D2" w:rsidRDefault="00297425" w:rsidP="000638D2">
      <w:pPr>
        <w:pStyle w:val="Heading1"/>
        <w:numPr>
          <w:ilvl w:val="0"/>
          <w:numId w:val="9"/>
        </w:numPr>
      </w:pPr>
      <w:bookmarkStart w:id="5" w:name="_Toc300824332"/>
      <w:r>
        <w:lastRenderedPageBreak/>
        <w:t>INTRODUCTION</w:t>
      </w:r>
      <w:bookmarkEnd w:id="5"/>
    </w:p>
    <w:p w:rsidR="00196B1B" w:rsidRDefault="00196B1B" w:rsidP="00D12A80">
      <w:pPr>
        <w:pStyle w:val="BodyText"/>
        <w:rPr>
          <w:noProof w:val="0"/>
        </w:rPr>
      </w:pPr>
      <w:r>
        <w:rPr>
          <w:noProof w:val="0"/>
        </w:rPr>
        <w:t xml:space="preserve">A control system for a Superconducting </w:t>
      </w:r>
      <w:r w:rsidR="009E221A">
        <w:rPr>
          <w:noProof w:val="0"/>
        </w:rPr>
        <w:t xml:space="preserve">Test </w:t>
      </w:r>
      <w:r>
        <w:rPr>
          <w:noProof w:val="0"/>
        </w:rPr>
        <w:t xml:space="preserve">Undulator </w:t>
      </w:r>
      <w:r w:rsidR="00D017C0">
        <w:rPr>
          <w:noProof w:val="0"/>
        </w:rPr>
        <w:t>(SCU</w:t>
      </w:r>
      <w:r w:rsidR="009E221A">
        <w:rPr>
          <w:noProof w:val="0"/>
        </w:rPr>
        <w:t>0</w:t>
      </w:r>
      <w:r w:rsidR="00D017C0">
        <w:rPr>
          <w:noProof w:val="0"/>
        </w:rPr>
        <w:t xml:space="preserve">) </w:t>
      </w:r>
      <w:r>
        <w:rPr>
          <w:noProof w:val="0"/>
        </w:rPr>
        <w:t xml:space="preserve">designed </w:t>
      </w:r>
      <w:r w:rsidR="0003222C">
        <w:rPr>
          <w:noProof w:val="0"/>
        </w:rPr>
        <w:t xml:space="preserve">and operated </w:t>
      </w:r>
      <w:r>
        <w:rPr>
          <w:noProof w:val="0"/>
        </w:rPr>
        <w:t>by the Advanced Photon Source (APS) is required to provide remote control and monitoring of the system in a manner consistent with other control systems at the APS</w:t>
      </w:r>
      <w:r w:rsidR="00E405AC">
        <w:rPr>
          <w:noProof w:val="0"/>
        </w:rPr>
        <w:t xml:space="preserve"> project</w:t>
      </w:r>
      <w:r>
        <w:rPr>
          <w:noProof w:val="0"/>
        </w:rPr>
        <w:t>.</w:t>
      </w:r>
    </w:p>
    <w:p w:rsidR="00297425" w:rsidRDefault="00297425">
      <w:pPr>
        <w:pStyle w:val="Heading2"/>
        <w:numPr>
          <w:ilvl w:val="1"/>
          <w:numId w:val="1"/>
        </w:numPr>
      </w:pPr>
      <w:bookmarkStart w:id="6" w:name="_Toc533583718"/>
      <w:bookmarkStart w:id="7" w:name="_Toc300824333"/>
      <w:bookmarkEnd w:id="3"/>
      <w:r>
        <w:t>Purpose</w:t>
      </w:r>
      <w:bookmarkEnd w:id="7"/>
    </w:p>
    <w:p w:rsidR="00425A2E" w:rsidRPr="00086E6D" w:rsidRDefault="00E405AC" w:rsidP="00086E6D">
      <w:pPr>
        <w:rPr>
          <w:sz w:val="24"/>
        </w:rPr>
      </w:pPr>
      <w:r w:rsidRPr="00086E6D">
        <w:rPr>
          <w:sz w:val="24"/>
        </w:rPr>
        <w:t xml:space="preserve">This document describes the functional design requirements of the Superconducting </w:t>
      </w:r>
      <w:r w:rsidR="009E221A" w:rsidRPr="00086E6D">
        <w:rPr>
          <w:sz w:val="24"/>
        </w:rPr>
        <w:t xml:space="preserve">Test </w:t>
      </w:r>
      <w:proofErr w:type="spellStart"/>
      <w:r w:rsidRPr="00086E6D">
        <w:rPr>
          <w:sz w:val="24"/>
        </w:rPr>
        <w:t>Undulator</w:t>
      </w:r>
      <w:proofErr w:type="spellEnd"/>
      <w:r w:rsidRPr="00086E6D">
        <w:rPr>
          <w:sz w:val="24"/>
        </w:rPr>
        <w:t xml:space="preserve"> </w:t>
      </w:r>
      <w:r w:rsidR="00C419D1">
        <w:rPr>
          <w:sz w:val="24"/>
        </w:rPr>
        <w:t xml:space="preserve">control system </w:t>
      </w:r>
      <w:r w:rsidRPr="00086E6D">
        <w:rPr>
          <w:sz w:val="24"/>
        </w:rPr>
        <w:t>to be constructed and operated at the APS</w:t>
      </w:r>
      <w:r w:rsidR="003A0ACF" w:rsidRPr="00086E6D">
        <w:rPr>
          <w:sz w:val="24"/>
        </w:rPr>
        <w:t xml:space="preserve"> [1]</w:t>
      </w:r>
      <w:r w:rsidRPr="00086E6D">
        <w:rPr>
          <w:sz w:val="24"/>
        </w:rPr>
        <w:t xml:space="preserve">. </w:t>
      </w:r>
      <w:r w:rsidR="00D017C0" w:rsidRPr="00086E6D">
        <w:rPr>
          <w:sz w:val="24"/>
        </w:rPr>
        <w:t>The SCU</w:t>
      </w:r>
      <w:r w:rsidR="009E221A" w:rsidRPr="00086E6D">
        <w:rPr>
          <w:sz w:val="24"/>
        </w:rPr>
        <w:t>0</w:t>
      </w:r>
      <w:r w:rsidR="00D017C0" w:rsidRPr="00086E6D">
        <w:rPr>
          <w:sz w:val="24"/>
        </w:rPr>
        <w:t xml:space="preserve"> </w:t>
      </w:r>
      <w:r w:rsidR="00127AE4" w:rsidRPr="00086E6D">
        <w:rPr>
          <w:sz w:val="24"/>
        </w:rPr>
        <w:t>is a</w:t>
      </w:r>
      <w:r w:rsidR="00D017C0" w:rsidRPr="00086E6D">
        <w:rPr>
          <w:sz w:val="24"/>
        </w:rPr>
        <w:t xml:space="preserve"> fixed gap </w:t>
      </w:r>
      <w:proofErr w:type="gramStart"/>
      <w:r w:rsidR="009E221A" w:rsidRPr="00086E6D">
        <w:rPr>
          <w:sz w:val="24"/>
        </w:rPr>
        <w:t>superconducting</w:t>
      </w:r>
      <w:proofErr w:type="gramEnd"/>
      <w:r w:rsidR="009E221A" w:rsidRPr="00086E6D">
        <w:rPr>
          <w:sz w:val="24"/>
        </w:rPr>
        <w:t xml:space="preserve"> </w:t>
      </w:r>
      <w:r w:rsidR="00D017C0" w:rsidRPr="00086E6D">
        <w:rPr>
          <w:sz w:val="24"/>
        </w:rPr>
        <w:t>electromagnetic insertion device which will be installed in the APS storage-ring lo</w:t>
      </w:r>
      <w:r w:rsidR="00552291" w:rsidRPr="00086E6D">
        <w:rPr>
          <w:sz w:val="24"/>
        </w:rPr>
        <w:t>cated at sector 6</w:t>
      </w:r>
      <w:r w:rsidR="00D017C0" w:rsidRPr="00086E6D">
        <w:rPr>
          <w:sz w:val="24"/>
        </w:rPr>
        <w:t>-ID</w:t>
      </w:r>
      <w:r w:rsidR="00552291" w:rsidRPr="00086E6D">
        <w:rPr>
          <w:sz w:val="24"/>
        </w:rPr>
        <w:t xml:space="preserve"> in the downstream position</w:t>
      </w:r>
      <w:r w:rsidR="003A0ACF" w:rsidRPr="00086E6D">
        <w:rPr>
          <w:sz w:val="24"/>
        </w:rPr>
        <w:t xml:space="preserve"> [2</w:t>
      </w:r>
      <w:r w:rsidR="00106CE8">
        <w:rPr>
          <w:sz w:val="24"/>
        </w:rPr>
        <w:t>,3</w:t>
      </w:r>
      <w:r w:rsidR="003A0ACF" w:rsidRPr="00086E6D">
        <w:rPr>
          <w:sz w:val="24"/>
        </w:rPr>
        <w:t>]</w:t>
      </w:r>
      <w:r w:rsidR="00D017C0" w:rsidRPr="00086E6D">
        <w:rPr>
          <w:sz w:val="24"/>
        </w:rPr>
        <w:t xml:space="preserve">. The system </w:t>
      </w:r>
      <w:r w:rsidR="003A0ACF" w:rsidRPr="00086E6D">
        <w:rPr>
          <w:sz w:val="24"/>
        </w:rPr>
        <w:t xml:space="preserve">is comprised of a cryomodule that includes a superconducting magnet cooled with </w:t>
      </w:r>
      <w:r w:rsidR="00C419D1">
        <w:rPr>
          <w:sz w:val="24"/>
        </w:rPr>
        <w:t>liquid helium (</w:t>
      </w:r>
      <w:proofErr w:type="spellStart"/>
      <w:r w:rsidR="003A0ACF" w:rsidRPr="00086E6D">
        <w:rPr>
          <w:sz w:val="24"/>
        </w:rPr>
        <w:t>LHe</w:t>
      </w:r>
      <w:proofErr w:type="spellEnd"/>
      <w:r w:rsidR="00C419D1">
        <w:rPr>
          <w:sz w:val="24"/>
        </w:rPr>
        <w:t>)</w:t>
      </w:r>
      <w:r w:rsidR="003A0ACF" w:rsidRPr="00086E6D">
        <w:rPr>
          <w:sz w:val="24"/>
        </w:rPr>
        <w:t xml:space="preserve"> contained in a LHe tank, a cold beam chamber cooled by two cryocoolers, two radiation shields and three pairs of current leads cooled with two </w:t>
      </w:r>
      <w:r w:rsidR="00E51CA5" w:rsidRPr="00086E6D">
        <w:rPr>
          <w:sz w:val="24"/>
        </w:rPr>
        <w:t xml:space="preserve">other </w:t>
      </w:r>
      <w:r w:rsidR="003A0ACF" w:rsidRPr="00086E6D">
        <w:rPr>
          <w:sz w:val="24"/>
        </w:rPr>
        <w:t>cryocoolers. The magnetic structure consists of two magnetic cores</w:t>
      </w:r>
      <w:r w:rsidR="00E51CA5">
        <w:rPr>
          <w:sz w:val="24"/>
        </w:rPr>
        <w:t>,</w:t>
      </w:r>
      <w:r w:rsidR="003A0ACF" w:rsidRPr="00086E6D">
        <w:rPr>
          <w:sz w:val="24"/>
        </w:rPr>
        <w:t xml:space="preserve"> each containing a main coil and two correction coils. </w:t>
      </w:r>
      <w:r w:rsidR="003B51D3" w:rsidRPr="00086E6D">
        <w:rPr>
          <w:sz w:val="24"/>
        </w:rPr>
        <w:t xml:space="preserve">Each coil is powered by a DC current power supply. </w:t>
      </w:r>
      <w:r w:rsidR="003A0ACF" w:rsidRPr="00086E6D">
        <w:rPr>
          <w:sz w:val="24"/>
        </w:rPr>
        <w:t>The cryomodule is instrumented with voltage taps, temperature sensors, pressure sensors, a level sensor and electrical heaters.</w:t>
      </w:r>
      <w:bookmarkStart w:id="8" w:name="_Toc2658584"/>
    </w:p>
    <w:p w:rsidR="00297425" w:rsidRDefault="00297425" w:rsidP="003A0ACF">
      <w:pPr>
        <w:pStyle w:val="Heading2"/>
        <w:numPr>
          <w:ilvl w:val="1"/>
          <w:numId w:val="1"/>
        </w:numPr>
      </w:pPr>
      <w:bookmarkStart w:id="9" w:name="_Toc300824334"/>
      <w:r>
        <w:t>Scope</w:t>
      </w:r>
      <w:bookmarkEnd w:id="6"/>
      <w:bookmarkEnd w:id="8"/>
      <w:bookmarkEnd w:id="9"/>
    </w:p>
    <w:p w:rsidR="00E405AC" w:rsidRDefault="00E405AC">
      <w:pPr>
        <w:pStyle w:val="BodyText"/>
        <w:rPr>
          <w:noProof w:val="0"/>
        </w:rPr>
      </w:pPr>
      <w:r>
        <w:rPr>
          <w:noProof w:val="0"/>
        </w:rPr>
        <w:t xml:space="preserve">This control system is the first of its kind at this facility and therefore many of the components that the system </w:t>
      </w:r>
      <w:r w:rsidR="00F1507D">
        <w:rPr>
          <w:noProof w:val="0"/>
        </w:rPr>
        <w:t xml:space="preserve">will be comprised of </w:t>
      </w:r>
      <w:r>
        <w:rPr>
          <w:noProof w:val="0"/>
        </w:rPr>
        <w:t xml:space="preserve">may also be one of a kind at the APS project. In order to maintain control system consistency for the APS project, the </w:t>
      </w:r>
      <w:r w:rsidR="00E51CA5">
        <w:rPr>
          <w:noProof w:val="0"/>
        </w:rPr>
        <w:t xml:space="preserve">control </w:t>
      </w:r>
      <w:r>
        <w:rPr>
          <w:noProof w:val="0"/>
        </w:rPr>
        <w:t>system design will be based on the EPICS software toolkit.</w:t>
      </w:r>
      <w:r w:rsidR="00F1507D">
        <w:rPr>
          <w:noProof w:val="0"/>
        </w:rPr>
        <w:t xml:space="preserve"> Since many of the system components have already been chosen for this project the control system will be designed with these specific components in mind. </w:t>
      </w:r>
    </w:p>
    <w:p w:rsidR="00297425" w:rsidRDefault="00297425">
      <w:pPr>
        <w:pStyle w:val="Heading2"/>
        <w:numPr>
          <w:ilvl w:val="1"/>
          <w:numId w:val="1"/>
        </w:numPr>
      </w:pPr>
      <w:bookmarkStart w:id="10" w:name="_Toc2658585"/>
      <w:bookmarkStart w:id="11" w:name="_Toc300824335"/>
      <w:r>
        <w:t>Background</w:t>
      </w:r>
      <w:bookmarkEnd w:id="10"/>
      <w:bookmarkEnd w:id="11"/>
    </w:p>
    <w:p w:rsidR="00F1507D" w:rsidRDefault="00F51FAB">
      <w:pPr>
        <w:pStyle w:val="BodyText"/>
        <w:rPr>
          <w:noProof w:val="0"/>
        </w:rPr>
      </w:pPr>
      <w:r>
        <w:rPr>
          <w:noProof w:val="0"/>
        </w:rPr>
        <w:t xml:space="preserve">The Magnetic Devices Group is responsible for the measurement of magnetic devices at the APS which produce the x-rays to be used by the beamline scientists. The insertion devices must be designed in such a way as to minimize storage-ring particle beam perturbations. The initial draft of this document was written by Martin Smith of the APS Controls Group in order to provide an outline of </w:t>
      </w:r>
      <w:r w:rsidR="00C419D1">
        <w:rPr>
          <w:noProof w:val="0"/>
        </w:rPr>
        <w:t>the control system features</w:t>
      </w:r>
      <w:r>
        <w:rPr>
          <w:noProof w:val="0"/>
        </w:rPr>
        <w:t xml:space="preserve"> </w:t>
      </w:r>
      <w:r w:rsidR="00B31490">
        <w:rPr>
          <w:noProof w:val="0"/>
        </w:rPr>
        <w:t>for the purpose</w:t>
      </w:r>
      <w:r>
        <w:rPr>
          <w:noProof w:val="0"/>
        </w:rPr>
        <w:t xml:space="preserve"> of control system design.</w:t>
      </w:r>
    </w:p>
    <w:p w:rsidR="00297425" w:rsidRDefault="00297425">
      <w:pPr>
        <w:pStyle w:val="Heading2"/>
        <w:numPr>
          <w:ilvl w:val="1"/>
          <w:numId w:val="1"/>
        </w:numPr>
      </w:pPr>
      <w:bookmarkStart w:id="12" w:name="_Toc2658587"/>
      <w:bookmarkStart w:id="13" w:name="_Toc2563410"/>
      <w:bookmarkStart w:id="14" w:name="_Toc300824336"/>
      <w:r>
        <w:t>References</w:t>
      </w:r>
      <w:bookmarkEnd w:id="12"/>
      <w:bookmarkEnd w:id="14"/>
    </w:p>
    <w:sdt>
      <w:sdtPr>
        <w:rPr>
          <w:b w:val="0"/>
          <w:sz w:val="20"/>
        </w:rPr>
        <w:id w:val="1144053395"/>
        <w:docPartObj>
          <w:docPartGallery w:val="Bibliographies"/>
          <w:docPartUnique/>
        </w:docPartObj>
      </w:sdtPr>
      <w:sdtContent>
        <w:p w:rsidR="00C90418" w:rsidRDefault="00C90418" w:rsidP="00C90418">
          <w:pPr>
            <w:pStyle w:val="Heading1"/>
            <w:numPr>
              <w:ilvl w:val="0"/>
              <w:numId w:val="0"/>
            </w:numPr>
            <w:ind w:left="432"/>
          </w:pPr>
        </w:p>
        <w:p w:rsidR="002B612E" w:rsidRDefault="00815C66" w:rsidP="002B612E">
          <w:pPr>
            <w:pStyle w:val="Bibliography"/>
            <w:rPr>
              <w:noProof/>
            </w:rPr>
          </w:pPr>
          <w:r>
            <w:fldChar w:fldCharType="begin"/>
          </w:r>
          <w:r w:rsidR="00C90418">
            <w:instrText xml:space="preserve"> BIBLIOGRAPHY </w:instrText>
          </w:r>
          <w:r>
            <w:fldChar w:fldCharType="separate"/>
          </w:r>
          <w:r w:rsidR="002B612E">
            <w:rPr>
              <w:noProof/>
            </w:rPr>
            <w:t xml:space="preserve">[1] Ivanyushenkov, Y. (2009, December 16). </w:t>
          </w:r>
          <w:r w:rsidR="002B612E">
            <w:rPr>
              <w:i/>
              <w:iCs/>
              <w:noProof/>
            </w:rPr>
            <w:t xml:space="preserve">Superconducting Undulator Development Status - Yury Ivanyushenkov </w:t>
          </w:r>
          <w:r w:rsidR="002B612E">
            <w:rPr>
              <w:noProof/>
            </w:rPr>
            <w:t>. Retrieved from https://icmsdocs.aps.anl.gov/docs/groups/aps/@apsshare/@ald-pa/documents/presentation/aps_1308844.pdf</w:t>
          </w:r>
        </w:p>
        <w:p w:rsidR="002B612E" w:rsidRDefault="002B612E" w:rsidP="002B612E">
          <w:pPr>
            <w:pStyle w:val="Bibliography"/>
            <w:rPr>
              <w:noProof/>
            </w:rPr>
          </w:pPr>
        </w:p>
        <w:p w:rsidR="002B612E" w:rsidRDefault="002B612E" w:rsidP="002B612E">
          <w:pPr>
            <w:pStyle w:val="Bibliography"/>
            <w:rPr>
              <w:noProof/>
            </w:rPr>
          </w:pPr>
          <w:r>
            <w:rPr>
              <w:noProof/>
            </w:rPr>
            <w:t xml:space="preserve">[2]Trakhtenberg, E. (2010, February 5). </w:t>
          </w:r>
          <w:r>
            <w:rPr>
              <w:i/>
              <w:iCs/>
              <w:noProof/>
            </w:rPr>
            <w:t>Superconducting undulator installation</w:t>
          </w:r>
          <w:r>
            <w:rPr>
              <w:noProof/>
            </w:rPr>
            <w:t>. Retrieved from https://icmsdocs.aps.anl.gov/docs/groups/aps/documents/presentation/aps_1404301.pdf</w:t>
          </w:r>
        </w:p>
        <w:p w:rsidR="002B612E" w:rsidRDefault="00815C66" w:rsidP="002B612E">
          <w:r>
            <w:fldChar w:fldCharType="end"/>
          </w:r>
        </w:p>
        <w:p w:rsidR="002B612E" w:rsidRDefault="002B612E" w:rsidP="002B612E">
          <w:pPr>
            <w:pStyle w:val="Bibliography"/>
            <w:rPr>
              <w:noProof/>
            </w:rPr>
          </w:pPr>
          <w:r>
            <w:t>[3]</w:t>
          </w:r>
          <w:r w:rsidRPr="002B612E">
            <w:rPr>
              <w:noProof/>
            </w:rPr>
            <w:t xml:space="preserve"> </w:t>
          </w:r>
          <w:r>
            <w:rPr>
              <w:noProof/>
            </w:rPr>
            <w:t xml:space="preserve">Harkay, K. (2011). </w:t>
          </w:r>
          <w:r>
            <w:rPr>
              <w:i/>
              <w:iCs/>
              <w:noProof/>
            </w:rPr>
            <w:t>APS-U Superconducting Undulator Physics Requirements Document.</w:t>
          </w:r>
          <w:r>
            <w:rPr>
              <w:noProof/>
            </w:rPr>
            <w:t xml:space="preserve"> Accelerator Systems Division, Accelerator Operations Group, Argonne.</w:t>
          </w:r>
        </w:p>
        <w:p w:rsidR="00C90418" w:rsidRDefault="00832BE7" w:rsidP="002B612E"/>
      </w:sdtContent>
    </w:sdt>
    <w:p w:rsidR="000638D2" w:rsidRPr="000638D2" w:rsidRDefault="00297425" w:rsidP="000638D2">
      <w:pPr>
        <w:pStyle w:val="Heading2"/>
        <w:numPr>
          <w:ilvl w:val="1"/>
          <w:numId w:val="10"/>
        </w:numPr>
      </w:pPr>
      <w:bookmarkStart w:id="15" w:name="_Toc300824337"/>
      <w:r>
        <w:lastRenderedPageBreak/>
        <w:t>Assumptions and Constraint</w:t>
      </w:r>
      <w:r w:rsidR="000638D2">
        <w:t>s</w:t>
      </w:r>
      <w:bookmarkEnd w:id="15"/>
    </w:p>
    <w:p w:rsidR="00297425" w:rsidRDefault="00297425" w:rsidP="000638D2">
      <w:pPr>
        <w:pStyle w:val="Heading3"/>
        <w:numPr>
          <w:ilvl w:val="2"/>
          <w:numId w:val="12"/>
        </w:numPr>
      </w:pPr>
      <w:bookmarkStart w:id="16" w:name="_Toc10010904"/>
      <w:bookmarkEnd w:id="1"/>
      <w:bookmarkEnd w:id="2"/>
      <w:bookmarkEnd w:id="4"/>
      <w:bookmarkEnd w:id="13"/>
      <w:r>
        <w:t>Assumptions</w:t>
      </w:r>
      <w:bookmarkEnd w:id="16"/>
    </w:p>
    <w:p w:rsidR="00AE4F58" w:rsidRDefault="002909B8" w:rsidP="00440A09">
      <w:pPr>
        <w:pStyle w:val="BodyText"/>
        <w:rPr>
          <w:noProof w:val="0"/>
        </w:rPr>
      </w:pPr>
      <w:r>
        <w:rPr>
          <w:noProof w:val="0"/>
        </w:rPr>
        <w:t>Before the control system design can begin the functional requirements document must first be completed and all interested parties must agree to the information contained herein.</w:t>
      </w:r>
    </w:p>
    <w:p w:rsidR="00313DD0" w:rsidRDefault="002909B8" w:rsidP="00313DD0">
      <w:pPr>
        <w:pStyle w:val="BodyText"/>
        <w:rPr>
          <w:noProof w:val="0"/>
        </w:rPr>
      </w:pPr>
      <w:r>
        <w:rPr>
          <w:noProof w:val="0"/>
        </w:rPr>
        <w:t xml:space="preserve">Functional testing of the control system hinges on the completion of the superconducting </w:t>
      </w:r>
      <w:r w:rsidR="009C1122">
        <w:rPr>
          <w:noProof w:val="0"/>
        </w:rPr>
        <w:t xml:space="preserve">test </w:t>
      </w:r>
      <w:r>
        <w:rPr>
          <w:noProof w:val="0"/>
        </w:rPr>
        <w:t xml:space="preserve">undulator </w:t>
      </w:r>
      <w:r w:rsidR="009C1122">
        <w:rPr>
          <w:noProof w:val="0"/>
        </w:rPr>
        <w:t xml:space="preserve">(SCU0) </w:t>
      </w:r>
      <w:r>
        <w:rPr>
          <w:noProof w:val="0"/>
        </w:rPr>
        <w:t>and will require two to three weeks to assemble and test with the device being operational as well as at the disposal of the control system design engineer</w:t>
      </w:r>
      <w:r w:rsidR="003B51D3">
        <w:rPr>
          <w:noProof w:val="0"/>
        </w:rPr>
        <w:t>s</w:t>
      </w:r>
      <w:r>
        <w:rPr>
          <w:noProof w:val="0"/>
        </w:rPr>
        <w:t xml:space="preserve"> at the time of testing.</w:t>
      </w:r>
      <w:r w:rsidR="00313DD0">
        <w:rPr>
          <w:noProof w:val="0"/>
        </w:rPr>
        <w:t xml:space="preserve"> Such a preliminary</w:t>
      </w:r>
      <w:r w:rsidR="005430A5">
        <w:rPr>
          <w:noProof w:val="0"/>
        </w:rPr>
        <w:t xml:space="preserve"> test of the control system can be performed during the undulator </w:t>
      </w:r>
      <w:r w:rsidR="00127AE4">
        <w:rPr>
          <w:noProof w:val="0"/>
        </w:rPr>
        <w:t>standalone</w:t>
      </w:r>
      <w:r w:rsidR="005430A5">
        <w:rPr>
          <w:noProof w:val="0"/>
        </w:rPr>
        <w:t xml:space="preserve"> cold test before installation of the </w:t>
      </w:r>
      <w:r w:rsidR="00313DD0">
        <w:rPr>
          <w:noProof w:val="0"/>
        </w:rPr>
        <w:t>undulator</w:t>
      </w:r>
      <w:r w:rsidR="005430A5">
        <w:rPr>
          <w:noProof w:val="0"/>
        </w:rPr>
        <w:t xml:space="preserve"> on the storage ring. </w:t>
      </w:r>
    </w:p>
    <w:p w:rsidR="005430A5" w:rsidRDefault="005430A5" w:rsidP="00440A09">
      <w:pPr>
        <w:pStyle w:val="BodyText"/>
        <w:rPr>
          <w:noProof w:val="0"/>
        </w:rPr>
      </w:pPr>
      <w:r>
        <w:rPr>
          <w:noProof w:val="0"/>
        </w:rPr>
        <w:t>Complete test</w:t>
      </w:r>
      <w:r w:rsidR="008E769C">
        <w:rPr>
          <w:noProof w:val="0"/>
        </w:rPr>
        <w:t>s</w:t>
      </w:r>
      <w:r>
        <w:rPr>
          <w:noProof w:val="0"/>
        </w:rPr>
        <w:t xml:space="preserve"> of the undulator and the control system will be performed</w:t>
      </w:r>
      <w:r w:rsidR="00313DD0">
        <w:rPr>
          <w:noProof w:val="0"/>
        </w:rPr>
        <w:t xml:space="preserve"> once the undulator is installed </w:t>
      </w:r>
      <w:r w:rsidR="008E769C">
        <w:rPr>
          <w:noProof w:val="0"/>
        </w:rPr>
        <w:t>i</w:t>
      </w:r>
      <w:r w:rsidR="00313DD0">
        <w:rPr>
          <w:noProof w:val="0"/>
        </w:rPr>
        <w:t xml:space="preserve">n the storage ring and operational, and is </w:t>
      </w:r>
      <w:r w:rsidR="008E769C">
        <w:rPr>
          <w:noProof w:val="0"/>
        </w:rPr>
        <w:t xml:space="preserve">time </w:t>
      </w:r>
      <w:r w:rsidR="00313DD0">
        <w:rPr>
          <w:noProof w:val="0"/>
        </w:rPr>
        <w:t>limited by the length of the APS accelerator shutdown</w:t>
      </w:r>
      <w:r w:rsidR="009C1122">
        <w:rPr>
          <w:noProof w:val="0"/>
        </w:rPr>
        <w:t xml:space="preserve"> and installation schedule</w:t>
      </w:r>
      <w:r w:rsidR="00313DD0">
        <w:rPr>
          <w:noProof w:val="0"/>
        </w:rPr>
        <w:t>.</w:t>
      </w:r>
    </w:p>
    <w:p w:rsidR="00297425" w:rsidRDefault="00297425">
      <w:pPr>
        <w:pStyle w:val="Heading3"/>
        <w:numPr>
          <w:ilvl w:val="2"/>
          <w:numId w:val="12"/>
        </w:numPr>
      </w:pPr>
      <w:bookmarkStart w:id="17" w:name="_Toc10010905"/>
      <w:r>
        <w:t>Constraints</w:t>
      </w:r>
      <w:bookmarkEnd w:id="17"/>
    </w:p>
    <w:p w:rsidR="00424FA6" w:rsidRDefault="00424FA6" w:rsidP="00424FA6">
      <w:pPr>
        <w:rPr>
          <w:sz w:val="24"/>
          <w:szCs w:val="24"/>
        </w:rPr>
      </w:pPr>
      <w:r>
        <w:rPr>
          <w:sz w:val="24"/>
          <w:szCs w:val="24"/>
        </w:rPr>
        <w:t xml:space="preserve">There will be a SCU0 cold test between January and March of 2012 so there must be </w:t>
      </w:r>
      <w:r w:rsidR="00775580">
        <w:rPr>
          <w:sz w:val="24"/>
          <w:szCs w:val="24"/>
        </w:rPr>
        <w:t>a fully functional stand alone</w:t>
      </w:r>
      <w:r>
        <w:rPr>
          <w:sz w:val="24"/>
          <w:szCs w:val="24"/>
        </w:rPr>
        <w:t xml:space="preserve"> control system in place by that time.</w:t>
      </w:r>
    </w:p>
    <w:p w:rsidR="00424FA6" w:rsidRDefault="00424FA6" w:rsidP="00424FA6">
      <w:pPr>
        <w:rPr>
          <w:sz w:val="24"/>
          <w:szCs w:val="24"/>
        </w:rPr>
      </w:pPr>
    </w:p>
    <w:p w:rsidR="00424FA6" w:rsidRPr="00424FA6" w:rsidRDefault="00424FA6" w:rsidP="00424FA6">
      <w:pPr>
        <w:rPr>
          <w:sz w:val="24"/>
          <w:szCs w:val="24"/>
        </w:rPr>
      </w:pPr>
      <w:r>
        <w:rPr>
          <w:sz w:val="24"/>
          <w:szCs w:val="24"/>
        </w:rPr>
        <w:t>The installation in the storage ring sector 6 is scheduled for the May 2012 shutdown at which time the control system to be used must be operational.</w:t>
      </w:r>
    </w:p>
    <w:p w:rsidR="00297425" w:rsidRDefault="00297425" w:rsidP="00D12A80">
      <w:pPr>
        <w:pStyle w:val="Heading2"/>
        <w:numPr>
          <w:ilvl w:val="1"/>
          <w:numId w:val="12"/>
        </w:numPr>
        <w:tabs>
          <w:tab w:val="clear" w:pos="576"/>
          <w:tab w:val="num" w:pos="0"/>
        </w:tabs>
        <w:ind w:left="0" w:firstLine="0"/>
      </w:pPr>
      <w:bookmarkStart w:id="18" w:name="_Toc10010906"/>
      <w:bookmarkStart w:id="19" w:name="_Toc283709348"/>
      <w:bookmarkStart w:id="20" w:name="_Toc300824338"/>
      <w:r>
        <w:t>Document Overview</w:t>
      </w:r>
      <w:bookmarkEnd w:id="18"/>
      <w:bookmarkEnd w:id="19"/>
      <w:bookmarkEnd w:id="20"/>
    </w:p>
    <w:p w:rsidR="00AE4F58" w:rsidRDefault="003A20E5">
      <w:pPr>
        <w:pStyle w:val="BodyText"/>
        <w:rPr>
          <w:noProof w:val="0"/>
        </w:rPr>
      </w:pPr>
      <w:r>
        <w:rPr>
          <w:noProof w:val="0"/>
        </w:rPr>
        <w:t>A summary table of functional requirements (FRQ) is first presented with all requirements being numbered; these FRQ numbers will not be changed from this point forward. If there is an FRQ that is not needed it should be noted in the table as well as within the part of the document describing the requirement.</w:t>
      </w:r>
    </w:p>
    <w:p w:rsidR="003A20E5" w:rsidRDefault="00A55B34">
      <w:pPr>
        <w:pStyle w:val="BodyText"/>
        <w:rPr>
          <w:noProof w:val="0"/>
        </w:rPr>
      </w:pPr>
      <w:r>
        <w:rPr>
          <w:noProof w:val="0"/>
        </w:rPr>
        <w:t xml:space="preserve">The design methodology will be briefly described before presenting the details of the functional requirements. A section for other requirements will be presented. </w:t>
      </w:r>
    </w:p>
    <w:p w:rsidR="00A55B34" w:rsidRDefault="00A55B34">
      <w:pPr>
        <w:pStyle w:val="BodyText"/>
        <w:rPr>
          <w:noProof w:val="0"/>
        </w:rPr>
      </w:pPr>
      <w:r>
        <w:rPr>
          <w:noProof w:val="0"/>
        </w:rPr>
        <w:t>The appendices include a glossary of terms used throughout this document as well as various system diagrams. These appendices are included at the end of the document for reference.</w:t>
      </w:r>
    </w:p>
    <w:p w:rsidR="00BC1724" w:rsidRDefault="00BC1724">
      <w:pPr>
        <w:pStyle w:val="BodyText"/>
        <w:rPr>
          <w:noProof w:val="0"/>
        </w:rPr>
      </w:pPr>
    </w:p>
    <w:p w:rsidR="003A71DA" w:rsidRPr="003A71DA" w:rsidRDefault="003A71DA" w:rsidP="003A71DA">
      <w:pPr>
        <w:pStyle w:val="Caption"/>
        <w:rPr>
          <w:color w:val="auto"/>
          <w:sz w:val="24"/>
        </w:rPr>
      </w:pPr>
      <w:bookmarkStart w:id="21" w:name="_Toc300823206"/>
      <w:r w:rsidRPr="003A71DA">
        <w:rPr>
          <w:color w:val="auto"/>
          <w:sz w:val="24"/>
        </w:rPr>
        <w:t xml:space="preserve">Table </w:t>
      </w:r>
      <w:r w:rsidR="00815C66" w:rsidRPr="003A71DA">
        <w:rPr>
          <w:color w:val="auto"/>
          <w:sz w:val="24"/>
        </w:rPr>
        <w:fldChar w:fldCharType="begin"/>
      </w:r>
      <w:r w:rsidRPr="003A71DA">
        <w:rPr>
          <w:color w:val="auto"/>
          <w:sz w:val="24"/>
        </w:rPr>
        <w:instrText xml:space="preserve"> SEQ Table \* ARABIC </w:instrText>
      </w:r>
      <w:r w:rsidR="00815C66" w:rsidRPr="003A71DA">
        <w:rPr>
          <w:color w:val="auto"/>
          <w:sz w:val="24"/>
        </w:rPr>
        <w:fldChar w:fldCharType="separate"/>
      </w:r>
      <w:r w:rsidR="006B1E35">
        <w:rPr>
          <w:noProof/>
          <w:color w:val="auto"/>
          <w:sz w:val="24"/>
        </w:rPr>
        <w:t>1</w:t>
      </w:r>
      <w:r w:rsidR="00815C66" w:rsidRPr="003A71DA">
        <w:rPr>
          <w:color w:val="auto"/>
          <w:sz w:val="24"/>
        </w:rPr>
        <w:fldChar w:fldCharType="end"/>
      </w:r>
      <w:r w:rsidRPr="003A71DA">
        <w:rPr>
          <w:color w:val="auto"/>
          <w:sz w:val="24"/>
        </w:rPr>
        <w:t>: Summary of functional requirements</w:t>
      </w:r>
      <w:bookmarkEnd w:id="21"/>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477"/>
        <w:gridCol w:w="3240"/>
        <w:gridCol w:w="990"/>
        <w:gridCol w:w="1080"/>
      </w:tblGrid>
      <w:tr w:rsidR="00DF7C33" w:rsidRPr="00987694" w:rsidTr="00E94B18">
        <w:trPr>
          <w:cantSplit/>
          <w:tblHeader/>
        </w:trPr>
        <w:tc>
          <w:tcPr>
            <w:tcW w:w="3477" w:type="dxa"/>
            <w:shd w:val="pct5" w:color="auto" w:fill="FFFFFF"/>
            <w:vAlign w:val="bottom"/>
          </w:tcPr>
          <w:p w:rsidR="00DF7C33" w:rsidRPr="00987694" w:rsidRDefault="00DF7C33" w:rsidP="00504423">
            <w:pPr>
              <w:pStyle w:val="TableText"/>
              <w:jc w:val="center"/>
              <w:rPr>
                <w:b/>
              </w:rPr>
            </w:pPr>
            <w:r w:rsidRPr="00987694">
              <w:rPr>
                <w:b/>
              </w:rPr>
              <w:t xml:space="preserve">Requirement </w:t>
            </w:r>
            <w:r>
              <w:rPr>
                <w:b/>
              </w:rPr>
              <w:t>Parameter</w:t>
            </w:r>
          </w:p>
        </w:tc>
        <w:tc>
          <w:tcPr>
            <w:tcW w:w="3240" w:type="dxa"/>
            <w:shd w:val="pct5" w:color="auto" w:fill="FFFFFF"/>
            <w:vAlign w:val="bottom"/>
          </w:tcPr>
          <w:p w:rsidR="00DF7C33" w:rsidRDefault="00DF7C33" w:rsidP="00504423">
            <w:pPr>
              <w:pStyle w:val="TableText"/>
              <w:jc w:val="center"/>
              <w:rPr>
                <w:b/>
              </w:rPr>
            </w:pPr>
            <w:r>
              <w:rPr>
                <w:b/>
              </w:rPr>
              <w:t>Value</w:t>
            </w:r>
          </w:p>
        </w:tc>
        <w:tc>
          <w:tcPr>
            <w:tcW w:w="990" w:type="dxa"/>
            <w:shd w:val="pct5" w:color="auto" w:fill="FFFFFF"/>
            <w:vAlign w:val="bottom"/>
          </w:tcPr>
          <w:p w:rsidR="00DF7C33" w:rsidRDefault="00DF7C33" w:rsidP="00504423">
            <w:pPr>
              <w:pStyle w:val="TableText"/>
              <w:jc w:val="center"/>
              <w:rPr>
                <w:b/>
              </w:rPr>
            </w:pPr>
            <w:r>
              <w:rPr>
                <w:b/>
              </w:rPr>
              <w:t>Unit</w:t>
            </w:r>
          </w:p>
        </w:tc>
        <w:tc>
          <w:tcPr>
            <w:tcW w:w="1080" w:type="dxa"/>
            <w:shd w:val="pct5" w:color="auto" w:fill="FFFFFF"/>
            <w:vAlign w:val="bottom"/>
          </w:tcPr>
          <w:p w:rsidR="00DF7C33" w:rsidRDefault="00DF7C33" w:rsidP="00504423">
            <w:pPr>
              <w:pStyle w:val="TableText"/>
              <w:jc w:val="center"/>
              <w:rPr>
                <w:b/>
              </w:rPr>
            </w:pPr>
            <w:r>
              <w:rPr>
                <w:b/>
              </w:rPr>
              <w:t>Ref.</w:t>
            </w:r>
          </w:p>
        </w:tc>
      </w:tr>
      <w:tr w:rsidR="00DF7C33" w:rsidRPr="00987694" w:rsidTr="00E94B18">
        <w:trPr>
          <w:cantSplit/>
        </w:trPr>
        <w:tc>
          <w:tcPr>
            <w:tcW w:w="3477" w:type="dxa"/>
          </w:tcPr>
          <w:p w:rsidR="00DF7C33" w:rsidRPr="00C549DC" w:rsidRDefault="00DF7C33" w:rsidP="00AF12FD">
            <w:pPr>
              <w:pStyle w:val="TableText"/>
              <w:rPr>
                <w:b/>
              </w:rPr>
            </w:pPr>
            <w:r w:rsidRPr="00C549DC">
              <w:rPr>
                <w:b/>
              </w:rPr>
              <w:t>Main power supply meeting requirements below</w:t>
            </w:r>
          </w:p>
        </w:tc>
        <w:tc>
          <w:tcPr>
            <w:tcW w:w="3240" w:type="dxa"/>
          </w:tcPr>
          <w:p w:rsidR="00DF7C33" w:rsidRDefault="00D451EB" w:rsidP="0055141B">
            <w:pPr>
              <w:pStyle w:val="TableText"/>
            </w:pPr>
            <w:r>
              <w:t>19” Relay rack mount</w:t>
            </w: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w:t>
            </w:r>
          </w:p>
        </w:tc>
      </w:tr>
      <w:tr w:rsidR="00DF7C33" w:rsidRPr="00987694" w:rsidTr="00E94B18">
        <w:trPr>
          <w:cantSplit/>
        </w:trPr>
        <w:tc>
          <w:tcPr>
            <w:tcW w:w="3477" w:type="dxa"/>
          </w:tcPr>
          <w:p w:rsidR="00DF7C33" w:rsidRPr="00504423" w:rsidRDefault="00DF7C33" w:rsidP="00C82D1F">
            <w:pPr>
              <w:pStyle w:val="TableText"/>
            </w:pPr>
            <w:r w:rsidRPr="00504423">
              <w:t>Remote communications interface</w:t>
            </w:r>
            <w:r>
              <w:t xml:space="preserve"> conforming to IEEE communication standards</w:t>
            </w:r>
          </w:p>
        </w:tc>
        <w:tc>
          <w:tcPr>
            <w:tcW w:w="3240" w:type="dxa"/>
          </w:tcPr>
          <w:p w:rsidR="00DF7C33" w:rsidRPr="00987694" w:rsidRDefault="006130BE" w:rsidP="00C82D1F">
            <w:pPr>
              <w:pStyle w:val="TableText"/>
            </w:pPr>
            <w:r>
              <w:t>Preferred interface RS232 or Ethernet TCP/IP</w:t>
            </w: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r w:rsidRPr="00D451EB">
              <w:t>SCU1.0.1</w:t>
            </w:r>
          </w:p>
        </w:tc>
      </w:tr>
      <w:tr w:rsidR="00DF7C33" w:rsidRPr="00987694" w:rsidTr="00E94B18">
        <w:trPr>
          <w:cantSplit/>
        </w:trPr>
        <w:tc>
          <w:tcPr>
            <w:tcW w:w="3477" w:type="dxa"/>
          </w:tcPr>
          <w:p w:rsidR="00DF7C33" w:rsidRDefault="00DF7C33" w:rsidP="005D4531">
            <w:pPr>
              <w:pStyle w:val="TableText"/>
            </w:pPr>
            <w:r>
              <w:t>Remote and local enable/disable capability</w:t>
            </w:r>
          </w:p>
        </w:tc>
        <w:tc>
          <w:tcPr>
            <w:tcW w:w="3240" w:type="dxa"/>
          </w:tcPr>
          <w:p w:rsidR="00DF7C33" w:rsidRDefault="00DF7C33" w:rsidP="0055141B">
            <w:pPr>
              <w:pStyle w:val="TableText"/>
            </w:pP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SCU1.0.2</w:t>
            </w:r>
          </w:p>
        </w:tc>
      </w:tr>
      <w:tr w:rsidR="00DF7C33" w:rsidRPr="00987694" w:rsidTr="00E94B18">
        <w:trPr>
          <w:cantSplit/>
        </w:trPr>
        <w:tc>
          <w:tcPr>
            <w:tcW w:w="3477" w:type="dxa"/>
          </w:tcPr>
          <w:p w:rsidR="00DF7C33" w:rsidRPr="00504423" w:rsidRDefault="00DF7C33" w:rsidP="00AF12FD">
            <w:pPr>
              <w:pStyle w:val="TableText"/>
            </w:pPr>
            <w:r>
              <w:t>R</w:t>
            </w:r>
            <w:r w:rsidRPr="00504423">
              <w:t xml:space="preserve">emote </w:t>
            </w:r>
            <w:r w:rsidR="00A15B54">
              <w:t xml:space="preserve">hardware </w:t>
            </w:r>
            <w:r w:rsidRPr="00504423">
              <w:t>reset capability</w:t>
            </w:r>
          </w:p>
        </w:tc>
        <w:tc>
          <w:tcPr>
            <w:tcW w:w="3240" w:type="dxa"/>
          </w:tcPr>
          <w:p w:rsidR="00DF7C33" w:rsidRDefault="00DF7C33" w:rsidP="0055141B">
            <w:pPr>
              <w:pStyle w:val="TableText"/>
            </w:pP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SCU1.0.3</w:t>
            </w:r>
          </w:p>
        </w:tc>
      </w:tr>
      <w:tr w:rsidR="00DF7C33" w:rsidRPr="00987694" w:rsidTr="00E94B18">
        <w:trPr>
          <w:cantSplit/>
        </w:trPr>
        <w:tc>
          <w:tcPr>
            <w:tcW w:w="3477" w:type="dxa"/>
          </w:tcPr>
          <w:p w:rsidR="00DF7C33" w:rsidRDefault="00775580" w:rsidP="00C82D1F">
            <w:pPr>
              <w:pStyle w:val="TableText"/>
            </w:pPr>
            <w:r>
              <w:t>O</w:t>
            </w:r>
            <w:r w:rsidR="00DF7C33" w:rsidRPr="00504423">
              <w:t xml:space="preserve">utput </w:t>
            </w:r>
            <w:r>
              <w:t xml:space="preserve">power supply </w:t>
            </w:r>
            <w:r w:rsidR="00DF7C33" w:rsidRPr="00504423">
              <w:t>voltage</w:t>
            </w:r>
            <w:r w:rsidR="00DF7C33">
              <w:t xml:space="preserve"> range</w:t>
            </w:r>
          </w:p>
        </w:tc>
        <w:tc>
          <w:tcPr>
            <w:tcW w:w="3240" w:type="dxa"/>
          </w:tcPr>
          <w:p w:rsidR="00DF7C33" w:rsidRPr="00987694" w:rsidRDefault="00DF7C33" w:rsidP="00775580">
            <w:pPr>
              <w:pStyle w:val="TableText"/>
            </w:pPr>
            <w:r>
              <w:t xml:space="preserve">0 – </w:t>
            </w:r>
            <w:r w:rsidR="00775580">
              <w:t>5</w:t>
            </w:r>
          </w:p>
        </w:tc>
        <w:tc>
          <w:tcPr>
            <w:tcW w:w="990" w:type="dxa"/>
          </w:tcPr>
          <w:p w:rsidR="00DF7C33" w:rsidRPr="00987694" w:rsidRDefault="00DF7C33" w:rsidP="00C82D1F">
            <w:pPr>
              <w:pStyle w:val="TableText"/>
            </w:pPr>
            <w:r>
              <w:t>VDC</w:t>
            </w:r>
          </w:p>
        </w:tc>
        <w:tc>
          <w:tcPr>
            <w:tcW w:w="1080" w:type="dxa"/>
            <w:vAlign w:val="center"/>
          </w:tcPr>
          <w:p w:rsidR="00DF7C33" w:rsidRPr="00D451EB" w:rsidRDefault="00DF7C33" w:rsidP="00D451EB">
            <w:pPr>
              <w:pStyle w:val="TableText"/>
            </w:pPr>
            <w:r w:rsidRPr="00D451EB">
              <w:t>SCU1.0.4</w:t>
            </w:r>
          </w:p>
        </w:tc>
      </w:tr>
      <w:tr w:rsidR="00DF7C33" w:rsidRPr="00987694" w:rsidTr="00E94B18">
        <w:trPr>
          <w:cantSplit/>
        </w:trPr>
        <w:tc>
          <w:tcPr>
            <w:tcW w:w="3477" w:type="dxa"/>
          </w:tcPr>
          <w:p w:rsidR="00DF7C33" w:rsidRPr="00504423" w:rsidRDefault="00DF7C33" w:rsidP="00C82D1F">
            <w:pPr>
              <w:pStyle w:val="TableText"/>
            </w:pPr>
            <w:r>
              <w:lastRenderedPageBreak/>
              <w:t>R</w:t>
            </w:r>
            <w:r w:rsidRPr="00504423">
              <w:t xml:space="preserve">emote and local </w:t>
            </w:r>
            <w:r w:rsidR="00A15B54">
              <w:t xml:space="preserve">output </w:t>
            </w:r>
            <w:r w:rsidRPr="00504423">
              <w:t>voltage read</w:t>
            </w:r>
            <w:r>
              <w:t xml:space="preserve"> </w:t>
            </w:r>
            <w:r w:rsidRPr="00504423">
              <w:t>back</w:t>
            </w:r>
          </w:p>
        </w:tc>
        <w:tc>
          <w:tcPr>
            <w:tcW w:w="3240" w:type="dxa"/>
          </w:tcPr>
          <w:p w:rsidR="00DF7C33" w:rsidRPr="00987694" w:rsidRDefault="006130BE" w:rsidP="00775580">
            <w:pPr>
              <w:pStyle w:val="TableText"/>
            </w:pPr>
            <w:r>
              <w:t xml:space="preserve">0 - </w:t>
            </w:r>
            <w:r w:rsidR="00775580">
              <w:t>5</w:t>
            </w:r>
          </w:p>
        </w:tc>
        <w:tc>
          <w:tcPr>
            <w:tcW w:w="990" w:type="dxa"/>
          </w:tcPr>
          <w:p w:rsidR="00DF7C33" w:rsidRPr="00987694" w:rsidRDefault="006130BE" w:rsidP="00C82D1F">
            <w:pPr>
              <w:pStyle w:val="TableText"/>
            </w:pPr>
            <w:r>
              <w:t>VDC</w:t>
            </w:r>
          </w:p>
        </w:tc>
        <w:tc>
          <w:tcPr>
            <w:tcW w:w="1080" w:type="dxa"/>
            <w:vAlign w:val="center"/>
          </w:tcPr>
          <w:p w:rsidR="00DF7C33" w:rsidRPr="00D451EB" w:rsidRDefault="00DF7C33" w:rsidP="00D451EB">
            <w:pPr>
              <w:pStyle w:val="TableText"/>
            </w:pPr>
            <w:r w:rsidRPr="00D451EB">
              <w:t>SCU1.0.5</w:t>
            </w:r>
          </w:p>
        </w:tc>
      </w:tr>
      <w:tr w:rsidR="00DF7C33" w:rsidRPr="00987694" w:rsidTr="00E94B18">
        <w:trPr>
          <w:cantSplit/>
        </w:trPr>
        <w:tc>
          <w:tcPr>
            <w:tcW w:w="3477" w:type="dxa"/>
          </w:tcPr>
          <w:p w:rsidR="00DF7C33" w:rsidRDefault="00DF7C33" w:rsidP="00C82D1F">
            <w:pPr>
              <w:pStyle w:val="TableText"/>
            </w:pPr>
            <w:r>
              <w:t>Remote and local adjustment of o</w:t>
            </w:r>
            <w:r w:rsidRPr="00504423">
              <w:t>ver voltage protection</w:t>
            </w:r>
            <w:r>
              <w:t xml:space="preserve"> set point</w:t>
            </w:r>
          </w:p>
        </w:tc>
        <w:tc>
          <w:tcPr>
            <w:tcW w:w="3240" w:type="dxa"/>
          </w:tcPr>
          <w:p w:rsidR="00DF7C33" w:rsidRPr="00987694" w:rsidRDefault="00775580" w:rsidP="00C80821">
            <w:pPr>
              <w:pStyle w:val="TableText"/>
            </w:pPr>
            <w:r>
              <w:t xml:space="preserve">0.12 – </w:t>
            </w:r>
            <w:r w:rsidR="00C80821">
              <w:t>5</w:t>
            </w:r>
          </w:p>
        </w:tc>
        <w:tc>
          <w:tcPr>
            <w:tcW w:w="990" w:type="dxa"/>
          </w:tcPr>
          <w:p w:rsidR="00DF7C33" w:rsidRPr="00987694" w:rsidRDefault="00A15B54" w:rsidP="00C82D1F">
            <w:pPr>
              <w:pStyle w:val="TableText"/>
            </w:pPr>
            <w:r>
              <w:t>VDC</w:t>
            </w:r>
          </w:p>
        </w:tc>
        <w:tc>
          <w:tcPr>
            <w:tcW w:w="1080" w:type="dxa"/>
            <w:vAlign w:val="center"/>
          </w:tcPr>
          <w:p w:rsidR="00DF7C33" w:rsidRPr="00D451EB" w:rsidRDefault="00DF7C33" w:rsidP="00D451EB">
            <w:pPr>
              <w:pStyle w:val="TableText"/>
            </w:pPr>
            <w:r w:rsidRPr="00D451EB">
              <w:t>SCU1.0.6</w:t>
            </w:r>
          </w:p>
        </w:tc>
      </w:tr>
      <w:tr w:rsidR="005C7B5D" w:rsidRPr="00987694" w:rsidTr="00E94B18">
        <w:trPr>
          <w:cantSplit/>
        </w:trPr>
        <w:tc>
          <w:tcPr>
            <w:tcW w:w="3477" w:type="dxa"/>
          </w:tcPr>
          <w:p w:rsidR="005C7B5D" w:rsidRDefault="005C7B5D" w:rsidP="00C82D1F">
            <w:pPr>
              <w:pStyle w:val="TableText"/>
            </w:pPr>
          </w:p>
        </w:tc>
        <w:tc>
          <w:tcPr>
            <w:tcW w:w="3240" w:type="dxa"/>
          </w:tcPr>
          <w:p w:rsidR="005C7B5D" w:rsidRPr="00987694" w:rsidRDefault="005C7B5D" w:rsidP="00C82D1F">
            <w:pPr>
              <w:pStyle w:val="TableText"/>
            </w:pPr>
          </w:p>
        </w:tc>
        <w:tc>
          <w:tcPr>
            <w:tcW w:w="990" w:type="dxa"/>
          </w:tcPr>
          <w:p w:rsidR="005C7B5D" w:rsidRPr="00987694" w:rsidRDefault="005C7B5D" w:rsidP="00C82D1F">
            <w:pPr>
              <w:pStyle w:val="TableText"/>
            </w:pPr>
          </w:p>
        </w:tc>
        <w:tc>
          <w:tcPr>
            <w:tcW w:w="1080" w:type="dxa"/>
            <w:vAlign w:val="center"/>
          </w:tcPr>
          <w:p w:rsidR="005C7B5D" w:rsidRPr="00D451EB" w:rsidRDefault="005C7B5D" w:rsidP="00D451EB">
            <w:pPr>
              <w:pStyle w:val="TableText"/>
            </w:pPr>
          </w:p>
        </w:tc>
      </w:tr>
      <w:tr w:rsidR="00DF7C33" w:rsidRPr="00987694" w:rsidTr="00E94B18">
        <w:trPr>
          <w:cantSplit/>
        </w:trPr>
        <w:tc>
          <w:tcPr>
            <w:tcW w:w="3477" w:type="dxa"/>
          </w:tcPr>
          <w:p w:rsidR="00DF7C33" w:rsidRPr="00C549DC" w:rsidRDefault="00DF7C33" w:rsidP="00C82D1F">
            <w:pPr>
              <w:pStyle w:val="TableText"/>
              <w:rPr>
                <w:b/>
              </w:rPr>
            </w:pPr>
            <w:r w:rsidRPr="00C549DC">
              <w:rPr>
                <w:b/>
              </w:rPr>
              <w:t>Remote and local current control</w:t>
            </w: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r w:rsidRPr="00D451EB">
              <w:t>SCU1.1</w:t>
            </w:r>
          </w:p>
        </w:tc>
      </w:tr>
      <w:tr w:rsidR="00DF7C33" w:rsidRPr="00987694" w:rsidTr="00E94B18">
        <w:trPr>
          <w:cantSplit/>
        </w:trPr>
        <w:tc>
          <w:tcPr>
            <w:tcW w:w="3477" w:type="dxa"/>
          </w:tcPr>
          <w:p w:rsidR="00DF7C33" w:rsidRDefault="00DF7C33" w:rsidP="00C82D1F">
            <w:pPr>
              <w:pStyle w:val="TableText"/>
            </w:pPr>
            <w:r>
              <w:t>O</w:t>
            </w:r>
            <w:r w:rsidRPr="00504423">
              <w:t>utput current range</w:t>
            </w:r>
          </w:p>
        </w:tc>
        <w:tc>
          <w:tcPr>
            <w:tcW w:w="3240" w:type="dxa"/>
          </w:tcPr>
          <w:p w:rsidR="00DF7C33" w:rsidRPr="00987694" w:rsidRDefault="00DF7C33" w:rsidP="00C82D1F">
            <w:pPr>
              <w:pStyle w:val="TableText"/>
            </w:pPr>
            <w:r>
              <w:t>0 – 850</w:t>
            </w:r>
          </w:p>
        </w:tc>
        <w:tc>
          <w:tcPr>
            <w:tcW w:w="990" w:type="dxa"/>
          </w:tcPr>
          <w:p w:rsidR="00DF7C33" w:rsidRPr="00987694" w:rsidRDefault="00DF7C33" w:rsidP="00C82D1F">
            <w:pPr>
              <w:pStyle w:val="TableText"/>
            </w:pPr>
            <w:r>
              <w:t>Amps DC</w:t>
            </w:r>
          </w:p>
        </w:tc>
        <w:tc>
          <w:tcPr>
            <w:tcW w:w="1080" w:type="dxa"/>
            <w:vAlign w:val="center"/>
          </w:tcPr>
          <w:p w:rsidR="00DF7C33" w:rsidRPr="00D451EB" w:rsidRDefault="00DF7C33" w:rsidP="00D451EB">
            <w:pPr>
              <w:pStyle w:val="TableText"/>
            </w:pPr>
            <w:r w:rsidRPr="00D451EB">
              <w:t>SCU1.1.1</w:t>
            </w:r>
          </w:p>
        </w:tc>
      </w:tr>
      <w:tr w:rsidR="00DF7C33" w:rsidRPr="00987694" w:rsidTr="00E94B18">
        <w:trPr>
          <w:cantSplit/>
        </w:trPr>
        <w:tc>
          <w:tcPr>
            <w:tcW w:w="3477" w:type="dxa"/>
          </w:tcPr>
          <w:p w:rsidR="00DF7C33" w:rsidRDefault="00DF7C33" w:rsidP="00C82D1F">
            <w:pPr>
              <w:pStyle w:val="TableText"/>
            </w:pPr>
            <w:r>
              <w:t>R</w:t>
            </w:r>
            <w:r w:rsidRPr="00DF7C33">
              <w:t>emote and local current read</w:t>
            </w:r>
            <w:r>
              <w:t xml:space="preserve"> </w:t>
            </w:r>
            <w:r w:rsidRPr="00DF7C33">
              <w:t>back</w:t>
            </w:r>
          </w:p>
        </w:tc>
        <w:tc>
          <w:tcPr>
            <w:tcW w:w="3240" w:type="dxa"/>
          </w:tcPr>
          <w:p w:rsidR="00DF7C33" w:rsidRPr="00987694" w:rsidRDefault="006130BE" w:rsidP="00C82D1F">
            <w:pPr>
              <w:pStyle w:val="TableText"/>
            </w:pPr>
            <w:r>
              <w:t>0 - 850</w:t>
            </w:r>
          </w:p>
        </w:tc>
        <w:tc>
          <w:tcPr>
            <w:tcW w:w="990" w:type="dxa"/>
          </w:tcPr>
          <w:p w:rsidR="00DF7C33" w:rsidRPr="00987694" w:rsidRDefault="006130BE" w:rsidP="00C82D1F">
            <w:pPr>
              <w:pStyle w:val="TableText"/>
            </w:pPr>
            <w:r>
              <w:t>Amps DC</w:t>
            </w:r>
          </w:p>
        </w:tc>
        <w:tc>
          <w:tcPr>
            <w:tcW w:w="1080" w:type="dxa"/>
            <w:vAlign w:val="center"/>
          </w:tcPr>
          <w:p w:rsidR="00DF7C33" w:rsidRPr="00D451EB" w:rsidRDefault="00DF7C33" w:rsidP="00592D2D">
            <w:pPr>
              <w:pStyle w:val="TableText"/>
            </w:pPr>
            <w:r w:rsidRPr="00D451EB">
              <w:t>SCU1.1.</w:t>
            </w:r>
            <w:r w:rsidR="00592D2D">
              <w:t>2</w:t>
            </w:r>
          </w:p>
        </w:tc>
      </w:tr>
      <w:tr w:rsidR="005C7B5D" w:rsidRPr="00987694" w:rsidTr="00E94B18">
        <w:trPr>
          <w:cantSplit/>
        </w:trPr>
        <w:tc>
          <w:tcPr>
            <w:tcW w:w="3477" w:type="dxa"/>
          </w:tcPr>
          <w:p w:rsidR="005C7B5D" w:rsidRDefault="005C7B5D" w:rsidP="00C82D1F">
            <w:pPr>
              <w:pStyle w:val="TableText"/>
            </w:pPr>
          </w:p>
        </w:tc>
        <w:tc>
          <w:tcPr>
            <w:tcW w:w="3240" w:type="dxa"/>
          </w:tcPr>
          <w:p w:rsidR="005C7B5D" w:rsidRPr="00987694" w:rsidRDefault="005C7B5D" w:rsidP="00C82D1F">
            <w:pPr>
              <w:pStyle w:val="TableText"/>
            </w:pPr>
          </w:p>
        </w:tc>
        <w:tc>
          <w:tcPr>
            <w:tcW w:w="990" w:type="dxa"/>
          </w:tcPr>
          <w:p w:rsidR="005C7B5D" w:rsidRPr="00987694" w:rsidRDefault="005C7B5D" w:rsidP="00C82D1F">
            <w:pPr>
              <w:pStyle w:val="TableText"/>
            </w:pPr>
          </w:p>
        </w:tc>
        <w:tc>
          <w:tcPr>
            <w:tcW w:w="1080" w:type="dxa"/>
            <w:vAlign w:val="center"/>
          </w:tcPr>
          <w:p w:rsidR="005C7B5D" w:rsidRPr="00D451EB" w:rsidRDefault="005C7B5D" w:rsidP="00F12AF8">
            <w:pPr>
              <w:pStyle w:val="TableText"/>
            </w:pPr>
          </w:p>
        </w:tc>
      </w:tr>
      <w:tr w:rsidR="00DF7C33" w:rsidRPr="00987694" w:rsidTr="00E94B18">
        <w:trPr>
          <w:cantSplit/>
        </w:trPr>
        <w:tc>
          <w:tcPr>
            <w:tcW w:w="3477" w:type="dxa"/>
          </w:tcPr>
          <w:p w:rsidR="00DF7C33" w:rsidRPr="00C549DC" w:rsidRDefault="00DF7C33" w:rsidP="00592D2D">
            <w:pPr>
              <w:pStyle w:val="TableText"/>
              <w:rPr>
                <w:b/>
              </w:rPr>
            </w:pPr>
            <w:r w:rsidRPr="00C549DC">
              <w:rPr>
                <w:b/>
              </w:rPr>
              <w:t>Remote controlled current ramping</w:t>
            </w: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F12AF8">
            <w:pPr>
              <w:pStyle w:val="TableText"/>
            </w:pPr>
            <w:r w:rsidRPr="00D451EB">
              <w:t>SCU1.</w:t>
            </w:r>
            <w:r w:rsidR="00F12AF8">
              <w:t>2</w:t>
            </w:r>
          </w:p>
        </w:tc>
      </w:tr>
      <w:tr w:rsidR="00DF7C33" w:rsidRPr="00987694" w:rsidTr="00E94B18">
        <w:trPr>
          <w:cantSplit/>
        </w:trPr>
        <w:tc>
          <w:tcPr>
            <w:tcW w:w="3477" w:type="dxa"/>
          </w:tcPr>
          <w:p w:rsidR="00DF7C33" w:rsidRDefault="00C80821" w:rsidP="00C82D1F">
            <w:pPr>
              <w:pStyle w:val="TableText"/>
            </w:pPr>
            <w:r>
              <w:t xml:space="preserve">Ability to </w:t>
            </w:r>
            <w:r w:rsidRPr="00DF7C33">
              <w:t xml:space="preserve">provide up/down </w:t>
            </w:r>
            <w:r>
              <w:t xml:space="preserve">current </w:t>
            </w:r>
            <w:r w:rsidRPr="00DF7C33">
              <w:t>ramping</w:t>
            </w:r>
          </w:p>
        </w:tc>
        <w:tc>
          <w:tcPr>
            <w:tcW w:w="3240" w:type="dxa"/>
          </w:tcPr>
          <w:p w:rsidR="00DF7C33" w:rsidRPr="00987694" w:rsidRDefault="00DF7C33" w:rsidP="00C82D1F">
            <w:pPr>
              <w:pStyle w:val="TableText"/>
            </w:pPr>
            <w:r>
              <w:t>Lesser value between what the APS storage-ring will permit during beam operations and 10</w:t>
            </w:r>
          </w:p>
        </w:tc>
        <w:tc>
          <w:tcPr>
            <w:tcW w:w="990" w:type="dxa"/>
          </w:tcPr>
          <w:p w:rsidR="00DF7C33" w:rsidRPr="00987694" w:rsidRDefault="00DF7C33" w:rsidP="00C82D1F">
            <w:pPr>
              <w:pStyle w:val="TableText"/>
            </w:pPr>
            <w:r>
              <w:t>Amps/sec</w:t>
            </w:r>
          </w:p>
        </w:tc>
        <w:tc>
          <w:tcPr>
            <w:tcW w:w="1080" w:type="dxa"/>
            <w:vAlign w:val="center"/>
          </w:tcPr>
          <w:p w:rsidR="00DF7C33" w:rsidRPr="00D451EB" w:rsidRDefault="00DF7C33" w:rsidP="00C80821">
            <w:pPr>
              <w:pStyle w:val="TableText"/>
            </w:pPr>
            <w:r w:rsidRPr="00D451EB">
              <w:t>SCU1.2.</w:t>
            </w:r>
            <w:r w:rsidR="00C80821">
              <w:t>1</w:t>
            </w:r>
          </w:p>
        </w:tc>
      </w:tr>
      <w:tr w:rsidR="00DF7C33" w:rsidRPr="00987694" w:rsidTr="00E94B18">
        <w:trPr>
          <w:cantSplit/>
        </w:trPr>
        <w:tc>
          <w:tcPr>
            <w:tcW w:w="3477" w:type="dxa"/>
          </w:tcPr>
          <w:p w:rsidR="00DF7C33"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DF7C33" w:rsidRPr="00987694" w:rsidTr="00E94B18">
        <w:trPr>
          <w:cantSplit/>
        </w:trPr>
        <w:tc>
          <w:tcPr>
            <w:tcW w:w="3477" w:type="dxa"/>
          </w:tcPr>
          <w:p w:rsidR="00DF7C33" w:rsidRPr="00C549DC" w:rsidRDefault="005C7B5D" w:rsidP="00F4209A">
            <w:pPr>
              <w:pStyle w:val="TableText"/>
              <w:rPr>
                <w:b/>
              </w:rPr>
            </w:pPr>
            <w:r w:rsidRPr="00C549DC">
              <w:rPr>
                <w:b/>
              </w:rPr>
              <w:t xml:space="preserve">Corrector power supply(s) </w:t>
            </w:r>
          </w:p>
        </w:tc>
        <w:tc>
          <w:tcPr>
            <w:tcW w:w="3240" w:type="dxa"/>
          </w:tcPr>
          <w:p w:rsidR="00DF7C33" w:rsidRPr="00987694" w:rsidRDefault="005C7B5D" w:rsidP="00C82D1F">
            <w:pPr>
              <w:pStyle w:val="TableText"/>
            </w:pPr>
            <w:r>
              <w:t>19” Relay rack mount</w:t>
            </w:r>
            <w:r w:rsidR="00F4209A">
              <w:t xml:space="preserve"> meeting all of the requirements below for SCU1.3</w:t>
            </w:r>
          </w:p>
        </w:tc>
        <w:tc>
          <w:tcPr>
            <w:tcW w:w="990" w:type="dxa"/>
          </w:tcPr>
          <w:p w:rsidR="00DF7C33" w:rsidRPr="00987694" w:rsidRDefault="00DF7C33" w:rsidP="00C82D1F">
            <w:pPr>
              <w:pStyle w:val="TableText"/>
            </w:pPr>
          </w:p>
        </w:tc>
        <w:tc>
          <w:tcPr>
            <w:tcW w:w="1080" w:type="dxa"/>
            <w:vAlign w:val="center"/>
          </w:tcPr>
          <w:p w:rsidR="00DF7C33" w:rsidRPr="00D451EB" w:rsidRDefault="005C7B5D" w:rsidP="00D451EB">
            <w:pPr>
              <w:pStyle w:val="TableText"/>
            </w:pPr>
            <w:r>
              <w:t>SCU1.3</w:t>
            </w:r>
          </w:p>
        </w:tc>
      </w:tr>
      <w:tr w:rsidR="00592D2D" w:rsidRPr="00987694" w:rsidTr="00E94B18">
        <w:trPr>
          <w:cantSplit/>
        </w:trPr>
        <w:tc>
          <w:tcPr>
            <w:tcW w:w="3477" w:type="dxa"/>
          </w:tcPr>
          <w:p w:rsidR="00592D2D" w:rsidRPr="00592D2D" w:rsidRDefault="00592D2D" w:rsidP="00F4209A">
            <w:pPr>
              <w:pStyle w:val="TableText"/>
            </w:pPr>
            <w:r>
              <w:t>Corrector power supply(s) output</w:t>
            </w:r>
          </w:p>
        </w:tc>
        <w:tc>
          <w:tcPr>
            <w:tcW w:w="3240" w:type="dxa"/>
          </w:tcPr>
          <w:p w:rsidR="00592D2D" w:rsidRDefault="00592D2D" w:rsidP="00C82D1F">
            <w:pPr>
              <w:pStyle w:val="TableText"/>
            </w:pPr>
            <w:r>
              <w:t>Coordinated with main power supply output</w:t>
            </w:r>
          </w:p>
        </w:tc>
        <w:tc>
          <w:tcPr>
            <w:tcW w:w="990" w:type="dxa"/>
          </w:tcPr>
          <w:p w:rsidR="00592D2D" w:rsidRPr="00987694" w:rsidRDefault="00592D2D" w:rsidP="00C82D1F">
            <w:pPr>
              <w:pStyle w:val="TableText"/>
            </w:pPr>
          </w:p>
        </w:tc>
        <w:tc>
          <w:tcPr>
            <w:tcW w:w="1080" w:type="dxa"/>
            <w:vAlign w:val="center"/>
          </w:tcPr>
          <w:p w:rsidR="00592D2D" w:rsidRDefault="00592D2D" w:rsidP="00D451EB">
            <w:pPr>
              <w:pStyle w:val="TableText"/>
            </w:pPr>
            <w:r>
              <w:t>SCU1.3.1</w:t>
            </w:r>
          </w:p>
        </w:tc>
      </w:tr>
      <w:tr w:rsidR="00C80821" w:rsidRPr="00987694" w:rsidTr="00E94B18">
        <w:trPr>
          <w:cantSplit/>
        </w:trPr>
        <w:tc>
          <w:tcPr>
            <w:tcW w:w="3477" w:type="dxa"/>
          </w:tcPr>
          <w:p w:rsidR="00C80821" w:rsidRDefault="00C80821" w:rsidP="00832BE7">
            <w:pPr>
              <w:pStyle w:val="TableText"/>
            </w:pPr>
            <w:r>
              <w:t>O</w:t>
            </w:r>
            <w:r w:rsidRPr="00504423">
              <w:t>utput current range</w:t>
            </w:r>
          </w:p>
        </w:tc>
        <w:tc>
          <w:tcPr>
            <w:tcW w:w="3240" w:type="dxa"/>
          </w:tcPr>
          <w:p w:rsidR="00C80821" w:rsidRPr="00987694" w:rsidRDefault="00C80821" w:rsidP="00C80821">
            <w:pPr>
              <w:pStyle w:val="TableText"/>
            </w:pPr>
            <w:r>
              <w:t>0 – 100</w:t>
            </w:r>
          </w:p>
        </w:tc>
        <w:tc>
          <w:tcPr>
            <w:tcW w:w="990" w:type="dxa"/>
          </w:tcPr>
          <w:p w:rsidR="00C80821" w:rsidRPr="00987694" w:rsidRDefault="00C80821" w:rsidP="00832BE7">
            <w:pPr>
              <w:pStyle w:val="TableText"/>
            </w:pPr>
            <w:r>
              <w:t>Amps DC</w:t>
            </w:r>
          </w:p>
        </w:tc>
        <w:tc>
          <w:tcPr>
            <w:tcW w:w="1080" w:type="dxa"/>
            <w:vAlign w:val="center"/>
          </w:tcPr>
          <w:p w:rsidR="00C80821" w:rsidRPr="00D451EB" w:rsidRDefault="00C80821" w:rsidP="00C22451">
            <w:pPr>
              <w:pStyle w:val="TableText"/>
            </w:pPr>
            <w:r w:rsidRPr="00D451EB">
              <w:t>SCU1.</w:t>
            </w:r>
            <w:r w:rsidR="00C22451">
              <w:t>3.2</w:t>
            </w:r>
          </w:p>
        </w:tc>
      </w:tr>
      <w:tr w:rsidR="00C80821" w:rsidRPr="00987694" w:rsidTr="00E94B18">
        <w:trPr>
          <w:cantSplit/>
        </w:trPr>
        <w:tc>
          <w:tcPr>
            <w:tcW w:w="3477" w:type="dxa"/>
          </w:tcPr>
          <w:p w:rsidR="00C80821" w:rsidRDefault="00C80821" w:rsidP="00832BE7">
            <w:pPr>
              <w:pStyle w:val="TableText"/>
            </w:pPr>
            <w:r>
              <w:t>R</w:t>
            </w:r>
            <w:r w:rsidRPr="00DF7C33">
              <w:t>emote and local current read</w:t>
            </w:r>
            <w:r>
              <w:t xml:space="preserve"> </w:t>
            </w:r>
            <w:r w:rsidRPr="00DF7C33">
              <w:t>back</w:t>
            </w:r>
          </w:p>
        </w:tc>
        <w:tc>
          <w:tcPr>
            <w:tcW w:w="3240" w:type="dxa"/>
          </w:tcPr>
          <w:p w:rsidR="00C80821" w:rsidRPr="00987694" w:rsidRDefault="00C80821" w:rsidP="00C80821">
            <w:pPr>
              <w:pStyle w:val="TableText"/>
            </w:pPr>
            <w:r>
              <w:t>0 - 100</w:t>
            </w:r>
          </w:p>
        </w:tc>
        <w:tc>
          <w:tcPr>
            <w:tcW w:w="990" w:type="dxa"/>
          </w:tcPr>
          <w:p w:rsidR="00C80821" w:rsidRPr="00987694" w:rsidRDefault="00C80821" w:rsidP="00832BE7">
            <w:pPr>
              <w:pStyle w:val="TableText"/>
            </w:pPr>
            <w:r>
              <w:t>Amps DC</w:t>
            </w:r>
          </w:p>
        </w:tc>
        <w:tc>
          <w:tcPr>
            <w:tcW w:w="1080" w:type="dxa"/>
            <w:vAlign w:val="center"/>
          </w:tcPr>
          <w:p w:rsidR="00C80821" w:rsidRPr="00D451EB" w:rsidRDefault="00C22451" w:rsidP="00832BE7">
            <w:pPr>
              <w:pStyle w:val="TableText"/>
            </w:pPr>
            <w:r>
              <w:t>SCU1.3.3</w:t>
            </w:r>
          </w:p>
        </w:tc>
      </w:tr>
      <w:tr w:rsidR="00C80821" w:rsidRPr="00987694" w:rsidTr="00E94B18">
        <w:trPr>
          <w:cantSplit/>
        </w:trPr>
        <w:tc>
          <w:tcPr>
            <w:tcW w:w="3477" w:type="dxa"/>
          </w:tcPr>
          <w:p w:rsidR="00C80821" w:rsidRDefault="00C80821" w:rsidP="00832BE7">
            <w:pPr>
              <w:pStyle w:val="TableText"/>
            </w:pPr>
            <w:r>
              <w:t>O</w:t>
            </w:r>
            <w:r w:rsidRPr="00504423">
              <w:t xml:space="preserve">utput </w:t>
            </w:r>
            <w:r>
              <w:t xml:space="preserve">power supply </w:t>
            </w:r>
            <w:r w:rsidRPr="00504423">
              <w:t>voltage</w:t>
            </w:r>
            <w:r>
              <w:t xml:space="preserve"> range</w:t>
            </w:r>
          </w:p>
        </w:tc>
        <w:tc>
          <w:tcPr>
            <w:tcW w:w="3240" w:type="dxa"/>
          </w:tcPr>
          <w:p w:rsidR="00C80821" w:rsidRPr="00987694" w:rsidRDefault="00C80821" w:rsidP="00C80821">
            <w:pPr>
              <w:pStyle w:val="TableText"/>
            </w:pPr>
            <w:r>
              <w:t>0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SCU1.3.4</w:t>
            </w:r>
          </w:p>
        </w:tc>
      </w:tr>
      <w:tr w:rsidR="00C80821" w:rsidRPr="00987694" w:rsidTr="00E94B18">
        <w:trPr>
          <w:cantSplit/>
        </w:trPr>
        <w:tc>
          <w:tcPr>
            <w:tcW w:w="3477" w:type="dxa"/>
          </w:tcPr>
          <w:p w:rsidR="00C80821" w:rsidRPr="00504423" w:rsidRDefault="00C80821" w:rsidP="00832BE7">
            <w:pPr>
              <w:pStyle w:val="TableText"/>
            </w:pPr>
            <w:r>
              <w:t>R</w:t>
            </w:r>
            <w:r w:rsidRPr="00504423">
              <w:t xml:space="preserve">emote and local </w:t>
            </w:r>
            <w:r>
              <w:t xml:space="preserve">output </w:t>
            </w:r>
            <w:r w:rsidRPr="00504423">
              <w:t>voltage read</w:t>
            </w:r>
            <w:r>
              <w:t xml:space="preserve"> </w:t>
            </w:r>
            <w:r w:rsidRPr="00504423">
              <w:t>back</w:t>
            </w:r>
          </w:p>
        </w:tc>
        <w:tc>
          <w:tcPr>
            <w:tcW w:w="3240" w:type="dxa"/>
          </w:tcPr>
          <w:p w:rsidR="00C80821" w:rsidRPr="00987694" w:rsidRDefault="00C80821" w:rsidP="00832BE7">
            <w:pPr>
              <w:pStyle w:val="TableText"/>
            </w:pPr>
            <w:r>
              <w:t>0 - 10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SCU1.3.5</w:t>
            </w:r>
          </w:p>
        </w:tc>
      </w:tr>
      <w:tr w:rsidR="00C80821" w:rsidRPr="00987694" w:rsidTr="00E94B18">
        <w:trPr>
          <w:cantSplit/>
        </w:trPr>
        <w:tc>
          <w:tcPr>
            <w:tcW w:w="3477" w:type="dxa"/>
          </w:tcPr>
          <w:p w:rsidR="00C80821" w:rsidRDefault="00C80821" w:rsidP="00832BE7">
            <w:pPr>
              <w:pStyle w:val="TableText"/>
            </w:pPr>
            <w:r>
              <w:t>Remote and local adjustment of o</w:t>
            </w:r>
            <w:r w:rsidRPr="00504423">
              <w:t>ver voltage protection</w:t>
            </w:r>
            <w:r>
              <w:t xml:space="preserve"> set point</w:t>
            </w:r>
          </w:p>
        </w:tc>
        <w:tc>
          <w:tcPr>
            <w:tcW w:w="3240" w:type="dxa"/>
          </w:tcPr>
          <w:p w:rsidR="00C80821" w:rsidRPr="00987694" w:rsidRDefault="00C80821" w:rsidP="00C80821">
            <w:pPr>
              <w:pStyle w:val="TableText"/>
            </w:pPr>
            <w:r>
              <w:t>0.12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SCU1.3.6</w:t>
            </w:r>
          </w:p>
        </w:tc>
      </w:tr>
      <w:tr w:rsidR="00DF7C33" w:rsidRPr="00987694" w:rsidTr="00E94B18">
        <w:trPr>
          <w:cantSplit/>
        </w:trPr>
        <w:tc>
          <w:tcPr>
            <w:tcW w:w="3477" w:type="dxa"/>
          </w:tcPr>
          <w:p w:rsidR="00DF7C33" w:rsidRPr="00987694"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DF7C33" w:rsidRPr="00987694" w:rsidTr="00E94B18">
        <w:trPr>
          <w:cantSplit/>
        </w:trPr>
        <w:tc>
          <w:tcPr>
            <w:tcW w:w="3477" w:type="dxa"/>
          </w:tcPr>
          <w:p w:rsidR="00DF7C33" w:rsidRPr="00C549DC" w:rsidRDefault="005C7B5D" w:rsidP="00C82D1F">
            <w:pPr>
              <w:pStyle w:val="TableText"/>
              <w:rPr>
                <w:b/>
              </w:rPr>
            </w:pPr>
            <w:r w:rsidRPr="00C549DC">
              <w:rPr>
                <w:b/>
              </w:rPr>
              <w:t>Cryogenic Temperature Monitoring</w:t>
            </w:r>
          </w:p>
        </w:tc>
        <w:tc>
          <w:tcPr>
            <w:tcW w:w="3240" w:type="dxa"/>
          </w:tcPr>
          <w:p w:rsidR="00DF7C33" w:rsidRPr="00987694" w:rsidRDefault="00F4209A" w:rsidP="00F4209A">
            <w:pPr>
              <w:pStyle w:val="TableText"/>
            </w:pPr>
            <w:r>
              <w:t>Meeting all specifications listed below for SCU1.4</w:t>
            </w:r>
          </w:p>
        </w:tc>
        <w:tc>
          <w:tcPr>
            <w:tcW w:w="990" w:type="dxa"/>
          </w:tcPr>
          <w:p w:rsidR="00DF7C33" w:rsidRPr="00987694" w:rsidRDefault="00DF7C33" w:rsidP="00C82D1F">
            <w:pPr>
              <w:pStyle w:val="TableText"/>
            </w:pPr>
          </w:p>
        </w:tc>
        <w:tc>
          <w:tcPr>
            <w:tcW w:w="1080" w:type="dxa"/>
            <w:vAlign w:val="center"/>
          </w:tcPr>
          <w:p w:rsidR="00DF7C33" w:rsidRPr="00D451EB" w:rsidRDefault="005C7B5D" w:rsidP="00D451EB">
            <w:pPr>
              <w:pStyle w:val="TableText"/>
            </w:pPr>
            <w:r>
              <w:t>SCU1.4</w:t>
            </w:r>
          </w:p>
        </w:tc>
      </w:tr>
      <w:tr w:rsidR="00DF7C33" w:rsidRPr="00987694" w:rsidTr="00E94B18">
        <w:trPr>
          <w:cantSplit/>
        </w:trPr>
        <w:tc>
          <w:tcPr>
            <w:tcW w:w="3477" w:type="dxa"/>
          </w:tcPr>
          <w:p w:rsidR="00DF7C33" w:rsidRPr="00987694" w:rsidRDefault="00AD19AA" w:rsidP="00C549DC">
            <w:pPr>
              <w:pStyle w:val="TableText"/>
            </w:pPr>
            <w:r>
              <w:t xml:space="preserve">Maximum </w:t>
            </w:r>
            <w:r w:rsidR="00F4209A">
              <w:t xml:space="preserve">Number of </w:t>
            </w:r>
            <w:r w:rsidR="005C7B5D">
              <w:t>Temperature Sensors</w:t>
            </w:r>
          </w:p>
        </w:tc>
        <w:tc>
          <w:tcPr>
            <w:tcW w:w="3240" w:type="dxa"/>
          </w:tcPr>
          <w:p w:rsidR="00DF7C33" w:rsidRPr="00987694" w:rsidRDefault="00AD19AA" w:rsidP="00C82D1F">
            <w:pPr>
              <w:pStyle w:val="TableText"/>
            </w:pPr>
            <w:r>
              <w:t>32</w:t>
            </w:r>
          </w:p>
        </w:tc>
        <w:tc>
          <w:tcPr>
            <w:tcW w:w="990" w:type="dxa"/>
          </w:tcPr>
          <w:p w:rsidR="00DF7C33" w:rsidRPr="00987694" w:rsidRDefault="00F4209A" w:rsidP="00C82D1F">
            <w:pPr>
              <w:pStyle w:val="TableText"/>
            </w:pPr>
            <w:r>
              <w:t>Each</w:t>
            </w:r>
          </w:p>
        </w:tc>
        <w:tc>
          <w:tcPr>
            <w:tcW w:w="1080" w:type="dxa"/>
            <w:vAlign w:val="center"/>
          </w:tcPr>
          <w:p w:rsidR="00DF7C33" w:rsidRPr="00D451EB" w:rsidRDefault="005C7B5D" w:rsidP="00D451EB">
            <w:pPr>
              <w:pStyle w:val="TableText"/>
            </w:pPr>
            <w:r>
              <w:t>SCU1.4.1</w:t>
            </w:r>
          </w:p>
        </w:tc>
      </w:tr>
      <w:tr w:rsidR="00DF7C33" w:rsidRPr="00987694" w:rsidTr="00E94B18">
        <w:trPr>
          <w:cantSplit/>
          <w:trHeight w:val="340"/>
        </w:trPr>
        <w:tc>
          <w:tcPr>
            <w:tcW w:w="3477" w:type="dxa"/>
          </w:tcPr>
          <w:p w:rsidR="00DF7C33" w:rsidRPr="00987694" w:rsidRDefault="00F4209A" w:rsidP="00AD19AA">
            <w:pPr>
              <w:pStyle w:val="TableText"/>
            </w:pPr>
            <w:r>
              <w:t xml:space="preserve">Temperature </w:t>
            </w:r>
            <w:r w:rsidR="00AD19AA">
              <w:t>Range</w:t>
            </w:r>
          </w:p>
        </w:tc>
        <w:tc>
          <w:tcPr>
            <w:tcW w:w="3240" w:type="dxa"/>
          </w:tcPr>
          <w:p w:rsidR="00DF7C33" w:rsidRPr="00987694" w:rsidRDefault="00AD19AA" w:rsidP="00C82D1F">
            <w:pPr>
              <w:pStyle w:val="TableText"/>
            </w:pPr>
            <w:r>
              <w:t>4 - 300</w:t>
            </w:r>
          </w:p>
        </w:tc>
        <w:tc>
          <w:tcPr>
            <w:tcW w:w="990" w:type="dxa"/>
          </w:tcPr>
          <w:p w:rsidR="00DF7C33" w:rsidRPr="00987694" w:rsidRDefault="00AD19AA" w:rsidP="00C82D1F">
            <w:pPr>
              <w:pStyle w:val="TableText"/>
            </w:pPr>
            <w:r>
              <w:t>Kelvin</w:t>
            </w:r>
          </w:p>
        </w:tc>
        <w:tc>
          <w:tcPr>
            <w:tcW w:w="1080" w:type="dxa"/>
            <w:vAlign w:val="center"/>
          </w:tcPr>
          <w:p w:rsidR="00DF7C33" w:rsidRPr="00D451EB" w:rsidRDefault="00F4209A" w:rsidP="00D451EB">
            <w:pPr>
              <w:pStyle w:val="TableText"/>
            </w:pPr>
            <w:r>
              <w:t>SCU1.4.2</w:t>
            </w:r>
          </w:p>
        </w:tc>
      </w:tr>
      <w:tr w:rsidR="00F4209A" w:rsidRPr="00987694" w:rsidTr="00E94B18">
        <w:trPr>
          <w:cantSplit/>
          <w:trHeight w:val="340"/>
        </w:trPr>
        <w:tc>
          <w:tcPr>
            <w:tcW w:w="3477" w:type="dxa"/>
          </w:tcPr>
          <w:p w:rsidR="00F4209A" w:rsidRDefault="00F4209A" w:rsidP="00A84505">
            <w:pPr>
              <w:pStyle w:val="TableText"/>
            </w:pPr>
            <w:r>
              <w:t xml:space="preserve">Temperature </w:t>
            </w:r>
            <w:r w:rsidR="00A84505">
              <w:t>M</w:t>
            </w:r>
            <w:r>
              <w:t xml:space="preserve">easurement </w:t>
            </w:r>
            <w:r w:rsidR="00A84505">
              <w:t>R</w:t>
            </w:r>
            <w:r>
              <w:t>esolution</w:t>
            </w:r>
          </w:p>
        </w:tc>
        <w:tc>
          <w:tcPr>
            <w:tcW w:w="3240" w:type="dxa"/>
          </w:tcPr>
          <w:p w:rsidR="00F4209A" w:rsidRDefault="00BD56F3" w:rsidP="00C82D1F">
            <w:pPr>
              <w:pStyle w:val="TableText"/>
            </w:pPr>
            <w:r>
              <w:t>0.</w:t>
            </w:r>
            <w:r w:rsidR="006130BE">
              <w:t>1</w:t>
            </w:r>
            <w:r w:rsidR="00AD19AA">
              <w:t xml:space="preserve"> from 4 – 150, 1 otherwise</w:t>
            </w:r>
          </w:p>
        </w:tc>
        <w:tc>
          <w:tcPr>
            <w:tcW w:w="990" w:type="dxa"/>
          </w:tcPr>
          <w:p w:rsidR="00F4209A" w:rsidRDefault="00F4209A" w:rsidP="00C82D1F">
            <w:pPr>
              <w:pStyle w:val="TableText"/>
            </w:pPr>
            <w:r>
              <w:t>K</w:t>
            </w:r>
            <w:r w:rsidR="00AD19AA">
              <w:t>elvin</w:t>
            </w:r>
          </w:p>
        </w:tc>
        <w:tc>
          <w:tcPr>
            <w:tcW w:w="1080" w:type="dxa"/>
            <w:vAlign w:val="center"/>
          </w:tcPr>
          <w:p w:rsidR="00F4209A" w:rsidRDefault="00F4209A" w:rsidP="00D24862">
            <w:pPr>
              <w:pStyle w:val="TableText"/>
            </w:pPr>
            <w:r>
              <w:t>SCU1.4.</w:t>
            </w:r>
            <w:r w:rsidR="00D24862">
              <w:t>3</w:t>
            </w:r>
          </w:p>
        </w:tc>
      </w:tr>
      <w:tr w:rsidR="00F4209A" w:rsidRPr="00987694" w:rsidTr="00E94B18">
        <w:trPr>
          <w:cantSplit/>
          <w:trHeight w:val="340"/>
        </w:trPr>
        <w:tc>
          <w:tcPr>
            <w:tcW w:w="3477" w:type="dxa"/>
          </w:tcPr>
          <w:p w:rsidR="00F4209A" w:rsidRDefault="00F4209A" w:rsidP="00A84505">
            <w:pPr>
              <w:pStyle w:val="TableText"/>
            </w:pPr>
            <w:r>
              <w:t xml:space="preserve">Temperature </w:t>
            </w:r>
            <w:r w:rsidR="00A84505">
              <w:t>M</w:t>
            </w:r>
            <w:r>
              <w:t xml:space="preserve">easurement </w:t>
            </w:r>
            <w:r w:rsidR="00A84505">
              <w:t>S</w:t>
            </w:r>
            <w:r>
              <w:t>peed</w:t>
            </w:r>
          </w:p>
        </w:tc>
        <w:tc>
          <w:tcPr>
            <w:tcW w:w="3240" w:type="dxa"/>
          </w:tcPr>
          <w:p w:rsidR="00F4209A" w:rsidRDefault="00AD19AA" w:rsidP="00C82D1F">
            <w:pPr>
              <w:pStyle w:val="TableText"/>
            </w:pPr>
            <w:r>
              <w:t xml:space="preserve">Approximately </w:t>
            </w:r>
            <w:r w:rsidR="00592D2D">
              <w:t xml:space="preserve">1 for each </w:t>
            </w:r>
            <w:r w:rsidR="00CE1EDC">
              <w:t>sensor provided</w:t>
            </w:r>
          </w:p>
        </w:tc>
        <w:tc>
          <w:tcPr>
            <w:tcW w:w="990" w:type="dxa"/>
          </w:tcPr>
          <w:p w:rsidR="00F4209A" w:rsidRDefault="00F4209A" w:rsidP="00C82D1F">
            <w:pPr>
              <w:pStyle w:val="TableText"/>
            </w:pPr>
            <w:r>
              <w:t>Readings/Second</w:t>
            </w:r>
          </w:p>
        </w:tc>
        <w:tc>
          <w:tcPr>
            <w:tcW w:w="1080" w:type="dxa"/>
            <w:vAlign w:val="center"/>
          </w:tcPr>
          <w:p w:rsidR="00F4209A" w:rsidRDefault="00F4209A" w:rsidP="00D24862">
            <w:pPr>
              <w:pStyle w:val="TableText"/>
            </w:pPr>
            <w:r>
              <w:t>SCU1.4.</w:t>
            </w:r>
            <w:r w:rsidR="00D24862">
              <w:t>4</w:t>
            </w:r>
          </w:p>
        </w:tc>
      </w:tr>
      <w:tr w:rsidR="00F4209A" w:rsidRPr="00987694" w:rsidTr="00E94B18">
        <w:trPr>
          <w:cantSplit/>
          <w:trHeight w:val="340"/>
        </w:trPr>
        <w:tc>
          <w:tcPr>
            <w:tcW w:w="3477" w:type="dxa"/>
          </w:tcPr>
          <w:p w:rsidR="00F4209A" w:rsidRDefault="00F4209A" w:rsidP="00A84505">
            <w:pPr>
              <w:pStyle w:val="TableText"/>
            </w:pPr>
            <w:r>
              <w:lastRenderedPageBreak/>
              <w:t xml:space="preserve">Temperature </w:t>
            </w:r>
            <w:r w:rsidR="00A84505">
              <w:t>M</w:t>
            </w:r>
            <w:r>
              <w:t xml:space="preserve">easurement </w:t>
            </w:r>
            <w:r w:rsidR="00A84505">
              <w:t>A</w:t>
            </w:r>
            <w:r>
              <w:t>ccuracy</w:t>
            </w:r>
          </w:p>
        </w:tc>
        <w:tc>
          <w:tcPr>
            <w:tcW w:w="3240" w:type="dxa"/>
          </w:tcPr>
          <w:p w:rsidR="00F4209A" w:rsidRDefault="006130BE" w:rsidP="00AD19AA">
            <w:pPr>
              <w:pStyle w:val="TableText"/>
            </w:pPr>
            <w:r>
              <w:t>±</w:t>
            </w:r>
            <w:r w:rsidR="00AD19AA">
              <w:t>0.3 from 4 -150, otherwise best effort</w:t>
            </w:r>
          </w:p>
        </w:tc>
        <w:tc>
          <w:tcPr>
            <w:tcW w:w="990" w:type="dxa"/>
          </w:tcPr>
          <w:p w:rsidR="00F4209A" w:rsidRDefault="00F4209A" w:rsidP="00BD56F3">
            <w:pPr>
              <w:pStyle w:val="TableText"/>
            </w:pPr>
            <w:r>
              <w:t>K</w:t>
            </w:r>
            <w:r w:rsidR="00AD19AA">
              <w:t>elvin</w:t>
            </w:r>
          </w:p>
        </w:tc>
        <w:tc>
          <w:tcPr>
            <w:tcW w:w="1080" w:type="dxa"/>
            <w:vAlign w:val="center"/>
          </w:tcPr>
          <w:p w:rsidR="00F4209A" w:rsidRDefault="00F4209A" w:rsidP="00D24862">
            <w:pPr>
              <w:pStyle w:val="TableText"/>
            </w:pPr>
            <w:r>
              <w:t>SCU1.4.</w:t>
            </w:r>
            <w:r w:rsidR="00D24862">
              <w:t>5</w:t>
            </w:r>
          </w:p>
        </w:tc>
      </w:tr>
      <w:tr w:rsidR="00F4209A" w:rsidRPr="00987694" w:rsidTr="00E94B18">
        <w:trPr>
          <w:cantSplit/>
          <w:trHeight w:val="340"/>
        </w:trPr>
        <w:tc>
          <w:tcPr>
            <w:tcW w:w="3477" w:type="dxa"/>
          </w:tcPr>
          <w:p w:rsidR="00F4209A" w:rsidRDefault="00F4209A" w:rsidP="00AD19AA">
            <w:pPr>
              <w:pStyle w:val="TableText"/>
            </w:pPr>
            <w:r>
              <w:t>Parallel Measurements</w:t>
            </w:r>
          </w:p>
        </w:tc>
        <w:tc>
          <w:tcPr>
            <w:tcW w:w="3240" w:type="dxa"/>
          </w:tcPr>
          <w:p w:rsidR="00F4209A" w:rsidRDefault="00AD19AA" w:rsidP="00C82D1F">
            <w:pPr>
              <w:pStyle w:val="TableText"/>
            </w:pPr>
            <w:r>
              <w:t>Best effort</w:t>
            </w:r>
          </w:p>
        </w:tc>
        <w:tc>
          <w:tcPr>
            <w:tcW w:w="990" w:type="dxa"/>
          </w:tcPr>
          <w:p w:rsidR="00F4209A" w:rsidRDefault="00F4209A" w:rsidP="00C82D1F">
            <w:pPr>
              <w:pStyle w:val="TableText"/>
            </w:pPr>
          </w:p>
        </w:tc>
        <w:tc>
          <w:tcPr>
            <w:tcW w:w="1080" w:type="dxa"/>
            <w:vAlign w:val="center"/>
          </w:tcPr>
          <w:p w:rsidR="00F4209A" w:rsidRDefault="00F4209A" w:rsidP="00D24862">
            <w:pPr>
              <w:pStyle w:val="TableText"/>
            </w:pPr>
            <w:r>
              <w:t>SCU1.4.</w:t>
            </w:r>
            <w:r w:rsidR="00D24862">
              <w:t>6</w:t>
            </w:r>
          </w:p>
        </w:tc>
      </w:tr>
      <w:tr w:rsidR="00F4209A" w:rsidRPr="00987694" w:rsidTr="00E94B18">
        <w:trPr>
          <w:cantSplit/>
          <w:trHeight w:val="340"/>
        </w:trPr>
        <w:tc>
          <w:tcPr>
            <w:tcW w:w="3477" w:type="dxa"/>
          </w:tcPr>
          <w:p w:rsidR="00F4209A" w:rsidRDefault="00F4209A" w:rsidP="00F4209A">
            <w:pPr>
              <w:pStyle w:val="TableText"/>
            </w:pPr>
            <w:r>
              <w:t>Remote and local temperature read backs</w:t>
            </w:r>
          </w:p>
        </w:tc>
        <w:tc>
          <w:tcPr>
            <w:tcW w:w="3240" w:type="dxa"/>
          </w:tcPr>
          <w:p w:rsidR="00F4209A" w:rsidRDefault="00F4209A" w:rsidP="00F4209A">
            <w:pPr>
              <w:pStyle w:val="TableText"/>
            </w:pPr>
            <w:r>
              <w:t>IEEE standard communication interface</w:t>
            </w:r>
          </w:p>
        </w:tc>
        <w:tc>
          <w:tcPr>
            <w:tcW w:w="990" w:type="dxa"/>
          </w:tcPr>
          <w:p w:rsidR="00F4209A" w:rsidRDefault="00F4209A" w:rsidP="00C82D1F">
            <w:pPr>
              <w:pStyle w:val="TableText"/>
            </w:pPr>
          </w:p>
        </w:tc>
        <w:tc>
          <w:tcPr>
            <w:tcW w:w="1080" w:type="dxa"/>
            <w:vAlign w:val="center"/>
          </w:tcPr>
          <w:p w:rsidR="00F4209A" w:rsidRDefault="00F4209A" w:rsidP="00D24862">
            <w:pPr>
              <w:pStyle w:val="TableText"/>
            </w:pPr>
            <w:r>
              <w:t>SCU1.4.</w:t>
            </w:r>
            <w:r w:rsidR="00D24862">
              <w:t>7</w:t>
            </w:r>
          </w:p>
        </w:tc>
      </w:tr>
      <w:tr w:rsidR="0081307D" w:rsidRPr="00987694" w:rsidTr="00E94B18">
        <w:trPr>
          <w:cantSplit/>
          <w:trHeight w:val="340"/>
        </w:trPr>
        <w:tc>
          <w:tcPr>
            <w:tcW w:w="3477" w:type="dxa"/>
          </w:tcPr>
          <w:p w:rsidR="0081307D" w:rsidRDefault="0081307D" w:rsidP="00F4209A">
            <w:pPr>
              <w:pStyle w:val="TableText"/>
            </w:pPr>
            <w:r>
              <w:t>Hardware Alarm Outputs</w:t>
            </w:r>
          </w:p>
        </w:tc>
        <w:tc>
          <w:tcPr>
            <w:tcW w:w="3240" w:type="dxa"/>
          </w:tcPr>
          <w:p w:rsidR="0081307D" w:rsidRDefault="00AD19AA" w:rsidP="00F4209A">
            <w:pPr>
              <w:pStyle w:val="TableText"/>
            </w:pPr>
            <w:r>
              <w:t>High Temperature alarm</w:t>
            </w:r>
            <w:r w:rsidR="00662CD7">
              <w:t xml:space="preserve"> for each input</w:t>
            </w:r>
          </w:p>
        </w:tc>
        <w:tc>
          <w:tcPr>
            <w:tcW w:w="990" w:type="dxa"/>
          </w:tcPr>
          <w:p w:rsidR="0081307D" w:rsidRDefault="00662CD7" w:rsidP="00C82D1F">
            <w:pPr>
              <w:pStyle w:val="TableText"/>
            </w:pPr>
            <w:r>
              <w:t>TBD</w:t>
            </w:r>
          </w:p>
        </w:tc>
        <w:tc>
          <w:tcPr>
            <w:tcW w:w="1080" w:type="dxa"/>
            <w:vAlign w:val="center"/>
          </w:tcPr>
          <w:p w:rsidR="0081307D" w:rsidRDefault="0081307D" w:rsidP="00D24862">
            <w:pPr>
              <w:pStyle w:val="TableText"/>
            </w:pPr>
            <w:r>
              <w:t>SCU1.4.</w:t>
            </w:r>
            <w:r w:rsidR="00D24862">
              <w:t>8</w:t>
            </w:r>
          </w:p>
        </w:tc>
      </w:tr>
      <w:tr w:rsidR="00DF7C33" w:rsidRPr="00987694" w:rsidTr="00E94B18">
        <w:trPr>
          <w:cantSplit/>
          <w:trHeight w:val="340"/>
        </w:trPr>
        <w:tc>
          <w:tcPr>
            <w:tcW w:w="3477" w:type="dxa"/>
          </w:tcPr>
          <w:p w:rsidR="00DF7C33" w:rsidRPr="00987694"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C82D1F" w:rsidRPr="00987694" w:rsidTr="00E94B18">
        <w:trPr>
          <w:cantSplit/>
          <w:trHeight w:val="340"/>
        </w:trPr>
        <w:tc>
          <w:tcPr>
            <w:tcW w:w="3477" w:type="dxa"/>
          </w:tcPr>
          <w:p w:rsidR="00C82D1F" w:rsidRPr="00C549DC" w:rsidRDefault="00C82D1F" w:rsidP="00C82D1F">
            <w:pPr>
              <w:pStyle w:val="TableText"/>
              <w:rPr>
                <w:b/>
              </w:rPr>
            </w:pPr>
            <w:r w:rsidRPr="00C549DC">
              <w:rPr>
                <w:b/>
              </w:rPr>
              <w:t>Liquid Helium Level (LHe) Monitoring</w:t>
            </w:r>
          </w:p>
        </w:tc>
        <w:tc>
          <w:tcPr>
            <w:tcW w:w="3240" w:type="dxa"/>
          </w:tcPr>
          <w:p w:rsidR="00C82D1F" w:rsidRPr="00987694" w:rsidRDefault="00C82D1F" w:rsidP="00C82D1F">
            <w:pPr>
              <w:pStyle w:val="TableText"/>
            </w:pPr>
            <w:r>
              <w:t>Measurement</w:t>
            </w:r>
          </w:p>
        </w:tc>
        <w:tc>
          <w:tcPr>
            <w:tcW w:w="990" w:type="dxa"/>
          </w:tcPr>
          <w:p w:rsidR="00C82D1F" w:rsidRPr="00987694" w:rsidRDefault="006D23E2" w:rsidP="00C82D1F">
            <w:pPr>
              <w:pStyle w:val="TableText"/>
            </w:pPr>
            <w:r>
              <w:t>cm</w:t>
            </w:r>
          </w:p>
        </w:tc>
        <w:tc>
          <w:tcPr>
            <w:tcW w:w="1080" w:type="dxa"/>
            <w:vAlign w:val="center"/>
          </w:tcPr>
          <w:p w:rsidR="00C82D1F" w:rsidRPr="00D451EB" w:rsidRDefault="00C82D1F" w:rsidP="00D451EB">
            <w:pPr>
              <w:pStyle w:val="TableText"/>
            </w:pPr>
            <w:r>
              <w:t>SCU1.5</w:t>
            </w:r>
          </w:p>
        </w:tc>
      </w:tr>
      <w:tr w:rsidR="006D23E2" w:rsidRPr="00987694" w:rsidTr="00E94B18">
        <w:trPr>
          <w:cantSplit/>
          <w:trHeight w:val="340"/>
        </w:trPr>
        <w:tc>
          <w:tcPr>
            <w:tcW w:w="3477" w:type="dxa"/>
          </w:tcPr>
          <w:p w:rsidR="006D23E2" w:rsidRDefault="006D23E2" w:rsidP="006D23E2">
            <w:pPr>
              <w:pStyle w:val="TableText"/>
            </w:pPr>
            <w:r>
              <w:t>Level Monitoring Accuracy</w:t>
            </w:r>
          </w:p>
        </w:tc>
        <w:tc>
          <w:tcPr>
            <w:tcW w:w="3240" w:type="dxa"/>
          </w:tcPr>
          <w:p w:rsidR="006D23E2" w:rsidRDefault="0003425D" w:rsidP="00C82D1F">
            <w:pPr>
              <w:pStyle w:val="TableText"/>
            </w:pPr>
            <w:r>
              <w:t>Appropriate for device providing monitoring</w:t>
            </w:r>
          </w:p>
        </w:tc>
        <w:tc>
          <w:tcPr>
            <w:tcW w:w="990" w:type="dxa"/>
          </w:tcPr>
          <w:p w:rsidR="006D23E2" w:rsidRDefault="006D23E2" w:rsidP="00C82D1F">
            <w:pPr>
              <w:pStyle w:val="TableText"/>
            </w:pPr>
          </w:p>
        </w:tc>
        <w:tc>
          <w:tcPr>
            <w:tcW w:w="1080" w:type="dxa"/>
            <w:vAlign w:val="center"/>
          </w:tcPr>
          <w:p w:rsidR="006D23E2" w:rsidRDefault="006D23E2" w:rsidP="00D451EB">
            <w:pPr>
              <w:pStyle w:val="TableText"/>
            </w:pPr>
            <w:r>
              <w:t>SCU1.5.1</w:t>
            </w:r>
          </w:p>
        </w:tc>
      </w:tr>
      <w:tr w:rsidR="006D23E2" w:rsidRPr="00987694" w:rsidTr="00E94B18">
        <w:trPr>
          <w:cantSplit/>
          <w:trHeight w:val="340"/>
        </w:trPr>
        <w:tc>
          <w:tcPr>
            <w:tcW w:w="3477" w:type="dxa"/>
          </w:tcPr>
          <w:p w:rsidR="006D23E2" w:rsidRDefault="006D23E2" w:rsidP="00C82D1F">
            <w:pPr>
              <w:pStyle w:val="TableText"/>
            </w:pPr>
            <w:r>
              <w:t>Level Monitoring Resolution</w:t>
            </w:r>
          </w:p>
        </w:tc>
        <w:tc>
          <w:tcPr>
            <w:tcW w:w="3240" w:type="dxa"/>
          </w:tcPr>
          <w:p w:rsidR="006D23E2" w:rsidRDefault="0003425D" w:rsidP="00662CD7">
            <w:pPr>
              <w:pStyle w:val="TableText"/>
            </w:pPr>
            <w:r>
              <w:t>Appropriate for device providing monitoring</w:t>
            </w:r>
          </w:p>
        </w:tc>
        <w:tc>
          <w:tcPr>
            <w:tcW w:w="990" w:type="dxa"/>
          </w:tcPr>
          <w:p w:rsidR="006D23E2" w:rsidRDefault="00662CD7" w:rsidP="00C82D1F">
            <w:pPr>
              <w:pStyle w:val="TableText"/>
            </w:pPr>
            <w:r>
              <w:t>cm</w:t>
            </w:r>
          </w:p>
        </w:tc>
        <w:tc>
          <w:tcPr>
            <w:tcW w:w="1080" w:type="dxa"/>
            <w:vAlign w:val="center"/>
          </w:tcPr>
          <w:p w:rsidR="006D23E2" w:rsidRDefault="006D23E2" w:rsidP="00D451EB">
            <w:pPr>
              <w:pStyle w:val="TableText"/>
            </w:pPr>
            <w:r>
              <w:t>SCU1.5.2</w:t>
            </w:r>
          </w:p>
        </w:tc>
      </w:tr>
      <w:tr w:rsidR="006D23E2" w:rsidRPr="00987694" w:rsidTr="00E94B18">
        <w:trPr>
          <w:cantSplit/>
          <w:trHeight w:val="340"/>
        </w:trPr>
        <w:tc>
          <w:tcPr>
            <w:tcW w:w="3477" w:type="dxa"/>
          </w:tcPr>
          <w:p w:rsidR="006D23E2" w:rsidRDefault="0081307D" w:rsidP="006D23E2">
            <w:pPr>
              <w:pStyle w:val="TableText"/>
            </w:pPr>
            <w:r>
              <w:t>Remote and local level read backs</w:t>
            </w:r>
          </w:p>
        </w:tc>
        <w:tc>
          <w:tcPr>
            <w:tcW w:w="3240" w:type="dxa"/>
          </w:tcPr>
          <w:p w:rsidR="006D23E2" w:rsidRDefault="0081307D" w:rsidP="00C82D1F">
            <w:pPr>
              <w:pStyle w:val="TableText"/>
            </w:pPr>
            <w:r>
              <w:t>IEEE standard communication interface for remote monitoring</w:t>
            </w:r>
          </w:p>
        </w:tc>
        <w:tc>
          <w:tcPr>
            <w:tcW w:w="990" w:type="dxa"/>
          </w:tcPr>
          <w:p w:rsidR="006D23E2" w:rsidRDefault="006D23E2" w:rsidP="00C82D1F">
            <w:pPr>
              <w:pStyle w:val="TableText"/>
            </w:pPr>
          </w:p>
        </w:tc>
        <w:tc>
          <w:tcPr>
            <w:tcW w:w="1080" w:type="dxa"/>
            <w:vAlign w:val="center"/>
          </w:tcPr>
          <w:p w:rsidR="006D23E2" w:rsidRDefault="0081307D" w:rsidP="008D3E15">
            <w:pPr>
              <w:pStyle w:val="TableText"/>
            </w:pPr>
            <w:r>
              <w:t>SCU1.5.</w:t>
            </w:r>
            <w:r w:rsidR="008D3E15">
              <w:t>3</w:t>
            </w:r>
          </w:p>
        </w:tc>
      </w:tr>
      <w:tr w:rsidR="0081307D" w:rsidRPr="00987694" w:rsidTr="00E94B18">
        <w:trPr>
          <w:cantSplit/>
          <w:trHeight w:val="340"/>
        </w:trPr>
        <w:tc>
          <w:tcPr>
            <w:tcW w:w="3477" w:type="dxa"/>
          </w:tcPr>
          <w:p w:rsidR="0081307D" w:rsidRDefault="0081307D" w:rsidP="006D23E2">
            <w:pPr>
              <w:pStyle w:val="TableText"/>
            </w:pPr>
            <w:r>
              <w:t>Hardware Alarm Outputs</w:t>
            </w:r>
          </w:p>
        </w:tc>
        <w:tc>
          <w:tcPr>
            <w:tcW w:w="3240" w:type="dxa"/>
          </w:tcPr>
          <w:p w:rsidR="0081307D" w:rsidRDefault="00662CD7" w:rsidP="00C82D1F">
            <w:pPr>
              <w:pStyle w:val="TableText"/>
            </w:pPr>
            <w:r>
              <w:t>Low level alarm threshold TBD</w:t>
            </w:r>
          </w:p>
        </w:tc>
        <w:tc>
          <w:tcPr>
            <w:tcW w:w="990" w:type="dxa"/>
          </w:tcPr>
          <w:p w:rsidR="0081307D" w:rsidRDefault="0003425D" w:rsidP="00C82D1F">
            <w:pPr>
              <w:pStyle w:val="TableText"/>
            </w:pPr>
            <w:r>
              <w:t>cm</w:t>
            </w:r>
          </w:p>
        </w:tc>
        <w:tc>
          <w:tcPr>
            <w:tcW w:w="1080" w:type="dxa"/>
            <w:vAlign w:val="center"/>
          </w:tcPr>
          <w:p w:rsidR="0081307D" w:rsidRDefault="0081307D" w:rsidP="008D3E15">
            <w:pPr>
              <w:pStyle w:val="TableText"/>
            </w:pPr>
            <w:r>
              <w:t>SCU1.5.</w:t>
            </w:r>
            <w:r w:rsidR="008D3E15">
              <w:t>4</w:t>
            </w:r>
          </w:p>
        </w:tc>
      </w:tr>
      <w:tr w:rsidR="0099099C" w:rsidRPr="00987694" w:rsidTr="00E94B18">
        <w:trPr>
          <w:cantSplit/>
          <w:trHeight w:val="340"/>
        </w:trPr>
        <w:tc>
          <w:tcPr>
            <w:tcW w:w="3477" w:type="dxa"/>
          </w:tcPr>
          <w:p w:rsidR="0099099C" w:rsidRDefault="0099099C" w:rsidP="006D23E2">
            <w:pPr>
              <w:pStyle w:val="TableText"/>
            </w:pPr>
            <w:r>
              <w:t>Maximum number of devices used</w:t>
            </w:r>
          </w:p>
        </w:tc>
        <w:tc>
          <w:tcPr>
            <w:tcW w:w="3240" w:type="dxa"/>
          </w:tcPr>
          <w:p w:rsidR="0099099C" w:rsidRDefault="0099099C" w:rsidP="00C82D1F">
            <w:pPr>
              <w:pStyle w:val="TableText"/>
            </w:pPr>
            <w:r>
              <w:t>2</w:t>
            </w:r>
          </w:p>
        </w:tc>
        <w:tc>
          <w:tcPr>
            <w:tcW w:w="990" w:type="dxa"/>
          </w:tcPr>
          <w:p w:rsidR="0099099C" w:rsidRDefault="0099099C" w:rsidP="00C82D1F">
            <w:pPr>
              <w:pStyle w:val="TableText"/>
            </w:pPr>
            <w:r>
              <w:t>Each</w:t>
            </w:r>
          </w:p>
        </w:tc>
        <w:tc>
          <w:tcPr>
            <w:tcW w:w="1080" w:type="dxa"/>
            <w:vAlign w:val="center"/>
          </w:tcPr>
          <w:p w:rsidR="0099099C" w:rsidRDefault="0099099C" w:rsidP="00D451EB">
            <w:pPr>
              <w:pStyle w:val="TableText"/>
            </w:pPr>
          </w:p>
        </w:tc>
      </w:tr>
      <w:tr w:rsidR="004B6EDC" w:rsidRPr="00987694" w:rsidTr="00E94B18">
        <w:trPr>
          <w:cantSplit/>
          <w:trHeight w:val="340"/>
        </w:trPr>
        <w:tc>
          <w:tcPr>
            <w:tcW w:w="3477" w:type="dxa"/>
          </w:tcPr>
          <w:p w:rsidR="004B6EDC" w:rsidRDefault="004B6EDC" w:rsidP="006D23E2">
            <w:pPr>
              <w:pStyle w:val="TableText"/>
            </w:pPr>
          </w:p>
        </w:tc>
        <w:tc>
          <w:tcPr>
            <w:tcW w:w="3240" w:type="dxa"/>
          </w:tcPr>
          <w:p w:rsidR="004B6EDC" w:rsidRDefault="004B6EDC" w:rsidP="00C82D1F">
            <w:pPr>
              <w:pStyle w:val="TableText"/>
            </w:pPr>
          </w:p>
        </w:tc>
        <w:tc>
          <w:tcPr>
            <w:tcW w:w="990" w:type="dxa"/>
          </w:tcPr>
          <w:p w:rsidR="004B6EDC" w:rsidRDefault="004B6EDC" w:rsidP="00C82D1F">
            <w:pPr>
              <w:pStyle w:val="TableText"/>
            </w:pPr>
          </w:p>
        </w:tc>
        <w:tc>
          <w:tcPr>
            <w:tcW w:w="1080" w:type="dxa"/>
            <w:vAlign w:val="center"/>
          </w:tcPr>
          <w:p w:rsidR="004B6EDC" w:rsidRDefault="004B6EDC" w:rsidP="00D451EB">
            <w:pPr>
              <w:pStyle w:val="TableText"/>
            </w:pPr>
          </w:p>
        </w:tc>
      </w:tr>
      <w:tr w:rsidR="004B6EDC" w:rsidRPr="00987694" w:rsidTr="00E94B18">
        <w:trPr>
          <w:cantSplit/>
          <w:trHeight w:val="340"/>
        </w:trPr>
        <w:tc>
          <w:tcPr>
            <w:tcW w:w="3477" w:type="dxa"/>
          </w:tcPr>
          <w:p w:rsidR="004B6EDC" w:rsidRPr="00C549DC" w:rsidRDefault="004B6EDC" w:rsidP="006D23E2">
            <w:pPr>
              <w:pStyle w:val="TableText"/>
              <w:rPr>
                <w:b/>
              </w:rPr>
            </w:pPr>
            <w:r w:rsidRPr="00C549DC">
              <w:rPr>
                <w:b/>
              </w:rPr>
              <w:t>Main Coil Current Transducer</w:t>
            </w:r>
          </w:p>
        </w:tc>
        <w:tc>
          <w:tcPr>
            <w:tcW w:w="3240" w:type="dxa"/>
          </w:tcPr>
          <w:p w:rsidR="004B6EDC" w:rsidRDefault="004B6EDC" w:rsidP="00C82D1F">
            <w:pPr>
              <w:pStyle w:val="TableText"/>
            </w:pPr>
          </w:p>
        </w:tc>
        <w:tc>
          <w:tcPr>
            <w:tcW w:w="990" w:type="dxa"/>
          </w:tcPr>
          <w:p w:rsidR="004B6EDC" w:rsidRDefault="004B6EDC" w:rsidP="00C82D1F">
            <w:pPr>
              <w:pStyle w:val="TableText"/>
            </w:pPr>
            <w:r>
              <w:t>TBD</w:t>
            </w:r>
          </w:p>
        </w:tc>
        <w:tc>
          <w:tcPr>
            <w:tcW w:w="1080" w:type="dxa"/>
            <w:vAlign w:val="center"/>
          </w:tcPr>
          <w:p w:rsidR="004B6EDC" w:rsidRDefault="004B6EDC" w:rsidP="00D451EB">
            <w:pPr>
              <w:pStyle w:val="TableText"/>
            </w:pPr>
            <w:r>
              <w:t>SCU1.6</w:t>
            </w:r>
          </w:p>
        </w:tc>
      </w:tr>
      <w:tr w:rsidR="0099099C" w:rsidRPr="00987694" w:rsidTr="00E94B18">
        <w:trPr>
          <w:cantSplit/>
          <w:trHeight w:val="340"/>
        </w:trPr>
        <w:tc>
          <w:tcPr>
            <w:tcW w:w="3477" w:type="dxa"/>
          </w:tcPr>
          <w:p w:rsidR="0099099C" w:rsidRPr="00C549DC" w:rsidRDefault="0099099C" w:rsidP="00832BE7">
            <w:pPr>
              <w:pStyle w:val="TableText"/>
              <w:rPr>
                <w:b/>
              </w:rPr>
            </w:pPr>
            <w:r w:rsidRPr="00C549DC">
              <w:rPr>
                <w:b/>
              </w:rPr>
              <w:t>Main Coil Current Transducer</w:t>
            </w:r>
            <w:r>
              <w:rPr>
                <w:b/>
              </w:rPr>
              <w:t xml:space="preserve"> </w:t>
            </w:r>
            <w:proofErr w:type="spellStart"/>
            <w:r>
              <w:rPr>
                <w:b/>
              </w:rPr>
              <w:t>Commmunication</w:t>
            </w:r>
            <w:proofErr w:type="spellEnd"/>
          </w:p>
        </w:tc>
        <w:tc>
          <w:tcPr>
            <w:tcW w:w="3240" w:type="dxa"/>
          </w:tcPr>
          <w:p w:rsidR="0099099C" w:rsidRDefault="0099099C" w:rsidP="00832BE7">
            <w:pPr>
              <w:pStyle w:val="TableText"/>
            </w:pPr>
            <w:r>
              <w:t>GPIB/Analog 0 - 1</w:t>
            </w:r>
          </w:p>
        </w:tc>
        <w:tc>
          <w:tcPr>
            <w:tcW w:w="990" w:type="dxa"/>
          </w:tcPr>
          <w:p w:rsidR="0099099C" w:rsidRDefault="0099099C" w:rsidP="00832BE7">
            <w:pPr>
              <w:pStyle w:val="TableText"/>
            </w:pPr>
            <w:r>
              <w:t>TBD</w:t>
            </w:r>
          </w:p>
        </w:tc>
        <w:tc>
          <w:tcPr>
            <w:tcW w:w="1080" w:type="dxa"/>
            <w:vAlign w:val="center"/>
          </w:tcPr>
          <w:p w:rsidR="0099099C" w:rsidRDefault="0099099C" w:rsidP="00832BE7">
            <w:pPr>
              <w:pStyle w:val="TableText"/>
            </w:pPr>
            <w:r>
              <w:t>SCU1.6.1</w:t>
            </w:r>
          </w:p>
        </w:tc>
      </w:tr>
      <w:tr w:rsidR="0099099C" w:rsidRPr="00987694" w:rsidTr="00E94B18">
        <w:trPr>
          <w:cantSplit/>
          <w:trHeight w:val="340"/>
        </w:trPr>
        <w:tc>
          <w:tcPr>
            <w:tcW w:w="3477" w:type="dxa"/>
          </w:tcPr>
          <w:p w:rsidR="0099099C" w:rsidRDefault="0099099C" w:rsidP="006D23E2">
            <w:pPr>
              <w:pStyle w:val="TableText"/>
            </w:pPr>
          </w:p>
        </w:tc>
        <w:tc>
          <w:tcPr>
            <w:tcW w:w="3240" w:type="dxa"/>
          </w:tcPr>
          <w:p w:rsidR="0099099C" w:rsidRDefault="0099099C" w:rsidP="00C82D1F">
            <w:pPr>
              <w:pStyle w:val="TableText"/>
            </w:pPr>
          </w:p>
        </w:tc>
        <w:tc>
          <w:tcPr>
            <w:tcW w:w="990" w:type="dxa"/>
          </w:tcPr>
          <w:p w:rsidR="0099099C" w:rsidRDefault="0099099C" w:rsidP="00C82D1F">
            <w:pPr>
              <w:pStyle w:val="TableText"/>
            </w:pPr>
          </w:p>
        </w:tc>
        <w:tc>
          <w:tcPr>
            <w:tcW w:w="1080" w:type="dxa"/>
            <w:vAlign w:val="center"/>
          </w:tcPr>
          <w:p w:rsidR="0099099C" w:rsidRDefault="0099099C" w:rsidP="00D451EB">
            <w:pPr>
              <w:pStyle w:val="TableText"/>
            </w:pPr>
          </w:p>
        </w:tc>
      </w:tr>
      <w:tr w:rsidR="0099099C" w:rsidRPr="00987694" w:rsidTr="00E94B18">
        <w:trPr>
          <w:cantSplit/>
          <w:trHeight w:val="340"/>
        </w:trPr>
        <w:tc>
          <w:tcPr>
            <w:tcW w:w="3477" w:type="dxa"/>
          </w:tcPr>
          <w:p w:rsidR="0099099C" w:rsidRDefault="0099099C" w:rsidP="00CD2ECB">
            <w:pPr>
              <w:pStyle w:val="TableText"/>
            </w:pPr>
            <w:r>
              <w:t>Voltage tap read</w:t>
            </w:r>
            <w:r w:rsidR="00CD2ECB">
              <w:t xml:space="preserve"> </w:t>
            </w:r>
            <w:r>
              <w:t>backs</w:t>
            </w:r>
          </w:p>
        </w:tc>
        <w:tc>
          <w:tcPr>
            <w:tcW w:w="3240" w:type="dxa"/>
          </w:tcPr>
          <w:p w:rsidR="0099099C" w:rsidRDefault="0099099C" w:rsidP="00C82D1F">
            <w:pPr>
              <w:pStyle w:val="TableText"/>
            </w:pPr>
            <w:r>
              <w:t xml:space="preserve">0 – 10 </w:t>
            </w:r>
          </w:p>
        </w:tc>
        <w:tc>
          <w:tcPr>
            <w:tcW w:w="990" w:type="dxa"/>
          </w:tcPr>
          <w:p w:rsidR="0099099C" w:rsidRDefault="0099099C" w:rsidP="00C82D1F">
            <w:pPr>
              <w:pStyle w:val="TableText"/>
            </w:pPr>
            <w:r>
              <w:t>VDC</w:t>
            </w:r>
          </w:p>
        </w:tc>
        <w:tc>
          <w:tcPr>
            <w:tcW w:w="1080" w:type="dxa"/>
            <w:vAlign w:val="center"/>
          </w:tcPr>
          <w:p w:rsidR="0099099C" w:rsidRDefault="009B3889" w:rsidP="00D451EB">
            <w:pPr>
              <w:pStyle w:val="TableText"/>
            </w:pPr>
            <w:r>
              <w:t>SCU1.7</w:t>
            </w:r>
          </w:p>
        </w:tc>
      </w:tr>
      <w:tr w:rsidR="006A3343" w:rsidRPr="00987694" w:rsidTr="00E94B18">
        <w:trPr>
          <w:cantSplit/>
          <w:trHeight w:val="340"/>
        </w:trPr>
        <w:tc>
          <w:tcPr>
            <w:tcW w:w="3477" w:type="dxa"/>
          </w:tcPr>
          <w:p w:rsidR="006A3343" w:rsidRDefault="0099099C" w:rsidP="006D23E2">
            <w:pPr>
              <w:pStyle w:val="TableText"/>
            </w:pPr>
            <w:r>
              <w:t>Heater Current Supply</w:t>
            </w:r>
          </w:p>
        </w:tc>
        <w:tc>
          <w:tcPr>
            <w:tcW w:w="3240" w:type="dxa"/>
          </w:tcPr>
          <w:p w:rsidR="006A3343" w:rsidRDefault="0099099C" w:rsidP="00C82D1F">
            <w:pPr>
              <w:pStyle w:val="TableText"/>
            </w:pPr>
            <w:r>
              <w:t>20 VDC @ 2A</w:t>
            </w:r>
          </w:p>
        </w:tc>
        <w:tc>
          <w:tcPr>
            <w:tcW w:w="990" w:type="dxa"/>
          </w:tcPr>
          <w:p w:rsidR="006A3343" w:rsidRDefault="006A3343" w:rsidP="00C82D1F">
            <w:pPr>
              <w:pStyle w:val="TableText"/>
            </w:pPr>
          </w:p>
        </w:tc>
        <w:tc>
          <w:tcPr>
            <w:tcW w:w="1080" w:type="dxa"/>
            <w:vAlign w:val="center"/>
          </w:tcPr>
          <w:p w:rsidR="006A3343" w:rsidRDefault="009B3889" w:rsidP="00D451EB">
            <w:pPr>
              <w:pStyle w:val="TableText"/>
            </w:pPr>
            <w:r>
              <w:t>SCU1.8</w:t>
            </w:r>
          </w:p>
        </w:tc>
      </w:tr>
      <w:tr w:rsidR="006A3343" w:rsidRPr="00987694" w:rsidTr="00E94B18">
        <w:trPr>
          <w:cantSplit/>
          <w:trHeight w:val="340"/>
        </w:trPr>
        <w:tc>
          <w:tcPr>
            <w:tcW w:w="3477" w:type="dxa"/>
          </w:tcPr>
          <w:p w:rsidR="006A3343" w:rsidRPr="00C549DC" w:rsidRDefault="006A3343" w:rsidP="006D23E2">
            <w:pPr>
              <w:pStyle w:val="TableText"/>
              <w:rPr>
                <w:b/>
              </w:rPr>
            </w:pPr>
            <w:r w:rsidRPr="00C549DC">
              <w:rPr>
                <w:b/>
              </w:rPr>
              <w:t>Beamline User Control</w:t>
            </w:r>
          </w:p>
        </w:tc>
        <w:tc>
          <w:tcPr>
            <w:tcW w:w="3240" w:type="dxa"/>
          </w:tcPr>
          <w:p w:rsidR="006A3343" w:rsidRDefault="006A3343" w:rsidP="00C82D1F">
            <w:pPr>
              <w:pStyle w:val="TableText"/>
            </w:pPr>
            <w:r>
              <w:t>Energy controlled</w:t>
            </w:r>
          </w:p>
        </w:tc>
        <w:tc>
          <w:tcPr>
            <w:tcW w:w="990" w:type="dxa"/>
            <w:vAlign w:val="center"/>
          </w:tcPr>
          <w:p w:rsidR="006A3343" w:rsidRDefault="006A3343" w:rsidP="00A90AA3">
            <w:pPr>
              <w:pStyle w:val="TableText"/>
            </w:pPr>
            <w:r>
              <w:t>eV</w:t>
            </w:r>
          </w:p>
        </w:tc>
        <w:tc>
          <w:tcPr>
            <w:tcW w:w="1080" w:type="dxa"/>
            <w:vAlign w:val="center"/>
          </w:tcPr>
          <w:p w:rsidR="006A3343" w:rsidRDefault="009B3889" w:rsidP="00D451EB">
            <w:pPr>
              <w:pStyle w:val="TableText"/>
            </w:pPr>
            <w:r>
              <w:t>SCU1.9</w:t>
            </w:r>
          </w:p>
        </w:tc>
      </w:tr>
      <w:tr w:rsidR="006A3343" w:rsidRPr="00987694" w:rsidTr="00E94B18">
        <w:trPr>
          <w:cantSplit/>
          <w:trHeight w:val="340"/>
        </w:trPr>
        <w:tc>
          <w:tcPr>
            <w:tcW w:w="3477" w:type="dxa"/>
          </w:tcPr>
          <w:p w:rsidR="006A3343" w:rsidRPr="00C549DC" w:rsidRDefault="006A3343" w:rsidP="006D23E2">
            <w:pPr>
              <w:pStyle w:val="TableText"/>
              <w:rPr>
                <w:b/>
              </w:rPr>
            </w:pPr>
            <w:r w:rsidRPr="00C549DC">
              <w:rPr>
                <w:b/>
              </w:rPr>
              <w:t>Machine Physicists and other users</w:t>
            </w:r>
          </w:p>
        </w:tc>
        <w:tc>
          <w:tcPr>
            <w:tcW w:w="3240" w:type="dxa"/>
          </w:tcPr>
          <w:p w:rsidR="006A3343" w:rsidRDefault="006A3343" w:rsidP="00C82D1F">
            <w:pPr>
              <w:pStyle w:val="TableText"/>
            </w:pPr>
            <w:r>
              <w:t xml:space="preserve">Current control </w:t>
            </w:r>
            <w:r w:rsidR="00662CD7">
              <w:t xml:space="preserve">of </w:t>
            </w:r>
            <w:r>
              <w:t>correctors and main coil</w:t>
            </w:r>
          </w:p>
        </w:tc>
        <w:tc>
          <w:tcPr>
            <w:tcW w:w="990" w:type="dxa"/>
            <w:vAlign w:val="center"/>
          </w:tcPr>
          <w:p w:rsidR="006A3343" w:rsidRDefault="008D3E15" w:rsidP="00A90AA3">
            <w:pPr>
              <w:pStyle w:val="TableText"/>
            </w:pPr>
            <w:r>
              <w:t>Amps</w:t>
            </w:r>
          </w:p>
        </w:tc>
        <w:tc>
          <w:tcPr>
            <w:tcW w:w="1080" w:type="dxa"/>
            <w:vAlign w:val="center"/>
          </w:tcPr>
          <w:p w:rsidR="006A3343" w:rsidRDefault="009B3889" w:rsidP="00D451EB">
            <w:pPr>
              <w:pStyle w:val="TableText"/>
            </w:pPr>
            <w:r>
              <w:t>SCU2.0</w:t>
            </w:r>
          </w:p>
        </w:tc>
      </w:tr>
      <w:tr w:rsidR="006A7BD7" w:rsidRPr="00987694" w:rsidTr="00E94B18">
        <w:trPr>
          <w:cantSplit/>
          <w:trHeight w:val="340"/>
        </w:trPr>
        <w:tc>
          <w:tcPr>
            <w:tcW w:w="3477" w:type="dxa"/>
          </w:tcPr>
          <w:p w:rsidR="006A7BD7" w:rsidRDefault="006A7BD7" w:rsidP="006D23E2">
            <w:pPr>
              <w:pStyle w:val="TableText"/>
            </w:pPr>
            <w:r>
              <w:t>User display</w:t>
            </w:r>
          </w:p>
        </w:tc>
        <w:tc>
          <w:tcPr>
            <w:tcW w:w="3240" w:type="dxa"/>
          </w:tcPr>
          <w:p w:rsidR="006A7BD7" w:rsidRDefault="006A7BD7" w:rsidP="00C82D1F">
            <w:pPr>
              <w:pStyle w:val="TableText"/>
            </w:pPr>
            <w:r>
              <w:t>MEDM or CSS BOY</w:t>
            </w:r>
          </w:p>
        </w:tc>
        <w:tc>
          <w:tcPr>
            <w:tcW w:w="990" w:type="dxa"/>
            <w:vAlign w:val="center"/>
          </w:tcPr>
          <w:p w:rsidR="006A7BD7" w:rsidRDefault="006A7BD7" w:rsidP="00A90AA3">
            <w:pPr>
              <w:pStyle w:val="TableText"/>
            </w:pPr>
            <w:r>
              <w:t>None</w:t>
            </w:r>
          </w:p>
        </w:tc>
        <w:tc>
          <w:tcPr>
            <w:tcW w:w="1080" w:type="dxa"/>
            <w:vAlign w:val="center"/>
          </w:tcPr>
          <w:p w:rsidR="006A7BD7" w:rsidRDefault="006A7BD7" w:rsidP="009B3889">
            <w:pPr>
              <w:pStyle w:val="TableText"/>
            </w:pPr>
            <w:r>
              <w:t>SCU2.</w:t>
            </w:r>
            <w:r w:rsidR="009B3889">
              <w:t>1</w:t>
            </w:r>
          </w:p>
        </w:tc>
      </w:tr>
      <w:tr w:rsidR="00662CD7" w:rsidRPr="00987694" w:rsidTr="00E94B18">
        <w:trPr>
          <w:cantSplit/>
          <w:trHeight w:val="340"/>
        </w:trPr>
        <w:tc>
          <w:tcPr>
            <w:tcW w:w="3477" w:type="dxa"/>
          </w:tcPr>
          <w:p w:rsidR="00662CD7" w:rsidRPr="00C549DC" w:rsidRDefault="00662CD7" w:rsidP="006D23E2">
            <w:pPr>
              <w:pStyle w:val="TableText"/>
              <w:rPr>
                <w:b/>
              </w:rPr>
            </w:pPr>
          </w:p>
        </w:tc>
        <w:tc>
          <w:tcPr>
            <w:tcW w:w="3240" w:type="dxa"/>
          </w:tcPr>
          <w:p w:rsidR="00662CD7" w:rsidRDefault="00662CD7" w:rsidP="00C82D1F">
            <w:pPr>
              <w:pStyle w:val="TableText"/>
            </w:pPr>
          </w:p>
        </w:tc>
        <w:tc>
          <w:tcPr>
            <w:tcW w:w="990" w:type="dxa"/>
            <w:vAlign w:val="center"/>
          </w:tcPr>
          <w:p w:rsidR="00662CD7" w:rsidRDefault="00662CD7" w:rsidP="00A90AA3">
            <w:pPr>
              <w:pStyle w:val="TableText"/>
            </w:pPr>
          </w:p>
        </w:tc>
        <w:tc>
          <w:tcPr>
            <w:tcW w:w="1080" w:type="dxa"/>
            <w:vAlign w:val="center"/>
          </w:tcPr>
          <w:p w:rsidR="00662CD7" w:rsidRDefault="00662CD7" w:rsidP="00D451EB">
            <w:pPr>
              <w:pStyle w:val="TableText"/>
            </w:pPr>
          </w:p>
        </w:tc>
      </w:tr>
      <w:tr w:rsidR="00662CD7" w:rsidRPr="00987694" w:rsidTr="00E94B18">
        <w:trPr>
          <w:cantSplit/>
          <w:trHeight w:val="340"/>
        </w:trPr>
        <w:tc>
          <w:tcPr>
            <w:tcW w:w="3477" w:type="dxa"/>
          </w:tcPr>
          <w:p w:rsidR="00662CD7" w:rsidRPr="00662CD7" w:rsidRDefault="00662CD7" w:rsidP="006D23E2">
            <w:pPr>
              <w:pStyle w:val="TableText"/>
              <w:rPr>
                <w:b/>
              </w:rPr>
            </w:pPr>
            <w:r w:rsidRPr="00662CD7">
              <w:rPr>
                <w:b/>
              </w:rPr>
              <w:t>Interlocks</w:t>
            </w:r>
          </w:p>
        </w:tc>
        <w:tc>
          <w:tcPr>
            <w:tcW w:w="3240" w:type="dxa"/>
          </w:tcPr>
          <w:p w:rsidR="00662CD7" w:rsidRDefault="00662CD7" w:rsidP="00C82D1F">
            <w:pPr>
              <w:pStyle w:val="TableText"/>
            </w:pPr>
            <w:r>
              <w:t>Provided as specified below</w:t>
            </w:r>
          </w:p>
        </w:tc>
        <w:tc>
          <w:tcPr>
            <w:tcW w:w="990" w:type="dxa"/>
            <w:vAlign w:val="center"/>
          </w:tcPr>
          <w:p w:rsidR="00662CD7" w:rsidRDefault="00662CD7" w:rsidP="00A90AA3">
            <w:pPr>
              <w:pStyle w:val="TableText"/>
            </w:pPr>
          </w:p>
        </w:tc>
        <w:tc>
          <w:tcPr>
            <w:tcW w:w="1080" w:type="dxa"/>
            <w:vAlign w:val="center"/>
          </w:tcPr>
          <w:p w:rsidR="00662CD7" w:rsidRDefault="00662CD7" w:rsidP="00CD3F44">
            <w:pPr>
              <w:pStyle w:val="TableText"/>
            </w:pPr>
            <w:r>
              <w:t>SCU</w:t>
            </w:r>
            <w:r w:rsidR="00CD3F44">
              <w:t>3</w:t>
            </w:r>
            <w:r>
              <w:t>.0</w:t>
            </w:r>
          </w:p>
        </w:tc>
      </w:tr>
      <w:tr w:rsidR="00662CD7" w:rsidRPr="00987694" w:rsidTr="00E94B18">
        <w:trPr>
          <w:cantSplit/>
          <w:trHeight w:val="340"/>
        </w:trPr>
        <w:tc>
          <w:tcPr>
            <w:tcW w:w="3477" w:type="dxa"/>
          </w:tcPr>
          <w:p w:rsidR="00662CD7" w:rsidRPr="00662CD7" w:rsidRDefault="00662CD7" w:rsidP="006D23E2">
            <w:pPr>
              <w:pStyle w:val="TableText"/>
            </w:pPr>
            <w:r w:rsidRPr="00662CD7">
              <w:t>Magnet Overheat</w:t>
            </w:r>
          </w:p>
        </w:tc>
        <w:tc>
          <w:tcPr>
            <w:tcW w:w="3240" w:type="dxa"/>
          </w:tcPr>
          <w:p w:rsidR="00662CD7" w:rsidRDefault="00662CD7" w:rsidP="00C82D1F">
            <w:pPr>
              <w:pStyle w:val="TableText"/>
            </w:pPr>
            <w:r>
              <w:t xml:space="preserve">(TT19 or TT20) &gt; Tmax2 </w:t>
            </w:r>
          </w:p>
          <w:p w:rsidR="00662CD7" w:rsidRDefault="00662CD7" w:rsidP="00C82D1F">
            <w:pPr>
              <w:pStyle w:val="TableText"/>
            </w:pPr>
            <w:r>
              <w:t xml:space="preserve">            (Tmax2 TBD)</w:t>
            </w:r>
          </w:p>
        </w:tc>
        <w:tc>
          <w:tcPr>
            <w:tcW w:w="990" w:type="dxa"/>
            <w:vAlign w:val="center"/>
          </w:tcPr>
          <w:p w:rsidR="00662CD7" w:rsidRDefault="00E94B18" w:rsidP="00A90AA3">
            <w:pPr>
              <w:pStyle w:val="TableText"/>
            </w:pPr>
            <w:r>
              <w:t>Kelvin</w:t>
            </w:r>
          </w:p>
        </w:tc>
        <w:tc>
          <w:tcPr>
            <w:tcW w:w="1080" w:type="dxa"/>
            <w:vAlign w:val="center"/>
          </w:tcPr>
          <w:p w:rsidR="00662CD7" w:rsidRDefault="00662CD7" w:rsidP="00CD3F44">
            <w:pPr>
              <w:pStyle w:val="TableText"/>
            </w:pPr>
            <w:r>
              <w:t>SCU</w:t>
            </w:r>
            <w:r w:rsidR="00CD3F44">
              <w:t>3</w:t>
            </w:r>
            <w:r>
              <w:t>.1</w:t>
            </w:r>
          </w:p>
        </w:tc>
      </w:tr>
      <w:tr w:rsidR="00662CD7" w:rsidRPr="00987694" w:rsidTr="00E94B18">
        <w:trPr>
          <w:cantSplit/>
          <w:trHeight w:val="340"/>
        </w:trPr>
        <w:tc>
          <w:tcPr>
            <w:tcW w:w="3477" w:type="dxa"/>
          </w:tcPr>
          <w:p w:rsidR="00662CD7" w:rsidRPr="00662CD7" w:rsidRDefault="00662CD7" w:rsidP="006D23E2">
            <w:pPr>
              <w:pStyle w:val="TableText"/>
            </w:pPr>
            <w:r>
              <w:t>Quench</w:t>
            </w:r>
          </w:p>
        </w:tc>
        <w:tc>
          <w:tcPr>
            <w:tcW w:w="3240" w:type="dxa"/>
          </w:tcPr>
          <w:p w:rsidR="00662CD7" w:rsidRDefault="00662CD7" w:rsidP="00C82D1F">
            <w:pPr>
              <w:pStyle w:val="TableText"/>
            </w:pPr>
            <w:r>
              <w:t>Power supply over voltage limit (TBD)</w:t>
            </w:r>
          </w:p>
        </w:tc>
        <w:tc>
          <w:tcPr>
            <w:tcW w:w="990" w:type="dxa"/>
            <w:vAlign w:val="center"/>
          </w:tcPr>
          <w:p w:rsidR="00662CD7" w:rsidRDefault="00662CD7" w:rsidP="00A90AA3">
            <w:pPr>
              <w:pStyle w:val="TableText"/>
            </w:pPr>
            <w:r>
              <w:t>Volts</w:t>
            </w:r>
          </w:p>
        </w:tc>
        <w:tc>
          <w:tcPr>
            <w:tcW w:w="1080" w:type="dxa"/>
            <w:vAlign w:val="center"/>
          </w:tcPr>
          <w:p w:rsidR="00662CD7" w:rsidRDefault="00662CD7" w:rsidP="00CD3F44">
            <w:pPr>
              <w:pStyle w:val="TableText"/>
            </w:pPr>
            <w:r>
              <w:t>SCU</w:t>
            </w:r>
            <w:r w:rsidR="00CD3F44">
              <w:t>3</w:t>
            </w:r>
            <w:r>
              <w:t>.2</w:t>
            </w:r>
          </w:p>
        </w:tc>
      </w:tr>
      <w:tr w:rsidR="00662CD7" w:rsidRPr="00987694" w:rsidTr="00E94B18">
        <w:trPr>
          <w:cantSplit/>
          <w:trHeight w:val="340"/>
        </w:trPr>
        <w:tc>
          <w:tcPr>
            <w:tcW w:w="3477" w:type="dxa"/>
          </w:tcPr>
          <w:p w:rsidR="00662CD7" w:rsidRDefault="000242F4" w:rsidP="006D23E2">
            <w:pPr>
              <w:pStyle w:val="TableText"/>
            </w:pPr>
            <w:r>
              <w:t>LHe Tank</w:t>
            </w:r>
          </w:p>
        </w:tc>
        <w:tc>
          <w:tcPr>
            <w:tcW w:w="3240" w:type="dxa"/>
          </w:tcPr>
          <w:p w:rsidR="00662CD7" w:rsidRDefault="000242F4" w:rsidP="00C82D1F">
            <w:pPr>
              <w:pStyle w:val="TableText"/>
            </w:pPr>
            <w:r>
              <w:t>Level &lt; Lmin2 (Lmin2 TBD)</w:t>
            </w:r>
          </w:p>
        </w:tc>
        <w:tc>
          <w:tcPr>
            <w:tcW w:w="990" w:type="dxa"/>
            <w:vAlign w:val="center"/>
          </w:tcPr>
          <w:p w:rsidR="00662CD7" w:rsidRDefault="000242F4" w:rsidP="00A90AA3">
            <w:pPr>
              <w:pStyle w:val="TableText"/>
            </w:pPr>
            <w:r>
              <w:t>cm</w:t>
            </w:r>
          </w:p>
        </w:tc>
        <w:tc>
          <w:tcPr>
            <w:tcW w:w="1080" w:type="dxa"/>
            <w:vAlign w:val="center"/>
          </w:tcPr>
          <w:p w:rsidR="00662CD7" w:rsidRDefault="000242F4" w:rsidP="00CD3F44">
            <w:pPr>
              <w:pStyle w:val="TableText"/>
            </w:pPr>
            <w:r>
              <w:t>SCU</w:t>
            </w:r>
            <w:r w:rsidR="00CD3F44">
              <w:t>3</w:t>
            </w:r>
            <w:r>
              <w:t>.3</w:t>
            </w:r>
          </w:p>
        </w:tc>
      </w:tr>
      <w:tr w:rsidR="000242F4" w:rsidRPr="00987694" w:rsidTr="00E94B18">
        <w:trPr>
          <w:cantSplit/>
          <w:trHeight w:val="340"/>
        </w:trPr>
        <w:tc>
          <w:tcPr>
            <w:tcW w:w="3477" w:type="dxa"/>
          </w:tcPr>
          <w:p w:rsidR="000242F4" w:rsidRPr="00E7327C" w:rsidRDefault="000242F4" w:rsidP="006D23E2">
            <w:pPr>
              <w:pStyle w:val="TableText"/>
              <w:rPr>
                <w:b/>
              </w:rPr>
            </w:pPr>
            <w:r w:rsidRPr="00E7327C">
              <w:rPr>
                <w:b/>
              </w:rPr>
              <w:t>Current Leads</w:t>
            </w:r>
          </w:p>
        </w:tc>
        <w:tc>
          <w:tcPr>
            <w:tcW w:w="3240" w:type="dxa"/>
          </w:tcPr>
          <w:p w:rsidR="000242F4" w:rsidRDefault="000242F4" w:rsidP="00C82D1F">
            <w:pPr>
              <w:pStyle w:val="TableText"/>
            </w:pPr>
          </w:p>
        </w:tc>
        <w:tc>
          <w:tcPr>
            <w:tcW w:w="990" w:type="dxa"/>
            <w:vAlign w:val="center"/>
          </w:tcPr>
          <w:p w:rsidR="000242F4" w:rsidRDefault="000242F4" w:rsidP="00A90AA3">
            <w:pPr>
              <w:pStyle w:val="TableText"/>
            </w:pPr>
          </w:p>
        </w:tc>
        <w:tc>
          <w:tcPr>
            <w:tcW w:w="1080" w:type="dxa"/>
            <w:vAlign w:val="center"/>
          </w:tcPr>
          <w:p w:rsidR="000242F4" w:rsidRDefault="0034343A" w:rsidP="00CD3F44">
            <w:pPr>
              <w:pStyle w:val="TableText"/>
            </w:pPr>
            <w:r>
              <w:t>SCU</w:t>
            </w:r>
            <w:r w:rsidR="00CD3F44">
              <w:t>3</w:t>
            </w:r>
            <w:r>
              <w:t>.4</w:t>
            </w:r>
          </w:p>
        </w:tc>
      </w:tr>
      <w:tr w:rsidR="0034343A" w:rsidRPr="00987694" w:rsidTr="00E94B18">
        <w:trPr>
          <w:cantSplit/>
          <w:trHeight w:val="340"/>
        </w:trPr>
        <w:tc>
          <w:tcPr>
            <w:tcW w:w="3477" w:type="dxa"/>
          </w:tcPr>
          <w:p w:rsidR="0034343A" w:rsidRDefault="0034343A" w:rsidP="006D23E2">
            <w:pPr>
              <w:pStyle w:val="TableText"/>
            </w:pPr>
            <w:r>
              <w:t>100A-1 Lead 1</w:t>
            </w:r>
          </w:p>
        </w:tc>
        <w:tc>
          <w:tcPr>
            <w:tcW w:w="3240" w:type="dxa"/>
          </w:tcPr>
          <w:p w:rsidR="0034343A" w:rsidRDefault="0034343A" w:rsidP="00380F1A">
            <w:pPr>
              <w:pStyle w:val="TableText"/>
            </w:pPr>
            <w:r>
              <w:t xml:space="preserve">TT09 </w:t>
            </w:r>
            <w:r w:rsidR="00380F1A">
              <w:t>-</w:t>
            </w:r>
            <w:r>
              <w:t xml:space="preserve"> TT02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100A-1 Lead 2</w:t>
            </w:r>
          </w:p>
        </w:tc>
        <w:tc>
          <w:tcPr>
            <w:tcW w:w="3240" w:type="dxa"/>
          </w:tcPr>
          <w:p w:rsidR="0034343A" w:rsidRPr="0034343A" w:rsidRDefault="0034343A" w:rsidP="00380F1A">
            <w:pPr>
              <w:pStyle w:val="TableText"/>
            </w:pPr>
            <w:r>
              <w:t xml:space="preserve">TT10 </w:t>
            </w:r>
            <w:r w:rsidR="00380F1A">
              <w:t>-</w:t>
            </w:r>
            <w:r>
              <w:t xml:space="preserve"> TT02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lastRenderedPageBreak/>
              <w:t>100A-2 Lead 1</w:t>
            </w:r>
          </w:p>
        </w:tc>
        <w:tc>
          <w:tcPr>
            <w:tcW w:w="3240" w:type="dxa"/>
          </w:tcPr>
          <w:p w:rsidR="0034343A" w:rsidRDefault="0034343A" w:rsidP="00127AE4">
            <w:pPr>
              <w:pStyle w:val="TableText"/>
            </w:pPr>
            <w:r>
              <w:t xml:space="preserve">TT13 </w:t>
            </w:r>
            <w:r w:rsidR="00380F1A">
              <w:t>-</w:t>
            </w:r>
            <w:r>
              <w:t xml:space="preserve"> TT0</w:t>
            </w:r>
            <w:r w:rsidR="00127AE4">
              <w:t>4</w:t>
            </w:r>
            <w:r>
              <w:t xml:space="preserve">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100A-2 Lead 2</w:t>
            </w:r>
          </w:p>
        </w:tc>
        <w:tc>
          <w:tcPr>
            <w:tcW w:w="3240" w:type="dxa"/>
          </w:tcPr>
          <w:p w:rsidR="0034343A" w:rsidRDefault="0034343A" w:rsidP="00127AE4">
            <w:pPr>
              <w:pStyle w:val="TableText"/>
            </w:pPr>
            <w:r>
              <w:t xml:space="preserve">TT14 </w:t>
            </w:r>
            <w:r w:rsidR="00380F1A">
              <w:t>-</w:t>
            </w:r>
            <w:r>
              <w:t xml:space="preserve"> TT0</w:t>
            </w:r>
            <w:r w:rsidR="00127AE4">
              <w:t>4</w:t>
            </w:r>
            <w:r>
              <w:t xml:space="preserve">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500 A Lead 1</w:t>
            </w:r>
          </w:p>
        </w:tc>
        <w:tc>
          <w:tcPr>
            <w:tcW w:w="3240" w:type="dxa"/>
          </w:tcPr>
          <w:p w:rsidR="0034343A" w:rsidRDefault="0034343A" w:rsidP="00127AE4">
            <w:pPr>
              <w:pStyle w:val="TableText"/>
            </w:pPr>
            <w:r>
              <w:t xml:space="preserve">TT11 </w:t>
            </w:r>
            <w:r w:rsidR="00380F1A">
              <w:t>-</w:t>
            </w:r>
            <w:r>
              <w:t xml:space="preserve"> TT0</w:t>
            </w:r>
            <w:r w:rsidR="00127AE4">
              <w:t>4</w:t>
            </w:r>
            <w:r>
              <w:t xml:space="preserve"> &gt; T2max2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500 A Lead 2</w:t>
            </w:r>
          </w:p>
        </w:tc>
        <w:tc>
          <w:tcPr>
            <w:tcW w:w="3240" w:type="dxa"/>
          </w:tcPr>
          <w:p w:rsidR="0034343A" w:rsidRDefault="0034343A" w:rsidP="00127AE4">
            <w:pPr>
              <w:pStyle w:val="TableText"/>
            </w:pPr>
            <w:r>
              <w:t xml:space="preserve">TT12 </w:t>
            </w:r>
            <w:r w:rsidR="00380F1A">
              <w:t>-</w:t>
            </w:r>
            <w:r>
              <w:t xml:space="preserve"> TT0</w:t>
            </w:r>
            <w:r w:rsidR="00127AE4">
              <w:t>4</w:t>
            </w:r>
            <w:r>
              <w:t xml:space="preserve"> &gt; T2max2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DE6E3C" w:rsidRPr="00987694" w:rsidTr="00E94B18">
        <w:trPr>
          <w:cantSplit/>
          <w:trHeight w:val="340"/>
        </w:trPr>
        <w:tc>
          <w:tcPr>
            <w:tcW w:w="3477" w:type="dxa"/>
          </w:tcPr>
          <w:p w:rsidR="00DE6E3C" w:rsidRDefault="00DE6E3C" w:rsidP="006D23E2">
            <w:pPr>
              <w:pStyle w:val="TableText"/>
            </w:pPr>
          </w:p>
        </w:tc>
        <w:tc>
          <w:tcPr>
            <w:tcW w:w="3240" w:type="dxa"/>
          </w:tcPr>
          <w:p w:rsidR="00DE6E3C" w:rsidRDefault="00DE6E3C" w:rsidP="00C82D1F">
            <w:pPr>
              <w:pStyle w:val="TableText"/>
            </w:pPr>
          </w:p>
        </w:tc>
        <w:tc>
          <w:tcPr>
            <w:tcW w:w="990" w:type="dxa"/>
            <w:vAlign w:val="center"/>
          </w:tcPr>
          <w:p w:rsidR="00DE6E3C" w:rsidRDefault="00DE6E3C" w:rsidP="00DE6E3C">
            <w:pPr>
              <w:pStyle w:val="TableText"/>
            </w:pPr>
          </w:p>
        </w:tc>
        <w:tc>
          <w:tcPr>
            <w:tcW w:w="1080" w:type="dxa"/>
            <w:vAlign w:val="center"/>
          </w:tcPr>
          <w:p w:rsidR="00DE6E3C" w:rsidRDefault="00DE6E3C" w:rsidP="00D451EB">
            <w:pPr>
              <w:pStyle w:val="TableText"/>
            </w:pPr>
          </w:p>
        </w:tc>
      </w:tr>
      <w:tr w:rsidR="00DE6E3C" w:rsidRPr="00987694" w:rsidTr="00E94B18">
        <w:trPr>
          <w:cantSplit/>
          <w:trHeight w:val="340"/>
        </w:trPr>
        <w:tc>
          <w:tcPr>
            <w:tcW w:w="3477" w:type="dxa"/>
          </w:tcPr>
          <w:p w:rsidR="00DE6E3C" w:rsidRPr="00BB0D6F" w:rsidRDefault="00BB0D6F" w:rsidP="006D23E2">
            <w:pPr>
              <w:pStyle w:val="TableText"/>
            </w:pPr>
            <w:r>
              <w:rPr>
                <w:b/>
              </w:rPr>
              <w:t>Warnings</w:t>
            </w:r>
          </w:p>
        </w:tc>
        <w:tc>
          <w:tcPr>
            <w:tcW w:w="3240" w:type="dxa"/>
          </w:tcPr>
          <w:p w:rsidR="00DE6E3C" w:rsidRDefault="00DE6E3C" w:rsidP="00C82D1F">
            <w:pPr>
              <w:pStyle w:val="TableText"/>
            </w:pPr>
          </w:p>
        </w:tc>
        <w:tc>
          <w:tcPr>
            <w:tcW w:w="990" w:type="dxa"/>
            <w:vAlign w:val="center"/>
          </w:tcPr>
          <w:p w:rsidR="00DE6E3C" w:rsidRDefault="00DE6E3C" w:rsidP="00DE6E3C">
            <w:pPr>
              <w:pStyle w:val="TableText"/>
            </w:pPr>
          </w:p>
        </w:tc>
        <w:tc>
          <w:tcPr>
            <w:tcW w:w="1080" w:type="dxa"/>
            <w:vAlign w:val="center"/>
          </w:tcPr>
          <w:p w:rsidR="00DE6E3C" w:rsidRDefault="006E785A" w:rsidP="00CD3F44">
            <w:pPr>
              <w:pStyle w:val="TableText"/>
            </w:pPr>
            <w:r>
              <w:t>SCU</w:t>
            </w:r>
            <w:r w:rsidR="00CD3F44">
              <w:t>4</w:t>
            </w:r>
            <w:r>
              <w:t>.0</w:t>
            </w:r>
          </w:p>
        </w:tc>
      </w:tr>
      <w:tr w:rsidR="006E785A" w:rsidRPr="00987694" w:rsidTr="00E94B18">
        <w:trPr>
          <w:cantSplit/>
          <w:trHeight w:val="340"/>
        </w:trPr>
        <w:tc>
          <w:tcPr>
            <w:tcW w:w="3477" w:type="dxa"/>
          </w:tcPr>
          <w:p w:rsidR="006E785A" w:rsidRPr="00B574BA" w:rsidRDefault="00B574BA" w:rsidP="006D23E2">
            <w:pPr>
              <w:pStyle w:val="TableText"/>
            </w:pPr>
            <w:r>
              <w:t>Beam Chamber Hot</w:t>
            </w:r>
          </w:p>
        </w:tc>
        <w:tc>
          <w:tcPr>
            <w:tcW w:w="3240" w:type="dxa"/>
          </w:tcPr>
          <w:p w:rsidR="006E785A" w:rsidRDefault="00B574BA" w:rsidP="00C82D1F">
            <w:pPr>
              <w:pStyle w:val="TableText"/>
            </w:pPr>
            <w:r>
              <w:t>TT21 or TT22 or TT23 &gt; Tbc max</w:t>
            </w:r>
          </w:p>
        </w:tc>
        <w:tc>
          <w:tcPr>
            <w:tcW w:w="990" w:type="dxa"/>
            <w:vAlign w:val="center"/>
          </w:tcPr>
          <w:p w:rsidR="006E785A" w:rsidRDefault="00E94B18" w:rsidP="00DE6E3C">
            <w:pPr>
              <w:pStyle w:val="TableText"/>
            </w:pPr>
            <w:r>
              <w:t>Kelvin</w:t>
            </w:r>
          </w:p>
        </w:tc>
        <w:tc>
          <w:tcPr>
            <w:tcW w:w="1080" w:type="dxa"/>
            <w:vAlign w:val="center"/>
          </w:tcPr>
          <w:p w:rsidR="006E785A" w:rsidRDefault="006E785A" w:rsidP="00D451EB">
            <w:pPr>
              <w:pStyle w:val="TableText"/>
            </w:pPr>
          </w:p>
        </w:tc>
      </w:tr>
      <w:tr w:rsidR="00B574BA" w:rsidRPr="00987694" w:rsidTr="00E94B18">
        <w:trPr>
          <w:cantSplit/>
          <w:trHeight w:val="340"/>
        </w:trPr>
        <w:tc>
          <w:tcPr>
            <w:tcW w:w="3477" w:type="dxa"/>
          </w:tcPr>
          <w:p w:rsidR="00B574BA" w:rsidRDefault="00B574BA" w:rsidP="006D23E2">
            <w:pPr>
              <w:pStyle w:val="TableText"/>
            </w:pPr>
            <w:r>
              <w:t>Magnet Coils Warm</w:t>
            </w:r>
          </w:p>
        </w:tc>
        <w:tc>
          <w:tcPr>
            <w:tcW w:w="3240" w:type="dxa"/>
          </w:tcPr>
          <w:p w:rsidR="00B574BA" w:rsidRDefault="00B574BA" w:rsidP="00C82D1F">
            <w:pPr>
              <w:pStyle w:val="TableText"/>
            </w:pPr>
            <w:r>
              <w:t>TT19 or TT20 &gt; Tmax1</w:t>
            </w:r>
          </w:p>
        </w:tc>
        <w:tc>
          <w:tcPr>
            <w:tcW w:w="990" w:type="dxa"/>
            <w:vAlign w:val="center"/>
          </w:tcPr>
          <w:p w:rsidR="00B574BA" w:rsidRDefault="00E94B18" w:rsidP="00DE6E3C">
            <w:pPr>
              <w:pStyle w:val="TableText"/>
            </w:pPr>
            <w: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Pr="00E7327C" w:rsidRDefault="00B574BA" w:rsidP="006D23E2">
            <w:pPr>
              <w:pStyle w:val="TableText"/>
              <w:rPr>
                <w:b/>
              </w:rPr>
            </w:pPr>
            <w:r w:rsidRPr="00E7327C">
              <w:rPr>
                <w:b/>
              </w:rPr>
              <w:t>Coil Current Leads</w:t>
            </w:r>
          </w:p>
        </w:tc>
        <w:tc>
          <w:tcPr>
            <w:tcW w:w="3240" w:type="dxa"/>
          </w:tcPr>
          <w:p w:rsidR="00B574BA" w:rsidRDefault="00B574BA" w:rsidP="00C82D1F">
            <w:pPr>
              <w:pStyle w:val="TableText"/>
            </w:pPr>
          </w:p>
        </w:tc>
        <w:tc>
          <w:tcPr>
            <w:tcW w:w="990" w:type="dxa"/>
            <w:vAlign w:val="center"/>
          </w:tcPr>
          <w:p w:rsidR="00B574BA" w:rsidRDefault="00B574BA" w:rsidP="00DE6E3C">
            <w:pPr>
              <w:pStyle w:val="TableText"/>
            </w:pP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6D23E2">
            <w:pPr>
              <w:pStyle w:val="TableText"/>
            </w:pPr>
            <w:r>
              <w:t>100A-1 Lead 1</w:t>
            </w:r>
          </w:p>
        </w:tc>
        <w:tc>
          <w:tcPr>
            <w:tcW w:w="3240" w:type="dxa"/>
          </w:tcPr>
          <w:p w:rsidR="00B574BA" w:rsidRDefault="00B574BA" w:rsidP="00C82D1F">
            <w:pPr>
              <w:pStyle w:val="TableText"/>
            </w:pPr>
            <w:r>
              <w:t>TT09 – TT02 &gt; Tmax1</w:t>
            </w:r>
          </w:p>
        </w:tc>
        <w:tc>
          <w:tcPr>
            <w:tcW w:w="990" w:type="dxa"/>
            <w:vAlign w:val="center"/>
          </w:tcPr>
          <w:p w:rsidR="00B574BA" w:rsidRDefault="00E94B18" w:rsidP="00DE6E3C">
            <w:pPr>
              <w:pStyle w:val="TableText"/>
            </w:pPr>
            <w: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100A-1 Lead 2</w:t>
            </w:r>
          </w:p>
        </w:tc>
        <w:tc>
          <w:tcPr>
            <w:tcW w:w="3240" w:type="dxa"/>
          </w:tcPr>
          <w:p w:rsidR="00B574BA" w:rsidRDefault="00B574BA" w:rsidP="00C82D1F">
            <w:pPr>
              <w:pStyle w:val="TableText"/>
            </w:pPr>
            <w:r>
              <w:t>TT10 – TT02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100A-2 Lead 1</w:t>
            </w:r>
          </w:p>
        </w:tc>
        <w:tc>
          <w:tcPr>
            <w:tcW w:w="3240" w:type="dxa"/>
          </w:tcPr>
          <w:p w:rsidR="00B574BA" w:rsidRDefault="00B574BA" w:rsidP="00127AE4">
            <w:pPr>
              <w:pStyle w:val="TableText"/>
            </w:pPr>
            <w:r>
              <w:t>TT13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100A-2 Lead 2</w:t>
            </w:r>
          </w:p>
        </w:tc>
        <w:tc>
          <w:tcPr>
            <w:tcW w:w="3240" w:type="dxa"/>
          </w:tcPr>
          <w:p w:rsidR="00B574BA" w:rsidRDefault="005F5FE1" w:rsidP="00127AE4">
            <w:pPr>
              <w:pStyle w:val="TableText"/>
            </w:pPr>
            <w:r>
              <w:t>TT14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500 A Lead 1</w:t>
            </w:r>
          </w:p>
        </w:tc>
        <w:tc>
          <w:tcPr>
            <w:tcW w:w="3240" w:type="dxa"/>
          </w:tcPr>
          <w:p w:rsidR="00B574BA" w:rsidRDefault="005F5FE1" w:rsidP="00127AE4">
            <w:pPr>
              <w:pStyle w:val="TableText"/>
            </w:pPr>
            <w:r>
              <w:t>TT11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500 A Lead 2</w:t>
            </w:r>
          </w:p>
        </w:tc>
        <w:tc>
          <w:tcPr>
            <w:tcW w:w="3240" w:type="dxa"/>
          </w:tcPr>
          <w:p w:rsidR="00B574BA" w:rsidRDefault="005F5FE1" w:rsidP="00127AE4">
            <w:pPr>
              <w:pStyle w:val="TableText"/>
            </w:pPr>
            <w:r>
              <w:t>TT12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E7327C" w:rsidRPr="00987694" w:rsidTr="00E94B18">
        <w:trPr>
          <w:cantSplit/>
          <w:trHeight w:val="340"/>
        </w:trPr>
        <w:tc>
          <w:tcPr>
            <w:tcW w:w="3477" w:type="dxa"/>
          </w:tcPr>
          <w:p w:rsidR="00E7327C" w:rsidRDefault="00E7327C" w:rsidP="00C419D1">
            <w:pPr>
              <w:pStyle w:val="TableText"/>
            </w:pPr>
          </w:p>
        </w:tc>
        <w:tc>
          <w:tcPr>
            <w:tcW w:w="3240" w:type="dxa"/>
          </w:tcPr>
          <w:p w:rsidR="00E7327C" w:rsidRDefault="00E7327C" w:rsidP="00C82D1F">
            <w:pPr>
              <w:pStyle w:val="TableText"/>
            </w:pPr>
          </w:p>
        </w:tc>
        <w:tc>
          <w:tcPr>
            <w:tcW w:w="990" w:type="dxa"/>
          </w:tcPr>
          <w:p w:rsidR="00E7327C" w:rsidRPr="00B574BA" w:rsidRDefault="00E7327C">
            <w:pPr>
              <w:rPr>
                <w:sz w:val="22"/>
                <w:szCs w:val="22"/>
              </w:rPr>
            </w:pPr>
          </w:p>
        </w:tc>
        <w:tc>
          <w:tcPr>
            <w:tcW w:w="1080" w:type="dxa"/>
            <w:vAlign w:val="center"/>
          </w:tcPr>
          <w:p w:rsidR="00E7327C" w:rsidRDefault="00E7327C" w:rsidP="00D451EB">
            <w:pPr>
              <w:pStyle w:val="TableText"/>
            </w:pPr>
          </w:p>
        </w:tc>
      </w:tr>
      <w:tr w:rsidR="00B61300" w:rsidRPr="00987694" w:rsidTr="00E94B18">
        <w:trPr>
          <w:cantSplit/>
          <w:trHeight w:val="340"/>
        </w:trPr>
        <w:tc>
          <w:tcPr>
            <w:tcW w:w="3477" w:type="dxa"/>
          </w:tcPr>
          <w:p w:rsidR="00B61300" w:rsidRDefault="00B61300" w:rsidP="00C419D1">
            <w:pPr>
              <w:pStyle w:val="TableText"/>
            </w:pPr>
            <w:r>
              <w:rPr>
                <w:rFonts w:cstheme="minorHAnsi"/>
                <w:szCs w:val="22"/>
              </w:rPr>
              <w:t xml:space="preserve">60 K </w:t>
            </w:r>
            <w:r w:rsidRPr="0015333E">
              <w:rPr>
                <w:rFonts w:cstheme="minorHAnsi"/>
                <w:szCs w:val="22"/>
              </w:rPr>
              <w:t>Radiation shield</w:t>
            </w:r>
          </w:p>
        </w:tc>
        <w:tc>
          <w:tcPr>
            <w:tcW w:w="3240" w:type="dxa"/>
          </w:tcPr>
          <w:p w:rsidR="00B61300" w:rsidRPr="0015333E" w:rsidRDefault="00B61300" w:rsidP="00B61300">
            <w:pPr>
              <w:rPr>
                <w:rFonts w:cstheme="minorHAnsi"/>
                <w:sz w:val="22"/>
                <w:szCs w:val="22"/>
              </w:rPr>
            </w:pPr>
            <w:r w:rsidRPr="0015333E">
              <w:rPr>
                <w:rFonts w:cstheme="minorHAnsi"/>
                <w:sz w:val="22"/>
                <w:szCs w:val="22"/>
              </w:rPr>
              <w:t>TT24 &gt; TT24max</w:t>
            </w:r>
          </w:p>
        </w:tc>
        <w:tc>
          <w:tcPr>
            <w:tcW w:w="990" w:type="dxa"/>
          </w:tcPr>
          <w:p w:rsidR="00B61300" w:rsidRPr="0015333E" w:rsidRDefault="00B61300" w:rsidP="003B59FE">
            <w:pPr>
              <w:rPr>
                <w:rFonts w:cstheme="minorHAnsi"/>
                <w:sz w:val="22"/>
                <w:szCs w:val="22"/>
              </w:rPr>
            </w:pPr>
            <w:r>
              <w:rPr>
                <w:rFonts w:cstheme="minorHAnsi"/>
                <w:sz w:val="22"/>
                <w:szCs w:val="22"/>
              </w:rPr>
              <w:t xml:space="preserve"> 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C419D1">
            <w:pPr>
              <w:pStyle w:val="TableText"/>
              <w:rPr>
                <w:rFonts w:cstheme="minorHAnsi"/>
                <w:szCs w:val="22"/>
              </w:rPr>
            </w:pPr>
            <w:r>
              <w:rPr>
                <w:rFonts w:cstheme="minorHAnsi"/>
                <w:szCs w:val="22"/>
              </w:rPr>
              <w:t xml:space="preserve">20 K </w:t>
            </w:r>
            <w:r w:rsidRPr="0015333E">
              <w:rPr>
                <w:rFonts w:cstheme="minorHAnsi"/>
                <w:szCs w:val="22"/>
              </w:rPr>
              <w:t>Radiation shield</w:t>
            </w:r>
          </w:p>
        </w:tc>
        <w:tc>
          <w:tcPr>
            <w:tcW w:w="3240" w:type="dxa"/>
          </w:tcPr>
          <w:p w:rsidR="00B61300" w:rsidRPr="00656181" w:rsidRDefault="00B61300" w:rsidP="00B61300">
            <w:pPr>
              <w:rPr>
                <w:rFonts w:cstheme="minorHAnsi"/>
                <w:sz w:val="22"/>
                <w:szCs w:val="22"/>
              </w:rPr>
            </w:pPr>
            <w:r w:rsidRPr="00656181">
              <w:rPr>
                <w:rFonts w:cstheme="minorHAnsi"/>
                <w:sz w:val="22"/>
                <w:szCs w:val="22"/>
              </w:rPr>
              <w:t>TT25 &gt; TT25max</w:t>
            </w:r>
          </w:p>
        </w:tc>
        <w:tc>
          <w:tcPr>
            <w:tcW w:w="990" w:type="dxa"/>
          </w:tcPr>
          <w:p w:rsidR="00B61300" w:rsidRPr="00656181" w:rsidRDefault="00B61300" w:rsidP="003B59FE">
            <w:pPr>
              <w:rPr>
                <w:rFonts w:cstheme="minorHAnsi"/>
                <w:sz w:val="22"/>
                <w:szCs w:val="22"/>
              </w:rPr>
            </w:pPr>
            <w:r>
              <w:rPr>
                <w:rFonts w:cstheme="minorHAnsi"/>
                <w:sz w:val="22"/>
                <w:szCs w:val="22"/>
              </w:rPr>
              <w:t xml:space="preserve"> 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Default="00B61300" w:rsidP="00C419D1">
            <w:pPr>
              <w:pStyle w:val="TableText"/>
              <w:rPr>
                <w:rFonts w:cstheme="minorHAnsi"/>
                <w:szCs w:val="22"/>
              </w:rPr>
            </w:pPr>
          </w:p>
        </w:tc>
        <w:tc>
          <w:tcPr>
            <w:tcW w:w="3240" w:type="dxa"/>
          </w:tcPr>
          <w:p w:rsidR="00B61300" w:rsidRPr="00656181" w:rsidRDefault="00B61300" w:rsidP="00B61300">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sidRPr="0015333E">
              <w:rPr>
                <w:rFonts w:cstheme="minorHAnsi"/>
                <w:sz w:val="22"/>
                <w:szCs w:val="22"/>
              </w:rPr>
              <w:t>LHe</w:t>
            </w:r>
            <w:proofErr w:type="spellEnd"/>
            <w:r w:rsidRPr="0015333E">
              <w:rPr>
                <w:rFonts w:cstheme="minorHAnsi"/>
                <w:sz w:val="22"/>
                <w:szCs w:val="22"/>
              </w:rPr>
              <w:t xml:space="preserve"> </w:t>
            </w:r>
            <w:r>
              <w:rPr>
                <w:rFonts w:cstheme="minorHAnsi"/>
                <w:sz w:val="22"/>
                <w:szCs w:val="22"/>
              </w:rPr>
              <w:t xml:space="preserve">Tank </w:t>
            </w:r>
            <w:r w:rsidRPr="0015333E">
              <w:rPr>
                <w:rFonts w:cstheme="minorHAnsi"/>
                <w:sz w:val="22"/>
                <w:szCs w:val="22"/>
              </w:rPr>
              <w:t>level is low</w:t>
            </w:r>
          </w:p>
        </w:tc>
        <w:tc>
          <w:tcPr>
            <w:tcW w:w="3240" w:type="dxa"/>
          </w:tcPr>
          <w:p w:rsidR="00B61300" w:rsidRPr="0015333E" w:rsidRDefault="00B61300" w:rsidP="003B59FE">
            <w:pPr>
              <w:rPr>
                <w:rFonts w:cstheme="minorHAnsi"/>
                <w:sz w:val="22"/>
                <w:szCs w:val="22"/>
              </w:rPr>
            </w:pPr>
            <w:r w:rsidRPr="0015333E">
              <w:rPr>
                <w:rFonts w:cstheme="minorHAnsi"/>
                <w:sz w:val="22"/>
                <w:szCs w:val="22"/>
              </w:rPr>
              <w:t>LI1 &lt;  Lmin2</w:t>
            </w:r>
          </w:p>
        </w:tc>
        <w:tc>
          <w:tcPr>
            <w:tcW w:w="990" w:type="dxa"/>
          </w:tcPr>
          <w:p w:rsidR="00B61300" w:rsidRDefault="00B61300" w:rsidP="003B59FE">
            <w:pPr>
              <w:rPr>
                <w:rFonts w:cstheme="minorHAnsi"/>
                <w:sz w:val="22"/>
                <w:szCs w:val="22"/>
              </w:rPr>
            </w:pPr>
            <w:r>
              <w:rPr>
                <w:rFonts w:cstheme="minorHAnsi"/>
                <w:sz w:val="22"/>
                <w:szCs w:val="22"/>
              </w:rPr>
              <w:t>cm</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sidRPr="0015333E">
              <w:rPr>
                <w:rFonts w:cstheme="minorHAnsi"/>
                <w:sz w:val="22"/>
                <w:szCs w:val="22"/>
              </w:rPr>
              <w:t>LHe</w:t>
            </w:r>
            <w:proofErr w:type="spellEnd"/>
            <w:r w:rsidRPr="0015333E">
              <w:rPr>
                <w:rFonts w:cstheme="minorHAnsi"/>
                <w:sz w:val="22"/>
                <w:szCs w:val="22"/>
              </w:rPr>
              <w:t xml:space="preserve"> </w:t>
            </w:r>
            <w:r>
              <w:rPr>
                <w:rFonts w:cstheme="minorHAnsi"/>
                <w:sz w:val="22"/>
                <w:szCs w:val="22"/>
              </w:rPr>
              <w:t xml:space="preserve">Tank </w:t>
            </w:r>
            <w:r w:rsidRPr="0015333E">
              <w:rPr>
                <w:rFonts w:cstheme="minorHAnsi"/>
                <w:sz w:val="22"/>
                <w:szCs w:val="22"/>
              </w:rPr>
              <w:t>level is low</w:t>
            </w:r>
          </w:p>
        </w:tc>
        <w:tc>
          <w:tcPr>
            <w:tcW w:w="3240" w:type="dxa"/>
          </w:tcPr>
          <w:p w:rsidR="00B61300" w:rsidRPr="0015333E" w:rsidRDefault="00B61300" w:rsidP="003B59FE">
            <w:pPr>
              <w:rPr>
                <w:rFonts w:cstheme="minorHAnsi"/>
                <w:sz w:val="22"/>
                <w:szCs w:val="22"/>
              </w:rPr>
            </w:pPr>
            <w:r w:rsidRPr="0015333E">
              <w:rPr>
                <w:rFonts w:cstheme="minorHAnsi"/>
                <w:sz w:val="22"/>
                <w:szCs w:val="22"/>
              </w:rPr>
              <w:t>LI2 &lt;  Lmin2</w:t>
            </w:r>
          </w:p>
        </w:tc>
        <w:tc>
          <w:tcPr>
            <w:tcW w:w="990" w:type="dxa"/>
          </w:tcPr>
          <w:p w:rsidR="00B61300" w:rsidRDefault="00B61300" w:rsidP="003B59FE">
            <w:pPr>
              <w:rPr>
                <w:rFonts w:cstheme="minorHAnsi"/>
                <w:sz w:val="22"/>
                <w:szCs w:val="22"/>
              </w:rPr>
            </w:pPr>
            <w:r>
              <w:rPr>
                <w:rFonts w:cstheme="minorHAnsi"/>
                <w:sz w:val="22"/>
                <w:szCs w:val="22"/>
              </w:rPr>
              <w:t>cm</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LHe</w:t>
            </w:r>
            <w:proofErr w:type="spellEnd"/>
            <w:r>
              <w:rPr>
                <w:rFonts w:cstheme="minorHAnsi"/>
                <w:sz w:val="22"/>
                <w:szCs w:val="22"/>
              </w:rPr>
              <w:t xml:space="preserve"> Tank </w:t>
            </w:r>
            <w:r w:rsidRPr="0015333E">
              <w:rPr>
                <w:rFonts w:cstheme="minorHAnsi"/>
                <w:sz w:val="22"/>
                <w:szCs w:val="22"/>
              </w:rPr>
              <w:t>Pressure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PT2 &gt; PT2max</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sidRPr="0015333E">
              <w:rPr>
                <w:rFonts w:cstheme="minorHAnsi"/>
                <w:sz w:val="22"/>
                <w:szCs w:val="22"/>
              </w:rPr>
              <w:t>Recondenser</w:t>
            </w:r>
            <w:proofErr w:type="spellEnd"/>
            <w:r w:rsidRPr="0015333E">
              <w:rPr>
                <w:rFonts w:cstheme="minorHAnsi"/>
                <w:sz w:val="22"/>
                <w:szCs w:val="22"/>
              </w:rPr>
              <w:t xml:space="preserve"> temperature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TT15 &gt; TT15max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Tank temperature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TT16 &gt; TT16max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Insulating vacuum is poor</w:t>
            </w:r>
          </w:p>
        </w:tc>
        <w:tc>
          <w:tcPr>
            <w:tcW w:w="3240" w:type="dxa"/>
          </w:tcPr>
          <w:p w:rsidR="00B61300" w:rsidRPr="0015333E" w:rsidRDefault="00B61300" w:rsidP="003B59FE">
            <w:pPr>
              <w:rPr>
                <w:rFonts w:cstheme="minorHAnsi"/>
                <w:sz w:val="22"/>
                <w:szCs w:val="22"/>
              </w:rPr>
            </w:pPr>
            <w:r w:rsidRPr="0015333E">
              <w:rPr>
                <w:rFonts w:cstheme="minorHAnsi"/>
                <w:sz w:val="22"/>
                <w:szCs w:val="22"/>
              </w:rPr>
              <w:t>PT1 &gt; P1max</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DS TOP</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TT01 &gt; TT01max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DS TOP</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TT02 &gt; TT02max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US TOP</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TT03 &gt; TT03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US TOP</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TT04 &gt; TT04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DS BOT</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TT05 &gt; TT05max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DS BOT</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TT06 &gt; TT06max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Pr>
                <w:rFonts w:cstheme="minorHAnsi"/>
                <w:sz w:val="22"/>
                <w:szCs w:val="22"/>
              </w:rPr>
              <w:t>Cryocooler</w:t>
            </w:r>
            <w:proofErr w:type="spellEnd"/>
            <w:r>
              <w:rPr>
                <w:rFonts w:cstheme="minorHAnsi"/>
                <w:sz w:val="22"/>
                <w:szCs w:val="22"/>
              </w:rPr>
              <w:t xml:space="preserve"> US BOT</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TT07 &gt; TT07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roofErr w:type="spellStart"/>
            <w:r w:rsidRPr="0015333E">
              <w:rPr>
                <w:rFonts w:cstheme="minorHAnsi"/>
                <w:sz w:val="22"/>
                <w:szCs w:val="22"/>
              </w:rPr>
              <w:t>Cryocooler</w:t>
            </w:r>
            <w:proofErr w:type="spellEnd"/>
            <w:r w:rsidRPr="0015333E">
              <w:rPr>
                <w:rFonts w:cstheme="minorHAnsi"/>
                <w:sz w:val="22"/>
                <w:szCs w:val="22"/>
              </w:rPr>
              <w:t xml:space="preserve"> </w:t>
            </w:r>
            <w:r w:rsidRPr="0045327B">
              <w:rPr>
                <w:rFonts w:cstheme="minorHAnsi"/>
                <w:sz w:val="22"/>
                <w:szCs w:val="22"/>
              </w:rPr>
              <w:t>US BOT</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TT08 &gt; TT08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rFonts w:cstheme="minorHAnsi"/>
                <w:sz w:val="22"/>
                <w:szCs w:val="22"/>
              </w:rPr>
            </w:pPr>
            <w:r w:rsidRPr="002514F5">
              <w:rPr>
                <w:rFonts w:cstheme="minorHAnsi"/>
                <w:sz w:val="22"/>
                <w:szCs w:val="22"/>
              </w:rPr>
              <w:lastRenderedPageBreak/>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CI2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CI3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CI4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rFonts w:cstheme="minorHAnsi"/>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CI5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CI6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CI7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CI8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CI9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CI10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CI11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CI12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CI13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CI14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CI15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CI16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bl>
    <w:p w:rsidR="00297425" w:rsidRDefault="003A20E5" w:rsidP="00336A9D">
      <w:pPr>
        <w:pStyle w:val="Heading1"/>
        <w:numPr>
          <w:ilvl w:val="0"/>
          <w:numId w:val="12"/>
        </w:numPr>
        <w:ind w:right="1080"/>
      </w:pPr>
      <w:bookmarkStart w:id="22" w:name="_Toc10010907"/>
      <w:bookmarkStart w:id="23" w:name="_Toc300824339"/>
      <w:r w:rsidRPr="003A20E5">
        <w:t>D</w:t>
      </w:r>
      <w:r>
        <w:t xml:space="preserve">ESIGN </w:t>
      </w:r>
      <w:r w:rsidR="00297425">
        <w:t>M</w:t>
      </w:r>
      <w:bookmarkEnd w:id="22"/>
      <w:r w:rsidR="00297425">
        <w:t>ETHODOLOGY</w:t>
      </w:r>
      <w:bookmarkEnd w:id="23"/>
    </w:p>
    <w:p w:rsidR="00AE4F58" w:rsidRDefault="00E52029" w:rsidP="00336A9D">
      <w:pPr>
        <w:pStyle w:val="BodyText"/>
        <w:ind w:right="1080"/>
        <w:rPr>
          <w:noProof w:val="0"/>
        </w:rPr>
      </w:pPr>
      <w:r>
        <w:rPr>
          <w:noProof w:val="0"/>
        </w:rPr>
        <w:t xml:space="preserve">This document was developed </w:t>
      </w:r>
      <w:r w:rsidR="00312A3C">
        <w:rPr>
          <w:noProof w:val="0"/>
        </w:rPr>
        <w:t>through communication</w:t>
      </w:r>
      <w:r w:rsidR="000A050A">
        <w:rPr>
          <w:noProof w:val="0"/>
        </w:rPr>
        <w:t>s</w:t>
      </w:r>
      <w:r>
        <w:rPr>
          <w:noProof w:val="0"/>
        </w:rPr>
        <w:t xml:space="preserve"> </w:t>
      </w:r>
      <w:r w:rsidR="00312A3C">
        <w:rPr>
          <w:noProof w:val="0"/>
        </w:rPr>
        <w:t>with</w:t>
      </w:r>
      <w:r>
        <w:rPr>
          <w:noProof w:val="0"/>
        </w:rPr>
        <w:t xml:space="preserve"> </w:t>
      </w:r>
      <w:r w:rsidR="000A050A">
        <w:rPr>
          <w:noProof w:val="0"/>
        </w:rPr>
        <w:t xml:space="preserve">members of </w:t>
      </w:r>
      <w:r w:rsidR="00726E6B">
        <w:rPr>
          <w:noProof w:val="0"/>
        </w:rPr>
        <w:t xml:space="preserve">the </w:t>
      </w:r>
      <w:r w:rsidR="000A050A">
        <w:rPr>
          <w:noProof w:val="0"/>
        </w:rPr>
        <w:t xml:space="preserve">Magnetic Devices Group. </w:t>
      </w:r>
      <w:r>
        <w:rPr>
          <w:noProof w:val="0"/>
        </w:rPr>
        <w:t xml:space="preserve">The information contained herein was provided </w:t>
      </w:r>
      <w:r w:rsidR="000A050A">
        <w:rPr>
          <w:noProof w:val="0"/>
        </w:rPr>
        <w:t xml:space="preserve">in particular, </w:t>
      </w:r>
      <w:r>
        <w:rPr>
          <w:noProof w:val="0"/>
        </w:rPr>
        <w:t>by Matt Kasa and Chuck Doose</w:t>
      </w:r>
      <w:r w:rsidR="000A050A">
        <w:rPr>
          <w:noProof w:val="0"/>
        </w:rPr>
        <w:t xml:space="preserve"> who </w:t>
      </w:r>
      <w:r w:rsidR="00726E6B">
        <w:rPr>
          <w:noProof w:val="0"/>
        </w:rPr>
        <w:t xml:space="preserve">are </w:t>
      </w:r>
      <w:r w:rsidR="000A050A">
        <w:rPr>
          <w:noProof w:val="0"/>
        </w:rPr>
        <w:t>currently working hands on with the device prototype</w:t>
      </w:r>
      <w:r w:rsidR="00726E6B">
        <w:rPr>
          <w:noProof w:val="0"/>
        </w:rPr>
        <w:t>.</w:t>
      </w:r>
      <w:r w:rsidR="000A050A">
        <w:rPr>
          <w:noProof w:val="0"/>
        </w:rPr>
        <w:t xml:space="preserve"> </w:t>
      </w:r>
      <w:r>
        <w:rPr>
          <w:noProof w:val="0"/>
        </w:rPr>
        <w:t xml:space="preserve"> </w:t>
      </w:r>
      <w:r w:rsidR="00726E6B">
        <w:rPr>
          <w:noProof w:val="0"/>
        </w:rPr>
        <w:t xml:space="preserve">Information was also obtained </w:t>
      </w:r>
      <w:r>
        <w:rPr>
          <w:noProof w:val="0"/>
        </w:rPr>
        <w:t>from ICMS.</w:t>
      </w:r>
    </w:p>
    <w:p w:rsidR="006A3343" w:rsidRDefault="006A3343" w:rsidP="00336A9D">
      <w:pPr>
        <w:pStyle w:val="BodyText"/>
        <w:ind w:right="1080"/>
        <w:rPr>
          <w:noProof w:val="0"/>
        </w:rPr>
      </w:pPr>
    </w:p>
    <w:p w:rsidR="000638D2" w:rsidRDefault="00297425" w:rsidP="00336A9D">
      <w:pPr>
        <w:pStyle w:val="Heading1"/>
        <w:numPr>
          <w:ilvl w:val="0"/>
          <w:numId w:val="14"/>
        </w:numPr>
        <w:spacing w:after="0"/>
        <w:ind w:right="1080"/>
      </w:pPr>
      <w:bookmarkStart w:id="24" w:name="_Toc10010908"/>
      <w:bookmarkStart w:id="25" w:name="_Toc300824340"/>
      <w:r>
        <w:t>FUNCTIONAL REQUIREMENTS</w:t>
      </w:r>
      <w:bookmarkStart w:id="26" w:name="_Toc12350052"/>
      <w:bookmarkStart w:id="27" w:name="_Toc12411478"/>
      <w:bookmarkEnd w:id="24"/>
      <w:bookmarkEnd w:id="25"/>
    </w:p>
    <w:p w:rsidR="000638D2" w:rsidRPr="000638D2" w:rsidRDefault="000638D2" w:rsidP="00336A9D">
      <w:pPr>
        <w:pStyle w:val="Heading1"/>
        <w:numPr>
          <w:ilvl w:val="1"/>
          <w:numId w:val="20"/>
        </w:numPr>
        <w:spacing w:after="0"/>
        <w:ind w:right="1080"/>
      </w:pPr>
      <w:r>
        <w:t xml:space="preserve"> </w:t>
      </w:r>
      <w:bookmarkStart w:id="28" w:name="_Toc300824341"/>
      <w:r w:rsidR="00297425">
        <w:t>User Requirements</w:t>
      </w:r>
      <w:bookmarkEnd w:id="26"/>
      <w:bookmarkEnd w:id="27"/>
      <w:bookmarkEnd w:id="28"/>
    </w:p>
    <w:p w:rsidR="00CE3BFD" w:rsidRDefault="00CE3BFD" w:rsidP="00336A9D">
      <w:pPr>
        <w:pStyle w:val="BodyText"/>
        <w:ind w:right="1080"/>
        <w:rPr>
          <w:noProof w:val="0"/>
        </w:rPr>
      </w:pPr>
      <w:r>
        <w:rPr>
          <w:noProof w:val="0"/>
        </w:rPr>
        <w:t>There are several different types of users from the standpoint of the control system and they include machine physicists, beamline users, and maintenance personnel. All of these users will generally have the same requirements, differences will be noted.</w:t>
      </w:r>
    </w:p>
    <w:p w:rsidR="006A3343" w:rsidRDefault="009B3889" w:rsidP="00336A9D">
      <w:pPr>
        <w:pStyle w:val="BodyText"/>
        <w:ind w:right="1080"/>
        <w:rPr>
          <w:noProof w:val="0"/>
        </w:rPr>
      </w:pPr>
      <w:r>
        <w:rPr>
          <w:noProof w:val="0"/>
        </w:rPr>
        <w:t>SCU1.9</w:t>
      </w:r>
      <w:r w:rsidR="006A3343">
        <w:rPr>
          <w:noProof w:val="0"/>
        </w:rPr>
        <w:t xml:space="preserve"> </w:t>
      </w:r>
      <w:proofErr w:type="spellStart"/>
      <w:r w:rsidR="006A3343">
        <w:rPr>
          <w:noProof w:val="0"/>
        </w:rPr>
        <w:t>Beamline</w:t>
      </w:r>
      <w:proofErr w:type="spellEnd"/>
      <w:r w:rsidR="006A3343">
        <w:rPr>
          <w:noProof w:val="0"/>
        </w:rPr>
        <w:t xml:space="preserve"> user control </w:t>
      </w:r>
      <w:r w:rsidR="006A7BD7">
        <w:rPr>
          <w:noProof w:val="0"/>
        </w:rPr>
        <w:t xml:space="preserve">shall be in units of </w:t>
      </w:r>
      <w:r w:rsidR="006A3343">
        <w:rPr>
          <w:noProof w:val="0"/>
        </w:rPr>
        <w:t>energy</w:t>
      </w:r>
      <w:r w:rsidR="006A7BD7">
        <w:rPr>
          <w:noProof w:val="0"/>
        </w:rPr>
        <w:t xml:space="preserve"> (eV)</w:t>
      </w:r>
    </w:p>
    <w:p w:rsidR="006A7BD7" w:rsidRDefault="006A7BD7" w:rsidP="00336A9D">
      <w:pPr>
        <w:pStyle w:val="BodyText"/>
        <w:ind w:right="1080"/>
        <w:rPr>
          <w:noProof w:val="0"/>
        </w:rPr>
      </w:pPr>
      <w:r>
        <w:rPr>
          <w:noProof w:val="0"/>
        </w:rPr>
        <w:t>SCU2.</w:t>
      </w:r>
      <w:r w:rsidR="009B3889">
        <w:rPr>
          <w:noProof w:val="0"/>
        </w:rPr>
        <w:t>0</w:t>
      </w:r>
      <w:r>
        <w:rPr>
          <w:noProof w:val="0"/>
        </w:rPr>
        <w:t xml:space="preserve"> Machine physicists and </w:t>
      </w:r>
      <w:r w:rsidR="00034617">
        <w:rPr>
          <w:noProof w:val="0"/>
        </w:rPr>
        <w:t>SCU0 team</w:t>
      </w:r>
      <w:r>
        <w:rPr>
          <w:noProof w:val="0"/>
        </w:rPr>
        <w:t xml:space="preserve"> shall have</w:t>
      </w:r>
      <w:r w:rsidR="00584C68">
        <w:rPr>
          <w:noProof w:val="0"/>
        </w:rPr>
        <w:t xml:space="preserve"> control over main coil</w:t>
      </w:r>
      <w:r w:rsidR="006E785A">
        <w:rPr>
          <w:noProof w:val="0"/>
        </w:rPr>
        <w:t xml:space="preserve"> in </w:t>
      </w:r>
      <w:r w:rsidR="00B33B2C">
        <w:rPr>
          <w:noProof w:val="0"/>
        </w:rPr>
        <w:t>(Amps)</w:t>
      </w:r>
    </w:p>
    <w:p w:rsidR="00AE4F58" w:rsidRDefault="009B3889" w:rsidP="00336A9D">
      <w:pPr>
        <w:pStyle w:val="BodyText"/>
        <w:ind w:right="1080"/>
        <w:rPr>
          <w:noProof w:val="0"/>
        </w:rPr>
      </w:pPr>
      <w:r>
        <w:rPr>
          <w:noProof w:val="0"/>
        </w:rPr>
        <w:t>SCU2.1</w:t>
      </w:r>
      <w:r w:rsidR="006A7BD7">
        <w:rPr>
          <w:noProof w:val="0"/>
        </w:rPr>
        <w:t xml:space="preserve"> User display shall be either MEDM or CSS BOY to comply with APS standards</w:t>
      </w:r>
    </w:p>
    <w:p w:rsidR="00A90AA3" w:rsidRDefault="00A90AA3" w:rsidP="00336A9D">
      <w:pPr>
        <w:pStyle w:val="BodyText"/>
        <w:ind w:right="1080"/>
        <w:rPr>
          <w:noProof w:val="0"/>
        </w:rPr>
      </w:pPr>
    </w:p>
    <w:p w:rsidR="00E94B18" w:rsidRDefault="00E94B18" w:rsidP="00336A9D">
      <w:pPr>
        <w:pStyle w:val="BodyText"/>
        <w:ind w:right="1080"/>
        <w:rPr>
          <w:noProof w:val="0"/>
        </w:rPr>
      </w:pPr>
    </w:p>
    <w:p w:rsidR="0055141B" w:rsidRPr="0055141B" w:rsidRDefault="0055141B" w:rsidP="00336A9D">
      <w:pPr>
        <w:pStyle w:val="Heading2"/>
        <w:numPr>
          <w:ilvl w:val="1"/>
          <w:numId w:val="20"/>
        </w:numPr>
        <w:ind w:right="1080"/>
      </w:pPr>
      <w:bookmarkStart w:id="29" w:name="_Toc300824342"/>
      <w:r>
        <w:lastRenderedPageBreak/>
        <w:t>Main Power Supply</w:t>
      </w:r>
      <w:bookmarkEnd w:id="29"/>
    </w:p>
    <w:p w:rsidR="0055689A" w:rsidRDefault="001B1C9D" w:rsidP="00336A9D">
      <w:pPr>
        <w:pStyle w:val="BodyText"/>
        <w:ind w:right="1080" w:firstLine="360"/>
      </w:pPr>
      <w:r>
        <w:t xml:space="preserve">SCU </w:t>
      </w:r>
      <w:r w:rsidR="006227FE">
        <w:t xml:space="preserve">1.0 </w:t>
      </w:r>
      <w:r w:rsidR="000A050A">
        <w:t>Main p</w:t>
      </w:r>
      <w:r w:rsidR="0055689A">
        <w:t>ower supply requirements:</w:t>
      </w:r>
    </w:p>
    <w:p w:rsidR="006227FE" w:rsidRDefault="006227FE" w:rsidP="00336A9D">
      <w:pPr>
        <w:pStyle w:val="BodyText"/>
        <w:ind w:right="1080"/>
      </w:pPr>
      <w:r>
        <w:tab/>
      </w:r>
      <w:r w:rsidR="001B1C9D">
        <w:t xml:space="preserve">SCU </w:t>
      </w:r>
      <w:r>
        <w:t xml:space="preserve">1.0.1 </w:t>
      </w:r>
      <w:r w:rsidR="001B1C9D">
        <w:t>R</w:t>
      </w:r>
      <w:r>
        <w:t>emote communications interface.</w:t>
      </w:r>
    </w:p>
    <w:p w:rsidR="005D4531" w:rsidRDefault="006227FE" w:rsidP="00336A9D">
      <w:pPr>
        <w:pStyle w:val="BodyText"/>
        <w:ind w:right="1080"/>
      </w:pPr>
      <w:r>
        <w:tab/>
      </w:r>
      <w:r>
        <w:tab/>
        <w:t>This will allow for remote control/monitoring of the main power supply</w:t>
      </w:r>
      <w:r w:rsidR="005D4531">
        <w:t xml:space="preserve"> </w:t>
      </w:r>
    </w:p>
    <w:p w:rsidR="00D12A80" w:rsidRDefault="00D12A80" w:rsidP="00336A9D">
      <w:pPr>
        <w:pStyle w:val="BodyText"/>
        <w:ind w:left="1440" w:right="1080"/>
      </w:pPr>
      <w:r>
        <w:t>Shall</w:t>
      </w:r>
      <w:r w:rsidR="00D020B5">
        <w:t xml:space="preserve"> use</w:t>
      </w:r>
      <w:r w:rsidR="005D4531">
        <w:t xml:space="preserve"> an IEEE standard communication protocol.</w:t>
      </w:r>
      <w:r>
        <w:t xml:space="preserve"> </w:t>
      </w:r>
    </w:p>
    <w:p w:rsidR="006227FE" w:rsidRDefault="00D12A80" w:rsidP="00336A9D">
      <w:pPr>
        <w:pStyle w:val="BodyText"/>
        <w:ind w:left="1440" w:right="1080" w:firstLine="720"/>
      </w:pPr>
      <w:r>
        <w:t>(Preferred interfaces RS232 or Ethernet TCP/IP)</w:t>
      </w:r>
    </w:p>
    <w:p w:rsidR="007B7F87" w:rsidRDefault="007B7F87" w:rsidP="00336A9D">
      <w:pPr>
        <w:pStyle w:val="BodyText"/>
        <w:ind w:right="1080"/>
      </w:pPr>
      <w:r>
        <w:tab/>
      </w:r>
      <w:r w:rsidR="001B1C9D">
        <w:t xml:space="preserve">SCU </w:t>
      </w:r>
      <w:r>
        <w:t xml:space="preserve">1.0.2 </w:t>
      </w:r>
      <w:r w:rsidR="001B1C9D">
        <w:t>Remote</w:t>
      </w:r>
      <w:r w:rsidRPr="007B7F87">
        <w:t xml:space="preserve"> </w:t>
      </w:r>
      <w:r w:rsidR="00D020B5">
        <w:t xml:space="preserve">and local </w:t>
      </w:r>
      <w:r w:rsidRPr="007B7F87">
        <w:t xml:space="preserve">enable/disable </w:t>
      </w:r>
      <w:r w:rsidR="001B1C9D">
        <w:t>of power supply o</w:t>
      </w:r>
      <w:r w:rsidRPr="007B7F87">
        <w:t>utput</w:t>
      </w:r>
      <w:r w:rsidR="00D020B5">
        <w:t>.</w:t>
      </w:r>
    </w:p>
    <w:p w:rsidR="001B1C9D" w:rsidRDefault="001B1C9D" w:rsidP="00336A9D">
      <w:pPr>
        <w:pStyle w:val="BodyText"/>
        <w:ind w:left="1440" w:right="1080"/>
      </w:pPr>
      <w:r>
        <w:t>This feature will likely be used for maintenance and storage-ring opera</w:t>
      </w:r>
      <w:r w:rsidR="00034617">
        <w:t>t</w:t>
      </w:r>
      <w:r>
        <w:t>ions</w:t>
      </w:r>
      <w:r w:rsidR="00D020B5">
        <w:t xml:space="preserve"> for to disable device operation during studies and possible maintenance periods.</w:t>
      </w:r>
    </w:p>
    <w:p w:rsidR="001B1C9D" w:rsidRDefault="001B1C9D" w:rsidP="00336A9D">
      <w:pPr>
        <w:pStyle w:val="BodyText"/>
        <w:ind w:right="1080"/>
      </w:pPr>
      <w:r>
        <w:tab/>
        <w:t>SCU 1.0.3 R</w:t>
      </w:r>
      <w:r w:rsidRPr="001B1C9D">
        <w:t>emote reset capability.</w:t>
      </w:r>
    </w:p>
    <w:p w:rsidR="00EB7221" w:rsidRDefault="00EB7221" w:rsidP="00336A9D">
      <w:pPr>
        <w:pStyle w:val="BodyText"/>
        <w:ind w:left="1440" w:right="1080"/>
      </w:pPr>
      <w:r>
        <w:t xml:space="preserve">The control shall </w:t>
      </w:r>
      <w:r w:rsidR="00D12A80">
        <w:t xml:space="preserve">provide a </w:t>
      </w:r>
      <w:r>
        <w:t xml:space="preserve">reset </w:t>
      </w:r>
      <w:r w:rsidR="00D12A80">
        <w:t xml:space="preserve">for </w:t>
      </w:r>
      <w:r>
        <w:t>over voltage condition</w:t>
      </w:r>
      <w:r w:rsidR="00D12A80">
        <w:t>s</w:t>
      </w:r>
      <w:r>
        <w:t xml:space="preserve"> which can ocurr due to superconductor quenching</w:t>
      </w:r>
    </w:p>
    <w:p w:rsidR="001B1C9D" w:rsidRDefault="001B1C9D" w:rsidP="00336A9D">
      <w:pPr>
        <w:pStyle w:val="BodyText"/>
        <w:ind w:right="1080"/>
      </w:pPr>
      <w:r>
        <w:tab/>
        <w:t>SCU1.0.4 Output Voltage</w:t>
      </w:r>
      <w:r w:rsidR="00D020B5">
        <w:t xml:space="preserve"> Range</w:t>
      </w:r>
    </w:p>
    <w:p w:rsidR="001B1C9D" w:rsidRDefault="001B1C9D" w:rsidP="00336A9D">
      <w:pPr>
        <w:pStyle w:val="BodyText"/>
        <w:ind w:left="1440" w:right="1080"/>
      </w:pPr>
      <w:r>
        <w:t>The output voltage to the main coil of the device shall have a</w:t>
      </w:r>
      <w:r w:rsidR="00D020B5">
        <w:t xml:space="preserve"> remote and locally adjustable</w:t>
      </w:r>
      <w:r>
        <w:t xml:space="preserve"> range of 0 – </w:t>
      </w:r>
      <w:r w:rsidR="009F3086">
        <w:t>5</w:t>
      </w:r>
      <w:r>
        <w:t xml:space="preserve"> VDC</w:t>
      </w:r>
      <w:r w:rsidR="00DF2589">
        <w:t xml:space="preserve">. </w:t>
      </w:r>
    </w:p>
    <w:p w:rsidR="00DF2589" w:rsidRDefault="00DF2589" w:rsidP="00336A9D">
      <w:pPr>
        <w:pStyle w:val="BodyText"/>
        <w:ind w:left="720" w:right="1080" w:firstLine="720"/>
      </w:pPr>
      <w:r>
        <w:t>Analog voltage used to program current output</w:t>
      </w:r>
    </w:p>
    <w:p w:rsidR="001B1C9D" w:rsidRDefault="001B1C9D" w:rsidP="00336A9D">
      <w:pPr>
        <w:pStyle w:val="BodyText"/>
        <w:ind w:right="1080"/>
      </w:pPr>
      <w:r>
        <w:tab/>
        <w:t xml:space="preserve">SCU1.0.5 Remote and local </w:t>
      </w:r>
      <w:r w:rsidR="008107A2">
        <w:t xml:space="preserve">voltage </w:t>
      </w:r>
      <w:r>
        <w:t>read backs</w:t>
      </w:r>
    </w:p>
    <w:p w:rsidR="001B1C9D" w:rsidRDefault="001B1C9D" w:rsidP="00336A9D">
      <w:pPr>
        <w:pStyle w:val="BodyText"/>
        <w:ind w:left="1440" w:right="1080"/>
      </w:pPr>
      <w:r>
        <w:t>The power supply shall have both remote and local readbacks</w:t>
      </w:r>
      <w:r w:rsidR="008107A2">
        <w:t xml:space="preserve"> for the output coil voltage</w:t>
      </w:r>
      <w:r w:rsidR="00DF2589">
        <w:t xml:space="preserve"> of 0 – 5 VDC</w:t>
      </w:r>
      <w:r w:rsidR="008107A2">
        <w:t>.</w:t>
      </w:r>
    </w:p>
    <w:p w:rsidR="008107A2" w:rsidRDefault="008107A2" w:rsidP="00336A9D">
      <w:pPr>
        <w:pStyle w:val="BodyText"/>
        <w:ind w:right="1080"/>
      </w:pPr>
      <w:r>
        <w:tab/>
        <w:t>SCU1.0.6 Over Voltage Protection</w:t>
      </w:r>
    </w:p>
    <w:p w:rsidR="00F12AF8" w:rsidRDefault="008107A2" w:rsidP="00336A9D">
      <w:pPr>
        <w:pStyle w:val="BodyText"/>
        <w:ind w:left="1440" w:right="1080"/>
      </w:pPr>
      <w:r>
        <w:t xml:space="preserve">The power supply shall have an output </w:t>
      </w:r>
      <w:r w:rsidR="00EB7221">
        <w:t xml:space="preserve">over </w:t>
      </w:r>
      <w:r>
        <w:t>voltage protection which can be adjusted both locally and remotely</w:t>
      </w:r>
      <w:r w:rsidR="00DF2589">
        <w:t xml:space="preserve"> between 0.12 – 5 VDC</w:t>
      </w:r>
    </w:p>
    <w:p w:rsidR="004C584B" w:rsidRDefault="004C584B" w:rsidP="00336A9D">
      <w:pPr>
        <w:pStyle w:val="BodyText"/>
        <w:ind w:left="1440" w:right="1080"/>
      </w:pPr>
    </w:p>
    <w:p w:rsidR="008107A2" w:rsidRDefault="008107A2" w:rsidP="00336A9D">
      <w:pPr>
        <w:pStyle w:val="BodyText"/>
        <w:ind w:right="1080"/>
      </w:pPr>
      <w:r>
        <w:t xml:space="preserve">SCU1.1 </w:t>
      </w:r>
      <w:r w:rsidR="00FA46BA" w:rsidRPr="00584C68">
        <w:rPr>
          <w:b/>
        </w:rPr>
        <w:t>Current Control</w:t>
      </w:r>
    </w:p>
    <w:p w:rsidR="00FA46BA" w:rsidRDefault="00FA46BA" w:rsidP="00336A9D">
      <w:pPr>
        <w:pStyle w:val="BodyText"/>
        <w:ind w:left="720" w:right="1080"/>
      </w:pPr>
      <w:r>
        <w:t>The main coil power supply shall have an adjustable current control which can be adjusted both locally and remotely.</w:t>
      </w:r>
    </w:p>
    <w:p w:rsidR="005D50E6" w:rsidRDefault="005D50E6" w:rsidP="00336A9D">
      <w:pPr>
        <w:pStyle w:val="BodyText"/>
        <w:ind w:right="1080" w:firstLine="720"/>
      </w:pPr>
      <w:r>
        <w:t>SCU1.1.1 Output Current Range</w:t>
      </w:r>
    </w:p>
    <w:p w:rsidR="005D50E6" w:rsidRDefault="005D50E6" w:rsidP="00336A9D">
      <w:pPr>
        <w:pStyle w:val="BodyText"/>
        <w:ind w:left="1440" w:right="1080"/>
      </w:pPr>
      <w:r>
        <w:t>The main coil power supply shall have an output current range of 0 – 850 Amps DC.</w:t>
      </w:r>
    </w:p>
    <w:p w:rsidR="001F3CE2" w:rsidRDefault="001F3CE2" w:rsidP="00336A9D">
      <w:pPr>
        <w:pStyle w:val="BodyText"/>
        <w:ind w:right="1080" w:firstLine="720"/>
      </w:pPr>
      <w:r>
        <w:t>SCU1.1.</w:t>
      </w:r>
      <w:r w:rsidR="00592D2D">
        <w:t>2</w:t>
      </w:r>
      <w:r>
        <w:t xml:space="preserve"> Current Read Back Values</w:t>
      </w:r>
      <w:r>
        <w:tab/>
      </w:r>
    </w:p>
    <w:p w:rsidR="006D23E2" w:rsidRDefault="00EB7221" w:rsidP="00336A9D">
      <w:pPr>
        <w:pStyle w:val="BodyText"/>
        <w:ind w:left="1440" w:right="1080"/>
      </w:pPr>
      <w:r>
        <w:t>The main coil power supp</w:t>
      </w:r>
      <w:r w:rsidR="001F3CE2">
        <w:t>ly shall have curren</w:t>
      </w:r>
      <w:r>
        <w:t>t read backs available both loca</w:t>
      </w:r>
      <w:r w:rsidR="001F3CE2">
        <w:t>lly and remotely</w:t>
      </w:r>
      <w:r w:rsidR="00DF2589">
        <w:t xml:space="preserve"> with a range of 0 – 805 Amps DC</w:t>
      </w:r>
      <w:r w:rsidR="001F3CE2">
        <w:t>.</w:t>
      </w:r>
    </w:p>
    <w:p w:rsidR="00592D2D" w:rsidRDefault="00592D2D" w:rsidP="00336A9D">
      <w:pPr>
        <w:pStyle w:val="BodyText"/>
        <w:ind w:left="1440" w:right="1080"/>
      </w:pPr>
    </w:p>
    <w:p w:rsidR="00E94B18" w:rsidRDefault="00E94B18" w:rsidP="00336A9D">
      <w:pPr>
        <w:pStyle w:val="BodyText"/>
        <w:ind w:left="1440" w:right="1080"/>
      </w:pPr>
    </w:p>
    <w:p w:rsidR="001F3CE2" w:rsidRDefault="001F3CE2" w:rsidP="00336A9D">
      <w:pPr>
        <w:pStyle w:val="BodyText"/>
        <w:ind w:right="1080"/>
      </w:pPr>
      <w:r>
        <w:t xml:space="preserve">SCU1.2 </w:t>
      </w:r>
      <w:r w:rsidRPr="00584C68">
        <w:rPr>
          <w:b/>
        </w:rPr>
        <w:t>Current Ramping Control</w:t>
      </w:r>
    </w:p>
    <w:p w:rsidR="001F3CE2" w:rsidRDefault="001F3CE2" w:rsidP="00336A9D">
      <w:pPr>
        <w:pStyle w:val="BodyText"/>
        <w:ind w:left="720" w:right="1080"/>
      </w:pPr>
      <w:r>
        <w:lastRenderedPageBreak/>
        <w:t>The main coil power supply shall have remote current ramping capability.</w:t>
      </w:r>
    </w:p>
    <w:p w:rsidR="001F3CE2" w:rsidRDefault="001F3CE2" w:rsidP="00336A9D">
      <w:pPr>
        <w:pStyle w:val="BodyText"/>
        <w:ind w:right="1080" w:firstLine="720"/>
      </w:pPr>
      <w:r>
        <w:t>SCU1.2.1</w:t>
      </w:r>
      <w:r w:rsidR="00F12AF8">
        <w:t xml:space="preserve"> Up/Down Current Ramping</w:t>
      </w:r>
    </w:p>
    <w:p w:rsidR="0042334B" w:rsidRDefault="00F12AF8" w:rsidP="00336A9D">
      <w:pPr>
        <w:pStyle w:val="BodyText"/>
        <w:ind w:left="1440" w:right="1080"/>
      </w:pPr>
      <w:r>
        <w:t xml:space="preserve">The main coil power supply shall have the capability of providing </w:t>
      </w:r>
      <w:r w:rsidR="00592D2D">
        <w:t xml:space="preserve">remote </w:t>
      </w:r>
      <w:r>
        <w:t>current ramping</w:t>
      </w:r>
      <w:r w:rsidR="009F3086">
        <w:t xml:space="preserve"> using analog voltage control</w:t>
      </w:r>
      <w:r>
        <w:t>.</w:t>
      </w:r>
    </w:p>
    <w:p w:rsidR="00A90AA3" w:rsidRDefault="00F12AF8" w:rsidP="00336A9D">
      <w:pPr>
        <w:pStyle w:val="BodyText"/>
        <w:ind w:left="1440" w:right="1080"/>
      </w:pPr>
      <w:r>
        <w:t>The main coil power supply shall have a slew rate of the lesser value between what the APS storage-ring will permit during beam operations and 10 Amps/second. This will insure not only minimal storage-ring beam disturbance but also that the main c</w:t>
      </w:r>
      <w:r w:rsidR="002B612E">
        <w:t>oil magnet does not quench; this can occur in about 10 ms. [3]</w:t>
      </w:r>
    </w:p>
    <w:p w:rsidR="001F3CE2" w:rsidRDefault="001F3CE2" w:rsidP="00336A9D">
      <w:pPr>
        <w:pStyle w:val="BodyText"/>
        <w:ind w:left="360" w:right="1080"/>
      </w:pPr>
      <w:r>
        <w:t>Note:</w:t>
      </w:r>
    </w:p>
    <w:p w:rsidR="0055689A" w:rsidRDefault="0055689A" w:rsidP="00336A9D">
      <w:pPr>
        <w:pStyle w:val="BodyText"/>
        <w:ind w:left="360" w:right="1080" w:firstLine="360"/>
      </w:pPr>
      <w:r>
        <w:t>Existing power supply is Agilent 6680A which only has a GPIB interface, output voltage range of 0 – 5 VDC, output current range of 0 – 875 amps, programming accuracy of voltage 0.04% + 5mv and current of 0.1% + 450ma, 1.5mv rms ripple and 10mv pk-pk.</w:t>
      </w:r>
      <w:r w:rsidR="00A90AA3">
        <w:t xml:space="preserve"> </w:t>
      </w:r>
      <w:r>
        <w:t xml:space="preserve">There is a desire to use this power supply due to </w:t>
      </w:r>
      <w:r w:rsidR="00043FDF">
        <w:t>a low ripple</w:t>
      </w:r>
      <w:r w:rsidR="00A90AA3">
        <w:t xml:space="preserve"> current</w:t>
      </w:r>
      <w:r w:rsidR="00043FDF">
        <w:t>.</w:t>
      </w:r>
    </w:p>
    <w:p w:rsidR="00CF0CD3" w:rsidRDefault="00CF0CD3" w:rsidP="00336A9D">
      <w:pPr>
        <w:pStyle w:val="BodyText"/>
        <w:ind w:right="1080"/>
      </w:pPr>
    </w:p>
    <w:p w:rsidR="0055689A" w:rsidRDefault="001B3AF1" w:rsidP="00336A9D">
      <w:pPr>
        <w:pStyle w:val="BodyText"/>
        <w:ind w:right="1080"/>
      </w:pPr>
      <w:r>
        <w:t xml:space="preserve">SCU1.3 </w:t>
      </w:r>
      <w:r w:rsidR="0055689A" w:rsidRPr="00584C68">
        <w:rPr>
          <w:b/>
        </w:rPr>
        <w:t>Correct</w:t>
      </w:r>
      <w:r w:rsidR="00E50336" w:rsidRPr="00584C68">
        <w:rPr>
          <w:b/>
        </w:rPr>
        <w:t>ion</w:t>
      </w:r>
      <w:r w:rsidR="0055689A" w:rsidRPr="00584C68">
        <w:rPr>
          <w:b/>
        </w:rPr>
        <w:t xml:space="preserve"> </w:t>
      </w:r>
      <w:r w:rsidRPr="00584C68">
        <w:rPr>
          <w:b/>
        </w:rPr>
        <w:t>P</w:t>
      </w:r>
      <w:r w:rsidR="0055689A" w:rsidRPr="00584C68">
        <w:rPr>
          <w:b/>
        </w:rPr>
        <w:t xml:space="preserve">ower </w:t>
      </w:r>
      <w:r w:rsidRPr="00584C68">
        <w:rPr>
          <w:b/>
        </w:rPr>
        <w:t>Supply</w:t>
      </w:r>
    </w:p>
    <w:p w:rsidR="00584C68" w:rsidRDefault="00584C68" w:rsidP="00336A9D">
      <w:pPr>
        <w:pStyle w:val="BodyText"/>
        <w:ind w:right="1080"/>
      </w:pPr>
      <w:r>
        <w:tab/>
        <w:t>SCU1.3.</w:t>
      </w:r>
      <w:r w:rsidR="00592D2D">
        <w:t>1</w:t>
      </w:r>
      <w:r>
        <w:t xml:space="preserve"> Corrector </w:t>
      </w:r>
      <w:r w:rsidR="001B0FE8">
        <w:t xml:space="preserve">Power Supply </w:t>
      </w:r>
      <w:r>
        <w:t>Synchronization</w:t>
      </w:r>
    </w:p>
    <w:p w:rsidR="00584C68" w:rsidRDefault="00584C68" w:rsidP="00336A9D">
      <w:pPr>
        <w:pStyle w:val="BodyText"/>
        <w:ind w:right="1080"/>
      </w:pPr>
      <w:r>
        <w:tab/>
      </w:r>
      <w:r>
        <w:tab/>
        <w:t xml:space="preserve">The corrector coil supply(s) shall be sychronized to the main coil power </w:t>
      </w:r>
    </w:p>
    <w:p w:rsidR="00584C68" w:rsidRDefault="00584C68" w:rsidP="00336A9D">
      <w:pPr>
        <w:pStyle w:val="BodyText"/>
        <w:ind w:left="720" w:right="1080" w:firstLine="720"/>
      </w:pPr>
      <w:r>
        <w:t>supply according to lookup table provided my Magnetic Devices group</w:t>
      </w:r>
      <w:r w:rsidR="00592D2D">
        <w:t>.</w:t>
      </w:r>
    </w:p>
    <w:p w:rsidR="00C727D9" w:rsidRDefault="00C727D9" w:rsidP="00336A9D">
      <w:pPr>
        <w:pStyle w:val="BodyText"/>
        <w:ind w:right="1080"/>
      </w:pPr>
      <w:r>
        <w:tab/>
        <w:t xml:space="preserve">SCU1.3.2 </w:t>
      </w:r>
      <w:r w:rsidR="001B0FE8">
        <w:t xml:space="preserve">Corrector Supply </w:t>
      </w:r>
      <w:r>
        <w:t>Output Current Range</w:t>
      </w:r>
    </w:p>
    <w:p w:rsidR="00E94B18" w:rsidRDefault="00C727D9" w:rsidP="00336A9D">
      <w:pPr>
        <w:pStyle w:val="BodyText"/>
        <w:ind w:right="1080"/>
      </w:pPr>
      <w:r>
        <w:tab/>
      </w:r>
      <w:r>
        <w:tab/>
        <w:t xml:space="preserve">The corrector power supply has an output current range between 0 – 100 </w:t>
      </w:r>
    </w:p>
    <w:p w:rsidR="00C727D9" w:rsidRDefault="00C727D9" w:rsidP="00E94B18">
      <w:pPr>
        <w:pStyle w:val="BodyText"/>
        <w:ind w:left="720" w:right="1080" w:firstLine="720"/>
      </w:pPr>
      <w:r>
        <w:t>Amps DC.</w:t>
      </w:r>
    </w:p>
    <w:p w:rsidR="001B0FE8" w:rsidRDefault="001B0FE8" w:rsidP="00336A9D">
      <w:pPr>
        <w:pStyle w:val="BodyText"/>
        <w:ind w:right="1080"/>
      </w:pPr>
      <w:r>
        <w:tab/>
        <w:t>SCU1.3.3 Corrector Supply Current Readbacks</w:t>
      </w:r>
    </w:p>
    <w:p w:rsidR="00E94B18" w:rsidRDefault="001B0FE8" w:rsidP="00336A9D">
      <w:pPr>
        <w:pStyle w:val="BodyText"/>
        <w:ind w:right="1080"/>
      </w:pPr>
      <w:r>
        <w:tab/>
      </w:r>
      <w:r>
        <w:tab/>
        <w:t xml:space="preserve">The corrector power supply shall have both local and remote current </w:t>
      </w:r>
    </w:p>
    <w:p w:rsidR="001B0FE8" w:rsidRDefault="001B0FE8" w:rsidP="00336A9D">
      <w:pPr>
        <w:pStyle w:val="BodyText"/>
        <w:ind w:left="720" w:right="1080" w:firstLine="720"/>
      </w:pPr>
      <w:r>
        <w:t>readbacks in the range of 0 – 100 Amps DC.</w:t>
      </w:r>
    </w:p>
    <w:p w:rsidR="001B0FE8" w:rsidRDefault="001B0FE8" w:rsidP="00336A9D">
      <w:pPr>
        <w:pStyle w:val="BodyText"/>
        <w:ind w:right="1080"/>
      </w:pPr>
      <w:r>
        <w:tab/>
        <w:t>SCU1.3.4 Corrector Supply Voltage Output</w:t>
      </w:r>
    </w:p>
    <w:p w:rsidR="00E94B18" w:rsidRDefault="001B0FE8" w:rsidP="00336A9D">
      <w:pPr>
        <w:pStyle w:val="BodyText"/>
        <w:ind w:right="1080"/>
      </w:pPr>
      <w:r>
        <w:tab/>
      </w:r>
      <w:r>
        <w:tab/>
        <w:t xml:space="preserve">The corrector power supply shall have a voltage output range of 0 – 10 </w:t>
      </w:r>
    </w:p>
    <w:p w:rsidR="001B0FE8" w:rsidRDefault="001B0FE8" w:rsidP="00E94B18">
      <w:pPr>
        <w:pStyle w:val="BodyText"/>
        <w:ind w:left="720" w:right="1080" w:firstLine="720"/>
      </w:pPr>
      <w:r>
        <w:t>VDC.</w:t>
      </w:r>
    </w:p>
    <w:p w:rsidR="001B0FE8" w:rsidRDefault="001B0FE8" w:rsidP="00336A9D">
      <w:pPr>
        <w:pStyle w:val="BodyText"/>
        <w:ind w:right="1080"/>
      </w:pPr>
      <w:r>
        <w:tab/>
        <w:t>SCU1.3.5 Corrector Supply Voltage Readbacks</w:t>
      </w:r>
    </w:p>
    <w:p w:rsidR="00E94B18" w:rsidRDefault="001B0FE8" w:rsidP="00336A9D">
      <w:pPr>
        <w:pStyle w:val="BodyText"/>
        <w:ind w:right="1080"/>
      </w:pPr>
      <w:r>
        <w:tab/>
      </w:r>
      <w:r>
        <w:tab/>
        <w:t xml:space="preserve">The coorector supply shall have both local and remote readbacks in the </w:t>
      </w:r>
    </w:p>
    <w:p w:rsidR="001B0FE8" w:rsidRDefault="001B0FE8" w:rsidP="00E94B18">
      <w:pPr>
        <w:pStyle w:val="BodyText"/>
        <w:ind w:left="720" w:right="1080" w:firstLine="720"/>
      </w:pPr>
      <w:r>
        <w:t>range of 0 – 10 VDC.</w:t>
      </w:r>
    </w:p>
    <w:p w:rsidR="00E94B18" w:rsidRDefault="00E94B18" w:rsidP="00E94B18">
      <w:pPr>
        <w:pStyle w:val="BodyText"/>
        <w:ind w:left="720" w:right="1080" w:firstLine="720"/>
      </w:pPr>
    </w:p>
    <w:p w:rsidR="00E94B18" w:rsidRDefault="00E94B18" w:rsidP="00E94B18">
      <w:pPr>
        <w:pStyle w:val="BodyText"/>
        <w:ind w:left="720" w:right="1080" w:firstLine="720"/>
      </w:pPr>
    </w:p>
    <w:p w:rsidR="001B0FE8" w:rsidRDefault="001B0FE8" w:rsidP="00336A9D">
      <w:pPr>
        <w:pStyle w:val="BodyText"/>
        <w:ind w:right="1080"/>
      </w:pPr>
      <w:r>
        <w:tab/>
        <w:t xml:space="preserve">SCU1.3.6 </w:t>
      </w:r>
      <w:r w:rsidR="004C584B">
        <w:t>Overvoltage Protection</w:t>
      </w:r>
    </w:p>
    <w:p w:rsidR="00E94B18" w:rsidRDefault="004C584B" w:rsidP="00336A9D">
      <w:pPr>
        <w:pStyle w:val="BodyText"/>
        <w:ind w:right="1080"/>
      </w:pPr>
      <w:r>
        <w:tab/>
      </w:r>
      <w:r>
        <w:tab/>
        <w:t xml:space="preserve">The corrector supply shall have an adjustable overvoltage protection </w:t>
      </w:r>
    </w:p>
    <w:p w:rsidR="00E94B18" w:rsidRDefault="004C584B" w:rsidP="00336A9D">
      <w:pPr>
        <w:pStyle w:val="BodyText"/>
        <w:ind w:left="720" w:right="1080" w:firstLine="720"/>
      </w:pPr>
      <w:r>
        <w:lastRenderedPageBreak/>
        <w:t xml:space="preserve">setpoint range between 0.12 – 10 VDC which can be adjusted locally and </w:t>
      </w:r>
    </w:p>
    <w:p w:rsidR="004C584B" w:rsidRDefault="004C584B" w:rsidP="00E94B18">
      <w:pPr>
        <w:pStyle w:val="BodyText"/>
        <w:ind w:left="1440" w:right="1080"/>
      </w:pPr>
      <w:r>
        <w:t>remotely.</w:t>
      </w:r>
    </w:p>
    <w:p w:rsidR="004C584B" w:rsidRDefault="004C584B" w:rsidP="00336A9D">
      <w:pPr>
        <w:pStyle w:val="BodyText"/>
        <w:ind w:left="720" w:right="1080" w:firstLine="720"/>
      </w:pPr>
    </w:p>
    <w:p w:rsidR="0055689A" w:rsidRDefault="001B3AF1" w:rsidP="00336A9D">
      <w:pPr>
        <w:pStyle w:val="BodyText"/>
        <w:ind w:right="1080"/>
      </w:pPr>
      <w:r>
        <w:t xml:space="preserve">SCU1.4 </w:t>
      </w:r>
      <w:r w:rsidR="003A6F49" w:rsidRPr="00584C68">
        <w:rPr>
          <w:b/>
        </w:rPr>
        <w:t xml:space="preserve">Cryogenic </w:t>
      </w:r>
      <w:r w:rsidRPr="00584C68">
        <w:rPr>
          <w:b/>
        </w:rPr>
        <w:t>Temperature Monitoring</w:t>
      </w:r>
    </w:p>
    <w:p w:rsidR="001B3AF1" w:rsidRDefault="00FC4BA8" w:rsidP="00336A9D">
      <w:pPr>
        <w:pStyle w:val="BodyText"/>
        <w:ind w:left="720" w:right="1080"/>
      </w:pPr>
      <w:r>
        <w:t xml:space="preserve">The cryogenic temperature monitoring system must meet all requirements within this section SCU1.4. </w:t>
      </w:r>
    </w:p>
    <w:p w:rsidR="00FC4BA8" w:rsidRDefault="00FC4BA8" w:rsidP="00336A9D">
      <w:pPr>
        <w:pStyle w:val="BodyText"/>
        <w:ind w:left="720" w:right="1080"/>
      </w:pPr>
      <w:r>
        <w:t xml:space="preserve">SCU1.4.1 </w:t>
      </w:r>
      <w:r w:rsidR="00D24862">
        <w:t xml:space="preserve">Maximum </w:t>
      </w:r>
      <w:r>
        <w:t>Number of Temperature Sensors</w:t>
      </w:r>
    </w:p>
    <w:p w:rsidR="00FC4BA8" w:rsidRDefault="00FC4BA8" w:rsidP="00336A9D">
      <w:pPr>
        <w:pStyle w:val="BodyText"/>
        <w:ind w:left="1440" w:right="1080"/>
      </w:pPr>
      <w:r>
        <w:t xml:space="preserve">There shall be </w:t>
      </w:r>
      <w:r w:rsidR="00B25A4C">
        <w:t>a maximum of 32</w:t>
      </w:r>
      <w:r>
        <w:t xml:space="preserve"> temperature sensors located in various places within the cryogenic chamber. These locations can be found in </w:t>
      </w:r>
      <w:r w:rsidR="00A84505">
        <w:t xml:space="preserve">Figure 3 in </w:t>
      </w:r>
      <w:r>
        <w:t>Appendix B at the end of this document.</w:t>
      </w:r>
    </w:p>
    <w:p w:rsidR="00A84505" w:rsidRDefault="00A84505" w:rsidP="00336A9D">
      <w:pPr>
        <w:pStyle w:val="BodyText"/>
        <w:ind w:right="1080"/>
      </w:pPr>
      <w:r>
        <w:tab/>
        <w:t xml:space="preserve">SCU1.4.2 Temperature </w:t>
      </w:r>
      <w:r w:rsidR="00D24862">
        <w:t>Range</w:t>
      </w:r>
    </w:p>
    <w:p w:rsidR="00A84505" w:rsidRDefault="00D24862" w:rsidP="00336A9D">
      <w:pPr>
        <w:pStyle w:val="BodyText"/>
        <w:ind w:left="1440" w:right="1080"/>
      </w:pPr>
      <w:r>
        <w:t>The temperature range to be measured is between 4 – 300 Kelvin</w:t>
      </w:r>
    </w:p>
    <w:p w:rsidR="00A84505" w:rsidRDefault="00D24862" w:rsidP="00336A9D">
      <w:pPr>
        <w:pStyle w:val="BodyText"/>
        <w:ind w:right="1080"/>
      </w:pPr>
      <w:r>
        <w:tab/>
      </w:r>
      <w:r w:rsidR="00A84505">
        <w:t>SCU1.4.</w:t>
      </w:r>
      <w:r w:rsidR="006369AA">
        <w:t>3</w:t>
      </w:r>
      <w:r w:rsidR="00A84505">
        <w:t xml:space="preserve"> Temperature Measurement Resolution</w:t>
      </w:r>
    </w:p>
    <w:p w:rsidR="00E94B18" w:rsidRDefault="00A84505" w:rsidP="00336A9D">
      <w:pPr>
        <w:pStyle w:val="BodyText"/>
        <w:ind w:right="1080"/>
      </w:pPr>
      <w:r>
        <w:tab/>
      </w:r>
      <w:r>
        <w:tab/>
      </w:r>
      <w:r w:rsidR="00CE1EDC">
        <w:t xml:space="preserve">The control system shall have a </w:t>
      </w:r>
      <w:r w:rsidR="00BD56F3">
        <w:t>0.</w:t>
      </w:r>
      <w:r w:rsidR="00CE1EDC">
        <w:t>1 K</w:t>
      </w:r>
      <w:r w:rsidR="00B25A4C">
        <w:t>elvin</w:t>
      </w:r>
      <w:r w:rsidR="00CE1EDC">
        <w:t xml:space="preserve"> measurement resolution</w:t>
      </w:r>
      <w:r w:rsidR="006369AA">
        <w:t xml:space="preserve"> </w:t>
      </w:r>
    </w:p>
    <w:p w:rsidR="00CE1EDC" w:rsidRDefault="006369AA" w:rsidP="00336A9D">
      <w:pPr>
        <w:pStyle w:val="BodyText"/>
        <w:ind w:left="720" w:right="1080" w:firstLine="720"/>
      </w:pPr>
      <w:r>
        <w:t>between 4 – 150 Kelvin otherwise 1 Kelvin</w:t>
      </w:r>
    </w:p>
    <w:p w:rsidR="00A84505" w:rsidRDefault="00E94B18" w:rsidP="00336A9D">
      <w:pPr>
        <w:pStyle w:val="BodyText"/>
        <w:ind w:right="1080"/>
      </w:pPr>
      <w:r>
        <w:tab/>
      </w:r>
      <w:r w:rsidR="00A84505">
        <w:t>SCU1.4.</w:t>
      </w:r>
      <w:r>
        <w:t>4</w:t>
      </w:r>
      <w:r w:rsidR="00A84505">
        <w:t xml:space="preserve"> Temperature Measurement Speed</w:t>
      </w:r>
    </w:p>
    <w:p w:rsidR="00E94B18" w:rsidRDefault="00A84505" w:rsidP="00336A9D">
      <w:pPr>
        <w:pStyle w:val="BodyText"/>
        <w:ind w:right="1080"/>
      </w:pPr>
      <w:r>
        <w:tab/>
      </w:r>
      <w:r>
        <w:tab/>
      </w:r>
      <w:r w:rsidR="00592D2D">
        <w:t xml:space="preserve">The control system shall provide </w:t>
      </w:r>
      <w:r w:rsidR="006369AA">
        <w:t xml:space="preserve">a minimum of </w:t>
      </w:r>
      <w:r w:rsidR="00592D2D">
        <w:t xml:space="preserve">one reading per second </w:t>
      </w:r>
    </w:p>
    <w:p w:rsidR="00E94B18" w:rsidRDefault="00592D2D" w:rsidP="00E94B18">
      <w:pPr>
        <w:pStyle w:val="BodyText"/>
        <w:ind w:left="720" w:right="1080" w:firstLine="720"/>
      </w:pPr>
      <w:r>
        <w:t>per sensor</w:t>
      </w:r>
    </w:p>
    <w:p w:rsidR="001D76A8" w:rsidRDefault="001D76A8" w:rsidP="001D76A8">
      <w:pPr>
        <w:pStyle w:val="BodyText"/>
        <w:ind w:right="1080"/>
      </w:pPr>
      <w:r>
        <w:tab/>
        <w:t>SCU1.4.5 Temperature Measurement Accuracy</w:t>
      </w:r>
    </w:p>
    <w:p w:rsidR="001D76A8" w:rsidRDefault="001D76A8" w:rsidP="001D76A8">
      <w:pPr>
        <w:pStyle w:val="BodyText"/>
        <w:ind w:left="720" w:right="1080" w:firstLine="720"/>
      </w:pPr>
      <w:r>
        <w:t xml:space="preserve">All temperature measurements shall have an accuracy of ±0.3 Kelvin </w:t>
      </w:r>
    </w:p>
    <w:p w:rsidR="001D76A8" w:rsidRDefault="001D76A8" w:rsidP="001D76A8">
      <w:pPr>
        <w:pStyle w:val="BodyText"/>
        <w:ind w:left="1440" w:right="1080"/>
      </w:pPr>
      <w:r>
        <w:t>between 4 – 150 Kelvin, otherwise best effort.</w:t>
      </w:r>
    </w:p>
    <w:p w:rsidR="00A84505" w:rsidRDefault="00A84505" w:rsidP="00336A9D">
      <w:pPr>
        <w:pStyle w:val="BodyText"/>
        <w:ind w:right="1080"/>
      </w:pPr>
      <w:r>
        <w:tab/>
        <w:t>SCU1.4.</w:t>
      </w:r>
      <w:r w:rsidR="00E94B18">
        <w:t>6</w:t>
      </w:r>
      <w:r>
        <w:t xml:space="preserve"> Parallel Measurement</w:t>
      </w:r>
      <w:r w:rsidR="006369AA">
        <w:t>s</w:t>
      </w:r>
    </w:p>
    <w:p w:rsidR="00E94B18" w:rsidRDefault="006369AA" w:rsidP="00E94B18">
      <w:pPr>
        <w:pStyle w:val="BodyText"/>
        <w:ind w:left="720" w:right="1080" w:firstLine="720"/>
      </w:pPr>
      <w:r>
        <w:t xml:space="preserve">All temperature measurements can be performed 8 at a time in parallel </w:t>
      </w:r>
    </w:p>
    <w:p w:rsidR="00A84505" w:rsidRDefault="006369AA" w:rsidP="00E94B18">
      <w:pPr>
        <w:pStyle w:val="BodyText"/>
        <w:ind w:left="1440" w:right="1080"/>
      </w:pPr>
      <w:r>
        <w:t>from each of up to 4 temperature monitor devices.</w:t>
      </w:r>
    </w:p>
    <w:p w:rsidR="00A84505" w:rsidRDefault="00E94B18" w:rsidP="00336A9D">
      <w:pPr>
        <w:pStyle w:val="BodyText"/>
        <w:ind w:right="1080"/>
      </w:pPr>
      <w:r>
        <w:tab/>
      </w:r>
      <w:r w:rsidR="00A84505">
        <w:t>SCU1.4.</w:t>
      </w:r>
      <w:r>
        <w:t>7</w:t>
      </w:r>
      <w:r w:rsidR="00A84505">
        <w:t xml:space="preserve"> Remote and Local Temperature Read Back</w:t>
      </w:r>
    </w:p>
    <w:p w:rsidR="00E94B18" w:rsidRDefault="00A84505" w:rsidP="00E94B18">
      <w:pPr>
        <w:pStyle w:val="BodyText"/>
        <w:ind w:left="720" w:right="1080" w:firstLine="720"/>
      </w:pPr>
      <w:r>
        <w:t xml:space="preserve">Local temeperature read backs shall be available for local operation of the </w:t>
      </w:r>
    </w:p>
    <w:p w:rsidR="00E94B18" w:rsidRDefault="00A84505" w:rsidP="00E94B18">
      <w:pPr>
        <w:pStyle w:val="BodyText"/>
        <w:ind w:left="720" w:right="1080" w:firstLine="720"/>
      </w:pPr>
      <w:r>
        <w:t>SCU</w:t>
      </w:r>
      <w:r w:rsidR="00CE1EDC">
        <w:t>0</w:t>
      </w:r>
      <w:r>
        <w:t xml:space="preserve"> ID</w:t>
      </w:r>
      <w:r w:rsidR="00211491">
        <w:t xml:space="preserve">. Remote temperature read backs shall be available using a </w:t>
      </w:r>
    </w:p>
    <w:p w:rsidR="00A84505" w:rsidRDefault="00211491" w:rsidP="00E94B18">
      <w:pPr>
        <w:pStyle w:val="BodyText"/>
        <w:ind w:left="720" w:right="1080" w:firstLine="720"/>
      </w:pPr>
      <w:r>
        <w:t>standard IEEE communication protocol with RS232 being preferred.</w:t>
      </w:r>
    </w:p>
    <w:p w:rsidR="00211491" w:rsidRDefault="00E94B18" w:rsidP="00336A9D">
      <w:pPr>
        <w:pStyle w:val="BodyText"/>
        <w:ind w:right="1080"/>
      </w:pPr>
      <w:r>
        <w:tab/>
      </w:r>
      <w:r w:rsidR="00211491">
        <w:t>SCU1.4.</w:t>
      </w:r>
      <w:r>
        <w:t>8</w:t>
      </w:r>
      <w:r w:rsidR="00211491">
        <w:t xml:space="preserve"> Hardware Alarm Outputs</w:t>
      </w:r>
    </w:p>
    <w:p w:rsidR="00E94B18" w:rsidRDefault="00211491" w:rsidP="00336A9D">
      <w:pPr>
        <w:pStyle w:val="BodyText"/>
        <w:ind w:right="1080"/>
      </w:pPr>
      <w:r>
        <w:tab/>
      </w:r>
      <w:r>
        <w:tab/>
      </w:r>
      <w:r w:rsidR="006369AA">
        <w:t xml:space="preserve">High temperature </w:t>
      </w:r>
      <w:r w:rsidR="00E16987">
        <w:t xml:space="preserve">hardware </w:t>
      </w:r>
      <w:r w:rsidR="006369AA">
        <w:t xml:space="preserve">alarm outputs must be provided for each </w:t>
      </w:r>
    </w:p>
    <w:p w:rsidR="00E94B18" w:rsidRDefault="006369AA" w:rsidP="00E94B18">
      <w:pPr>
        <w:pStyle w:val="BodyText"/>
        <w:ind w:left="720" w:right="1080" w:firstLine="720"/>
      </w:pPr>
      <w:r>
        <w:t>temperature sensor</w:t>
      </w:r>
      <w:r w:rsidR="00E94B18">
        <w:t xml:space="preserve"> </w:t>
      </w:r>
    </w:p>
    <w:p w:rsidR="00BC6148" w:rsidRDefault="00BC6148" w:rsidP="00E94B18">
      <w:pPr>
        <w:pStyle w:val="BodyText"/>
        <w:ind w:right="1080"/>
      </w:pPr>
      <w:r>
        <w:t>Note:</w:t>
      </w:r>
    </w:p>
    <w:p w:rsidR="00BC6148" w:rsidRDefault="00BC6148" w:rsidP="00336A9D">
      <w:pPr>
        <w:pStyle w:val="BodyText"/>
        <w:ind w:left="360" w:right="1080"/>
        <w:rPr>
          <w:noProof w:val="0"/>
        </w:rPr>
      </w:pPr>
      <w:r>
        <w:rPr>
          <w:noProof w:val="0"/>
        </w:rPr>
        <w:t xml:space="preserve">Currently using the </w:t>
      </w:r>
      <w:hyperlink r:id="rId10" w:history="1">
        <w:r w:rsidRPr="00E16987">
          <w:rPr>
            <w:rStyle w:val="Hyperlink"/>
            <w:noProof w:val="0"/>
          </w:rPr>
          <w:t>Lakeshore Model 218</w:t>
        </w:r>
        <w:r w:rsidR="008B742C" w:rsidRPr="00E16987">
          <w:rPr>
            <w:rStyle w:val="Hyperlink"/>
          </w:rPr>
          <w:t>s</w:t>
        </w:r>
      </w:hyperlink>
      <w:r w:rsidR="00E16987">
        <w:rPr>
          <w:noProof w:val="0"/>
        </w:rPr>
        <w:t xml:space="preserve"> (APS_1418321)</w:t>
      </w:r>
      <w:r>
        <w:rPr>
          <w:noProof w:val="0"/>
        </w:rPr>
        <w:t xml:space="preserve"> temperature monitor which could have </w:t>
      </w:r>
      <w:r w:rsidR="00E16987">
        <w:rPr>
          <w:noProof w:val="0"/>
        </w:rPr>
        <w:t>GPIB</w:t>
      </w:r>
      <w:r>
        <w:rPr>
          <w:noProof w:val="0"/>
        </w:rPr>
        <w:t>, IEEE-488 or RS232 interface with over temperature alert</w:t>
      </w:r>
      <w:r w:rsidR="00E16987">
        <w:rPr>
          <w:noProof w:val="0"/>
        </w:rPr>
        <w:t xml:space="preserve"> for each sensor</w:t>
      </w:r>
      <w:r>
        <w:rPr>
          <w:noProof w:val="0"/>
        </w:rPr>
        <w:t>.</w:t>
      </w:r>
    </w:p>
    <w:p w:rsidR="00211491" w:rsidRDefault="00211491" w:rsidP="00336A9D">
      <w:pPr>
        <w:pStyle w:val="BodyText"/>
        <w:ind w:right="1080"/>
      </w:pPr>
    </w:p>
    <w:p w:rsidR="00211491" w:rsidRDefault="00211491" w:rsidP="00336A9D">
      <w:pPr>
        <w:pStyle w:val="BodyText"/>
        <w:ind w:right="1080"/>
      </w:pPr>
      <w:r>
        <w:t xml:space="preserve">SCU1.5 </w:t>
      </w:r>
      <w:r w:rsidRPr="00584C68">
        <w:rPr>
          <w:b/>
        </w:rPr>
        <w:t>Liquid Helium (LHe) Level Monitoring</w:t>
      </w:r>
    </w:p>
    <w:p w:rsidR="00E94B18" w:rsidRDefault="00211491" w:rsidP="00336A9D">
      <w:pPr>
        <w:pStyle w:val="BodyText"/>
        <w:ind w:right="1080"/>
      </w:pPr>
      <w:r>
        <w:tab/>
        <w:t xml:space="preserve">Liquid helium </w:t>
      </w:r>
      <w:r w:rsidR="00CE1EDC">
        <w:t xml:space="preserve">level </w:t>
      </w:r>
      <w:r>
        <w:t xml:space="preserve">shall be maintained for device cooling </w:t>
      </w:r>
      <w:r w:rsidR="00CE1EDC">
        <w:t xml:space="preserve">with the monitoring </w:t>
      </w:r>
    </w:p>
    <w:p w:rsidR="00E94B18" w:rsidRDefault="00CE1EDC" w:rsidP="00336A9D">
      <w:pPr>
        <w:pStyle w:val="BodyText"/>
        <w:ind w:right="1080" w:firstLine="720"/>
      </w:pPr>
      <w:r>
        <w:t xml:space="preserve">being performed by a hardware device with an RS232 or Ethernet IEEE standard </w:t>
      </w:r>
    </w:p>
    <w:p w:rsidR="00211491" w:rsidRDefault="00CE1EDC" w:rsidP="00336A9D">
      <w:pPr>
        <w:pStyle w:val="BodyText"/>
        <w:ind w:left="720" w:right="1080"/>
      </w:pPr>
      <w:r>
        <w:t>interface to the control system for value readback</w:t>
      </w:r>
    </w:p>
    <w:p w:rsidR="00211491" w:rsidRDefault="00211491" w:rsidP="000C252C">
      <w:pPr>
        <w:pStyle w:val="BodyText"/>
        <w:ind w:right="1080" w:firstLine="720"/>
      </w:pPr>
      <w:r>
        <w:t>SCU1.5.1 Level Monitoring Accuracy</w:t>
      </w:r>
    </w:p>
    <w:p w:rsidR="000C252C" w:rsidRDefault="00211491" w:rsidP="00336A9D">
      <w:pPr>
        <w:pStyle w:val="BodyText"/>
        <w:ind w:right="1080"/>
      </w:pPr>
      <w:r>
        <w:tab/>
      </w:r>
      <w:r w:rsidR="000C252C">
        <w:tab/>
      </w:r>
      <w:r w:rsidR="00CE1EDC">
        <w:t xml:space="preserve">The control system shall provide accuracy of level monitoring appopriate </w:t>
      </w:r>
    </w:p>
    <w:p w:rsidR="00211491" w:rsidRDefault="00CE1EDC" w:rsidP="000C252C">
      <w:pPr>
        <w:pStyle w:val="BodyText"/>
        <w:ind w:left="720" w:right="1080" w:firstLine="720"/>
      </w:pPr>
      <w:r>
        <w:t xml:space="preserve">for the hardware device </w:t>
      </w:r>
      <w:r w:rsidR="0003425D">
        <w:t>providing measurement</w:t>
      </w:r>
      <w:r w:rsidR="00872E47">
        <w:t>s.</w:t>
      </w:r>
    </w:p>
    <w:p w:rsidR="00211491" w:rsidRDefault="00211491" w:rsidP="000C252C">
      <w:pPr>
        <w:pStyle w:val="BodyText"/>
        <w:ind w:left="720" w:right="1080"/>
      </w:pPr>
      <w:r>
        <w:t>SCU1.5.2 Level Monitoring Resolution</w:t>
      </w:r>
    </w:p>
    <w:p w:rsidR="000C252C" w:rsidRDefault="00211491" w:rsidP="000C252C">
      <w:pPr>
        <w:pStyle w:val="BodyText"/>
        <w:ind w:left="720" w:right="1080"/>
      </w:pPr>
      <w:r>
        <w:tab/>
      </w:r>
      <w:r w:rsidR="00CE1EDC">
        <w:t xml:space="preserve">The control system shall provide a monitoring resolution appropriate for </w:t>
      </w:r>
    </w:p>
    <w:p w:rsidR="000C252C" w:rsidRDefault="00CE1EDC" w:rsidP="000C252C">
      <w:pPr>
        <w:pStyle w:val="BodyText"/>
        <w:ind w:left="720" w:right="1080" w:firstLine="720"/>
      </w:pPr>
      <w:r>
        <w:t xml:space="preserve">the hardware </w:t>
      </w:r>
      <w:r w:rsidR="0003425D">
        <w:t>device providing measurmemnts</w:t>
      </w:r>
      <w:r w:rsidR="00872E47">
        <w:t xml:space="preserve"> and measurements shall be </w:t>
      </w:r>
    </w:p>
    <w:p w:rsidR="00211491" w:rsidRDefault="00872E47" w:rsidP="000C252C">
      <w:pPr>
        <w:pStyle w:val="BodyText"/>
        <w:ind w:left="1440" w:right="1080"/>
      </w:pPr>
      <w:r>
        <w:t>in cm.</w:t>
      </w:r>
    </w:p>
    <w:p w:rsidR="00211491" w:rsidRDefault="00211491" w:rsidP="000C252C">
      <w:pPr>
        <w:pStyle w:val="BodyText"/>
        <w:ind w:left="720" w:right="1080"/>
      </w:pPr>
      <w:r>
        <w:t>SCU1.5.</w:t>
      </w:r>
      <w:r w:rsidR="008D3E15">
        <w:t>3</w:t>
      </w:r>
      <w:r>
        <w:t xml:space="preserve"> Remote and Local Level Read Backs</w:t>
      </w:r>
    </w:p>
    <w:p w:rsidR="00211491" w:rsidRDefault="00211491" w:rsidP="000C252C">
      <w:pPr>
        <w:pStyle w:val="BodyText"/>
        <w:ind w:left="1440" w:right="1080"/>
      </w:pPr>
      <w:r>
        <w:t>LHe level read backs shall be present both locally and through a standrad remote inter</w:t>
      </w:r>
      <w:r w:rsidR="00872E47">
        <w:t>face in compliance with SCU1.4.7</w:t>
      </w:r>
      <w:r>
        <w:t>.</w:t>
      </w:r>
    </w:p>
    <w:p w:rsidR="00211491" w:rsidRDefault="00211491" w:rsidP="000C252C">
      <w:pPr>
        <w:pStyle w:val="BodyText"/>
        <w:ind w:left="720" w:right="1080"/>
      </w:pPr>
      <w:r>
        <w:t>SCU1.5.</w:t>
      </w:r>
      <w:r w:rsidR="008D3E15">
        <w:t>4</w:t>
      </w:r>
      <w:r>
        <w:t xml:space="preserve"> Hardware Alarm Outputs</w:t>
      </w:r>
    </w:p>
    <w:p w:rsidR="000C252C" w:rsidRDefault="00211491" w:rsidP="000C252C">
      <w:pPr>
        <w:pStyle w:val="BodyText"/>
        <w:ind w:left="720" w:right="1080"/>
      </w:pPr>
      <w:r>
        <w:tab/>
      </w:r>
      <w:r w:rsidR="008D3E15">
        <w:t xml:space="preserve">To be provided to the control system by the monitoring device with the </w:t>
      </w:r>
    </w:p>
    <w:p w:rsidR="00211491" w:rsidRDefault="008D3E15" w:rsidP="000C252C">
      <w:pPr>
        <w:pStyle w:val="BodyText"/>
        <w:ind w:left="720" w:right="1080" w:firstLine="720"/>
      </w:pPr>
      <w:r>
        <w:t>threshold value to be determined</w:t>
      </w:r>
    </w:p>
    <w:p w:rsidR="00872E47" w:rsidRDefault="00872E47" w:rsidP="000C252C">
      <w:pPr>
        <w:pStyle w:val="BodyText"/>
        <w:ind w:left="720" w:right="1080"/>
      </w:pPr>
      <w:r>
        <w:t>SCU1.5.5 Maximum Number of Devices</w:t>
      </w:r>
    </w:p>
    <w:p w:rsidR="000C252C" w:rsidRDefault="00872E47" w:rsidP="000C252C">
      <w:pPr>
        <w:pStyle w:val="BodyText"/>
        <w:ind w:left="720" w:right="1080"/>
      </w:pPr>
      <w:r>
        <w:tab/>
        <w:t xml:space="preserve">There shall be a maximum of </w:t>
      </w:r>
      <w:r w:rsidR="000C252C">
        <w:t>2</w:t>
      </w:r>
      <w:r>
        <w:t xml:space="preserve"> LHe level monitors to be used in the </w:t>
      </w:r>
    </w:p>
    <w:p w:rsidR="00872E47" w:rsidRDefault="00872E47" w:rsidP="000C252C">
      <w:pPr>
        <w:pStyle w:val="BodyText"/>
        <w:ind w:left="720" w:right="1080" w:firstLine="720"/>
      </w:pPr>
      <w:r>
        <w:t>system</w:t>
      </w:r>
    </w:p>
    <w:p w:rsidR="00BC6148" w:rsidRDefault="00BC6148" w:rsidP="00336A9D">
      <w:pPr>
        <w:pStyle w:val="BodyText"/>
        <w:ind w:right="1080"/>
        <w:rPr>
          <w:noProof w:val="0"/>
        </w:rPr>
      </w:pPr>
      <w:r>
        <w:rPr>
          <w:noProof w:val="0"/>
        </w:rPr>
        <w:t>Note:</w:t>
      </w:r>
    </w:p>
    <w:p w:rsidR="009A74B1" w:rsidRDefault="009A74B1" w:rsidP="00336A9D">
      <w:pPr>
        <w:pStyle w:val="BodyText"/>
        <w:ind w:left="360" w:right="1080"/>
      </w:pPr>
      <w:r>
        <w:rPr>
          <w:noProof w:val="0"/>
        </w:rPr>
        <w:t xml:space="preserve">Currently using </w:t>
      </w:r>
      <w:hyperlink r:id="rId11" w:history="1">
        <w:r w:rsidR="00043FDF" w:rsidRPr="00043FDF">
          <w:rPr>
            <w:rStyle w:val="Hyperlink"/>
            <w:noProof w:val="0"/>
          </w:rPr>
          <w:t xml:space="preserve">American </w:t>
        </w:r>
        <w:r w:rsidRPr="00043FDF">
          <w:rPr>
            <w:rStyle w:val="Hyperlink"/>
            <w:noProof w:val="0"/>
          </w:rPr>
          <w:t xml:space="preserve">Magnetics Model </w:t>
        </w:r>
        <w:r w:rsidRPr="00043FDF">
          <w:rPr>
            <w:rStyle w:val="Hyperlink"/>
          </w:rPr>
          <w:t>AMI-135-2K</w:t>
        </w:r>
      </w:hyperlink>
      <w:r w:rsidR="000C252C">
        <w:rPr>
          <w:rStyle w:val="Hyperlink"/>
        </w:rPr>
        <w:t xml:space="preserve"> (APS_1418323)</w:t>
      </w:r>
      <w:r>
        <w:t xml:space="preserve"> with the following</w:t>
      </w:r>
      <w:r w:rsidR="00BC6148">
        <w:t xml:space="preserve"> </w:t>
      </w:r>
      <w:r>
        <w:t xml:space="preserve">specifications: </w:t>
      </w:r>
    </w:p>
    <w:p w:rsidR="009A74B1" w:rsidRDefault="009A74B1" w:rsidP="00336A9D">
      <w:pPr>
        <w:pStyle w:val="BodyText"/>
        <w:numPr>
          <w:ilvl w:val="0"/>
          <w:numId w:val="18"/>
        </w:numPr>
        <w:ind w:right="1080"/>
        <w:rPr>
          <w:noProof w:val="0"/>
        </w:rPr>
      </w:pPr>
      <w:r>
        <w:t>resolution of 0.1%, 0.1cm, or 0.1 inches</w:t>
      </w:r>
    </w:p>
    <w:p w:rsidR="009A74B1" w:rsidRDefault="009A74B1" w:rsidP="00336A9D">
      <w:pPr>
        <w:pStyle w:val="BodyText"/>
        <w:numPr>
          <w:ilvl w:val="0"/>
          <w:numId w:val="18"/>
        </w:numPr>
        <w:ind w:right="1080"/>
        <w:rPr>
          <w:noProof w:val="0"/>
        </w:rPr>
      </w:pPr>
      <w:r>
        <w:t>Hi/Lo alarm relay outputs rated at 30 VAC or 60 VDC up to 0.5 amps max</w:t>
      </w:r>
    </w:p>
    <w:p w:rsidR="009A74B1" w:rsidRDefault="009A74B1" w:rsidP="00336A9D">
      <w:pPr>
        <w:pStyle w:val="BodyText"/>
        <w:numPr>
          <w:ilvl w:val="0"/>
          <w:numId w:val="18"/>
        </w:numPr>
        <w:ind w:right="1080"/>
        <w:rPr>
          <w:noProof w:val="0"/>
        </w:rPr>
      </w:pPr>
      <w:r>
        <w:t>Sample and hold time from 0.1 to 600 minutes or hours</w:t>
      </w:r>
    </w:p>
    <w:p w:rsidR="009A74B1" w:rsidRDefault="009A74B1" w:rsidP="00336A9D">
      <w:pPr>
        <w:pStyle w:val="BodyText"/>
        <w:numPr>
          <w:ilvl w:val="0"/>
          <w:numId w:val="18"/>
        </w:numPr>
        <w:ind w:right="1080"/>
        <w:rPr>
          <w:noProof w:val="0"/>
        </w:rPr>
      </w:pPr>
      <w:r>
        <w:t>Analog output of 0 – 10 VDC 16-bit resolution with an error of ±1.1% and a voltage drift of 100ppm per degree C.</w:t>
      </w:r>
    </w:p>
    <w:p w:rsidR="009A74B1" w:rsidRDefault="009A74B1" w:rsidP="00336A9D">
      <w:pPr>
        <w:pStyle w:val="BodyText"/>
        <w:numPr>
          <w:ilvl w:val="0"/>
          <w:numId w:val="18"/>
        </w:numPr>
        <w:ind w:right="1080"/>
        <w:rPr>
          <w:noProof w:val="0"/>
        </w:rPr>
      </w:pPr>
      <w:r>
        <w:t>4 – 20ma analog output at 24 VDC and a resoultion of 16-bits with an error of ±0.25% and current drift of 75ppm per degree C.</w:t>
      </w:r>
    </w:p>
    <w:p w:rsidR="009A74B1" w:rsidRDefault="009A74B1" w:rsidP="00336A9D">
      <w:pPr>
        <w:pStyle w:val="BodyText"/>
        <w:numPr>
          <w:ilvl w:val="0"/>
          <w:numId w:val="18"/>
        </w:numPr>
        <w:ind w:right="1080"/>
        <w:rPr>
          <w:noProof w:val="0"/>
        </w:rPr>
      </w:pPr>
      <w:r>
        <w:t>Input power requirement of 90 – 132 VAC</w:t>
      </w:r>
    </w:p>
    <w:p w:rsidR="009A74B1" w:rsidRDefault="005E2427" w:rsidP="00336A9D">
      <w:pPr>
        <w:pStyle w:val="BodyText"/>
        <w:numPr>
          <w:ilvl w:val="0"/>
          <w:numId w:val="18"/>
        </w:numPr>
        <w:ind w:right="1080"/>
        <w:rPr>
          <w:noProof w:val="0"/>
        </w:rPr>
      </w:pPr>
      <w:r>
        <w:t xml:space="preserve">19-inch </w:t>
      </w:r>
      <w:r w:rsidR="009A74B1">
        <w:t>rack mounted</w:t>
      </w:r>
    </w:p>
    <w:p w:rsidR="005E2427" w:rsidRDefault="005E2427" w:rsidP="00336A9D">
      <w:pPr>
        <w:pStyle w:val="BodyText"/>
        <w:ind w:right="1080"/>
      </w:pPr>
    </w:p>
    <w:p w:rsidR="005E2427" w:rsidRDefault="00BC6148" w:rsidP="00336A9D">
      <w:pPr>
        <w:pStyle w:val="BodyText"/>
        <w:ind w:right="1080"/>
        <w:rPr>
          <w:noProof w:val="0"/>
        </w:rPr>
      </w:pPr>
      <w:r>
        <w:rPr>
          <w:noProof w:val="0"/>
        </w:rPr>
        <w:t xml:space="preserve">SCU1.6 </w:t>
      </w:r>
      <w:r w:rsidRPr="00584C68">
        <w:rPr>
          <w:b/>
          <w:noProof w:val="0"/>
        </w:rPr>
        <w:t xml:space="preserve">Main Coil </w:t>
      </w:r>
      <w:r w:rsidR="005E2427" w:rsidRPr="00584C68">
        <w:rPr>
          <w:b/>
          <w:noProof w:val="0"/>
        </w:rPr>
        <w:t>DC Current Transducer</w:t>
      </w:r>
    </w:p>
    <w:p w:rsidR="005E2427" w:rsidRDefault="005E2427" w:rsidP="00336A9D">
      <w:pPr>
        <w:pStyle w:val="BodyText"/>
        <w:ind w:right="1080"/>
      </w:pPr>
      <w:r>
        <w:rPr>
          <w:noProof w:val="0"/>
        </w:rPr>
        <w:tab/>
        <w:t xml:space="preserve">Currently using an obsolete </w:t>
      </w:r>
      <w:hyperlink r:id="rId12" w:history="1">
        <w:r w:rsidRPr="00043FDF">
          <w:rPr>
            <w:rStyle w:val="Hyperlink"/>
          </w:rPr>
          <w:t>Ultrastab 860R</w:t>
        </w:r>
      </w:hyperlink>
      <w:r>
        <w:t xml:space="preserve"> manufactured by Danfisyk and it is unclear which exact model is </w:t>
      </w:r>
      <w:r w:rsidR="006C0B9B">
        <w:t>going</w:t>
      </w:r>
      <w:r>
        <w:t xml:space="preserve"> used</w:t>
      </w:r>
      <w:r w:rsidR="006C0B9B">
        <w:t xml:space="preserve"> if any</w:t>
      </w:r>
      <w:r>
        <w:t>. These units have status, interlock, and analog output connectors. This would be used to monitor output current from both the main and the correector power supplies.</w:t>
      </w:r>
    </w:p>
    <w:p w:rsidR="006C0B9B" w:rsidRDefault="006C0B9B" w:rsidP="00336A9D">
      <w:pPr>
        <w:pStyle w:val="BodyText"/>
        <w:ind w:right="1080"/>
      </w:pPr>
      <w:r>
        <w:t>A current transducer may not be used at all but rather a analog output from the power supplies could be used to provide the current output feed back required for control of the main coil supply.</w:t>
      </w:r>
    </w:p>
    <w:p w:rsidR="00CD2ECB" w:rsidRDefault="00CD2ECB" w:rsidP="00CD2ECB">
      <w:pPr>
        <w:pStyle w:val="BodyText"/>
        <w:ind w:left="720" w:right="1080"/>
      </w:pPr>
      <w:bookmarkStart w:id="30" w:name="_Toc10010916"/>
      <w:r>
        <w:t>SCU1.6.1 Main Coil Current Transducer Communications</w:t>
      </w:r>
    </w:p>
    <w:p w:rsidR="00CD2ECB" w:rsidRDefault="00CD2ECB" w:rsidP="00CD2ECB">
      <w:pPr>
        <w:pStyle w:val="BodyText"/>
        <w:ind w:left="720" w:right="1080"/>
      </w:pPr>
      <w:r>
        <w:tab/>
        <w:t xml:space="preserve">The communications shall be IEEE standard compliant or analog. </w:t>
      </w:r>
    </w:p>
    <w:p w:rsidR="00CD2ECB" w:rsidRDefault="00CD2ECB" w:rsidP="00CD2ECB">
      <w:pPr>
        <w:pStyle w:val="BodyText"/>
        <w:ind w:left="720" w:right="1080" w:firstLine="720"/>
      </w:pPr>
      <w:r>
        <w:t xml:space="preserve">The exisitng device has a GPIB interface as well as 0 – 1 VDC analog </w:t>
      </w:r>
    </w:p>
    <w:p w:rsidR="00CD2ECB" w:rsidRDefault="00CD2ECB" w:rsidP="00CD2ECB">
      <w:pPr>
        <w:pStyle w:val="BodyText"/>
        <w:ind w:left="1440" w:right="1080" w:firstLine="720"/>
      </w:pPr>
      <w:r>
        <w:t>output voltage that is proportional to the current being measured.</w:t>
      </w:r>
    </w:p>
    <w:p w:rsidR="00356A0E" w:rsidRDefault="00356A0E" w:rsidP="00356A0E">
      <w:pPr>
        <w:pStyle w:val="BodyText"/>
        <w:ind w:right="1080"/>
      </w:pPr>
      <w:r>
        <w:t xml:space="preserve">SCU1.7 </w:t>
      </w:r>
      <w:r w:rsidRPr="009B3889">
        <w:rPr>
          <w:b/>
        </w:rPr>
        <w:t>Magnet Voltage Tap Read Backs</w:t>
      </w:r>
    </w:p>
    <w:p w:rsidR="00356A0E" w:rsidRDefault="00356A0E" w:rsidP="00356A0E">
      <w:pPr>
        <w:pStyle w:val="BodyText"/>
        <w:ind w:right="1080"/>
      </w:pPr>
      <w:r>
        <w:tab/>
        <w:t xml:space="preserve">Remote read back of magnet voltage taps shall be provided; the range is 0 – 10 </w:t>
      </w:r>
    </w:p>
    <w:p w:rsidR="00356A0E" w:rsidRDefault="00356A0E" w:rsidP="00356A0E">
      <w:pPr>
        <w:pStyle w:val="BodyText"/>
        <w:ind w:right="1080" w:firstLine="720"/>
      </w:pPr>
      <w:r>
        <w:t>VDC</w:t>
      </w:r>
    </w:p>
    <w:p w:rsidR="00356A0E" w:rsidRDefault="00356A0E" w:rsidP="00356A0E">
      <w:pPr>
        <w:pStyle w:val="BodyText"/>
        <w:ind w:right="1080"/>
      </w:pPr>
      <w:r>
        <w:t xml:space="preserve">SCU1.8 </w:t>
      </w:r>
      <w:r w:rsidRPr="009B3889">
        <w:rPr>
          <w:b/>
        </w:rPr>
        <w:t>Heater Current Power Supply</w:t>
      </w:r>
    </w:p>
    <w:p w:rsidR="00356A0E" w:rsidRDefault="00356A0E" w:rsidP="00356A0E">
      <w:pPr>
        <w:pStyle w:val="BodyText"/>
        <w:ind w:right="1080"/>
      </w:pPr>
      <w:r>
        <w:tab/>
        <w:t xml:space="preserve">The power supply for the heater current shall provide 20 VDC output at a </w:t>
      </w:r>
    </w:p>
    <w:p w:rsidR="00356A0E" w:rsidRDefault="00356A0E" w:rsidP="00356A0E">
      <w:pPr>
        <w:pStyle w:val="BodyText"/>
        <w:ind w:right="1080" w:firstLine="720"/>
      </w:pPr>
      <w:r>
        <w:t>maximum current of 2 Amps.</w:t>
      </w:r>
    </w:p>
    <w:p w:rsidR="009B3889" w:rsidRDefault="00E10586" w:rsidP="009B3889">
      <w:pPr>
        <w:pStyle w:val="BodyText"/>
        <w:ind w:right="1080"/>
      </w:pPr>
      <w:r>
        <w:t>SCU1.9, SCU2.0, and SCU 2.1 were previous discussed in this document.</w:t>
      </w:r>
    </w:p>
    <w:p w:rsidR="00E10586" w:rsidRDefault="00E10586" w:rsidP="009B3889">
      <w:pPr>
        <w:pStyle w:val="BodyText"/>
        <w:ind w:right="1080"/>
      </w:pPr>
    </w:p>
    <w:p w:rsidR="00E10586" w:rsidRDefault="00E10586" w:rsidP="009B3889">
      <w:pPr>
        <w:pStyle w:val="BodyText"/>
        <w:ind w:right="1080"/>
      </w:pPr>
      <w:r>
        <w:t xml:space="preserve">SCU3.0 </w:t>
      </w:r>
      <w:r>
        <w:rPr>
          <w:b/>
        </w:rPr>
        <w:t>Interlocks</w:t>
      </w:r>
    </w:p>
    <w:p w:rsidR="00E10586" w:rsidRDefault="00E10586" w:rsidP="009B3889">
      <w:pPr>
        <w:pStyle w:val="BodyText"/>
        <w:ind w:right="1080"/>
      </w:pPr>
      <w:r>
        <w:tab/>
        <w:t xml:space="preserve">All deivce interlocks shall be performed using hardware optionally being </w:t>
      </w:r>
    </w:p>
    <w:p w:rsidR="00E10586" w:rsidRDefault="00E10586" w:rsidP="00E10586">
      <w:pPr>
        <w:pStyle w:val="BodyText"/>
        <w:ind w:right="1080" w:firstLine="720"/>
      </w:pPr>
      <w:r>
        <w:t xml:space="preserve">processed by a microprocesor for decision making if necessary. This section </w:t>
      </w:r>
    </w:p>
    <w:p w:rsidR="00E10586" w:rsidRDefault="00E10586" w:rsidP="00E10586">
      <w:pPr>
        <w:pStyle w:val="BodyText"/>
        <w:ind w:left="720" w:right="1080"/>
      </w:pPr>
      <w:r>
        <w:t>describes the types of interlocks required by the system.</w:t>
      </w: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E10586" w:rsidP="0001625C">
      <w:pPr>
        <w:pStyle w:val="BodyText"/>
        <w:ind w:right="1080"/>
      </w:pPr>
      <w:r>
        <w:tab/>
        <w:t xml:space="preserve">SCU3.1 Magnet </w:t>
      </w:r>
      <w:r w:rsidR="006B1E35">
        <w:t>Interlocks</w:t>
      </w:r>
    </w:p>
    <w:p w:rsidR="006B1E35" w:rsidRDefault="006B1E35" w:rsidP="0001625C">
      <w:pPr>
        <w:pStyle w:val="BodyText"/>
        <w:ind w:right="1080"/>
      </w:pPr>
      <w:r>
        <w:tab/>
        <w:t>The following table provides information on magnet interlocks</w:t>
      </w:r>
    </w:p>
    <w:tbl>
      <w:tblPr>
        <w:tblStyle w:val="TableGrid"/>
        <w:tblW w:w="0" w:type="auto"/>
        <w:jc w:val="center"/>
        <w:tblInd w:w="288" w:type="dxa"/>
        <w:tblLook w:val="04A0" w:firstRow="1" w:lastRow="0" w:firstColumn="1" w:lastColumn="0" w:noHBand="0" w:noVBand="1"/>
      </w:tblPr>
      <w:tblGrid>
        <w:gridCol w:w="1530"/>
        <w:gridCol w:w="2070"/>
        <w:gridCol w:w="2520"/>
        <w:gridCol w:w="2610"/>
      </w:tblGrid>
      <w:tr w:rsidR="006B1E35" w:rsidRPr="0015333E" w:rsidTr="006B1E35">
        <w:trPr>
          <w:jc w:val="center"/>
        </w:trPr>
        <w:tc>
          <w:tcPr>
            <w:tcW w:w="1530" w:type="dxa"/>
          </w:tcPr>
          <w:p w:rsidR="006B1E35" w:rsidRPr="0015333E" w:rsidRDefault="006B1E35" w:rsidP="003B59FE">
            <w:pPr>
              <w:rPr>
                <w:rFonts w:cstheme="minorHAnsi"/>
                <w:b/>
              </w:rPr>
            </w:pPr>
            <w:r w:rsidRPr="0015333E">
              <w:rPr>
                <w:rFonts w:cstheme="minorHAnsi"/>
                <w:b/>
              </w:rPr>
              <w:t>Sub-system</w:t>
            </w:r>
          </w:p>
        </w:tc>
        <w:tc>
          <w:tcPr>
            <w:tcW w:w="2070" w:type="dxa"/>
          </w:tcPr>
          <w:p w:rsidR="006B1E35" w:rsidRPr="0015333E" w:rsidRDefault="006B1E35" w:rsidP="003B59FE">
            <w:pPr>
              <w:rPr>
                <w:rFonts w:cstheme="minorHAnsi"/>
                <w:b/>
              </w:rPr>
            </w:pPr>
            <w:r w:rsidRPr="0015333E">
              <w:rPr>
                <w:rFonts w:cstheme="minorHAnsi"/>
                <w:b/>
              </w:rPr>
              <w:t>Event</w:t>
            </w:r>
          </w:p>
        </w:tc>
        <w:tc>
          <w:tcPr>
            <w:tcW w:w="2520" w:type="dxa"/>
          </w:tcPr>
          <w:p w:rsidR="006B1E35" w:rsidRPr="0015333E" w:rsidRDefault="006B1E35" w:rsidP="003B59FE">
            <w:pPr>
              <w:rPr>
                <w:rFonts w:cstheme="minorHAnsi"/>
                <w:b/>
              </w:rPr>
            </w:pPr>
            <w:r w:rsidRPr="0015333E">
              <w:rPr>
                <w:rFonts w:cstheme="minorHAnsi"/>
                <w:b/>
              </w:rPr>
              <w:t>Signal</w:t>
            </w:r>
          </w:p>
        </w:tc>
        <w:tc>
          <w:tcPr>
            <w:tcW w:w="2610" w:type="dxa"/>
          </w:tcPr>
          <w:p w:rsidR="006B1E35" w:rsidRPr="0015333E" w:rsidRDefault="006B1E35" w:rsidP="003B59FE">
            <w:pPr>
              <w:rPr>
                <w:rFonts w:cstheme="minorHAnsi"/>
                <w:b/>
              </w:rPr>
            </w:pPr>
            <w:r w:rsidRPr="0015333E">
              <w:rPr>
                <w:rFonts w:cstheme="minorHAnsi"/>
                <w:b/>
              </w:rPr>
              <w:t>Action</w:t>
            </w:r>
          </w:p>
        </w:tc>
      </w:tr>
      <w:tr w:rsidR="006B1E35" w:rsidRPr="0015333E" w:rsidTr="006B1E35">
        <w:trPr>
          <w:jc w:val="center"/>
        </w:trPr>
        <w:tc>
          <w:tcPr>
            <w:tcW w:w="1530" w:type="dxa"/>
          </w:tcPr>
          <w:p w:rsidR="006B1E35" w:rsidRPr="0015333E" w:rsidRDefault="006B1E35" w:rsidP="003B59FE">
            <w:pPr>
              <w:rPr>
                <w:rFonts w:cstheme="minorHAnsi"/>
              </w:rPr>
            </w:pPr>
            <w:r w:rsidRPr="0015333E">
              <w:rPr>
                <w:rFonts w:cstheme="minorHAnsi"/>
              </w:rPr>
              <w:t>Magnet</w:t>
            </w:r>
          </w:p>
        </w:tc>
        <w:tc>
          <w:tcPr>
            <w:tcW w:w="2070" w:type="dxa"/>
          </w:tcPr>
          <w:p w:rsidR="006B1E35" w:rsidRPr="0015333E" w:rsidRDefault="006B1E35" w:rsidP="003B59FE">
            <w:pPr>
              <w:rPr>
                <w:rFonts w:cstheme="minorHAnsi"/>
              </w:rPr>
            </w:pPr>
            <w:r w:rsidRPr="0015333E">
              <w:rPr>
                <w:rFonts w:cstheme="minorHAnsi"/>
              </w:rPr>
              <w:t>Magnet overheat</w:t>
            </w:r>
          </w:p>
        </w:tc>
        <w:tc>
          <w:tcPr>
            <w:tcW w:w="2520" w:type="dxa"/>
          </w:tcPr>
          <w:p w:rsidR="006B1E35" w:rsidRPr="0015333E" w:rsidRDefault="006B1E35" w:rsidP="003B59FE">
            <w:pPr>
              <w:rPr>
                <w:rFonts w:cstheme="minorHAnsi"/>
              </w:rPr>
            </w:pPr>
            <w:r w:rsidRPr="0015333E">
              <w:rPr>
                <w:rFonts w:cstheme="minorHAnsi"/>
              </w:rPr>
              <w:t>(TT19 OR TT20) &gt; Tmax2</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Quench</w:t>
            </w:r>
          </w:p>
        </w:tc>
        <w:tc>
          <w:tcPr>
            <w:tcW w:w="2520" w:type="dxa"/>
          </w:tcPr>
          <w:p w:rsidR="006B1E35" w:rsidRPr="0015333E" w:rsidRDefault="006B1E35" w:rsidP="003B59FE">
            <w:pPr>
              <w:rPr>
                <w:rFonts w:cstheme="minorHAnsi"/>
              </w:rPr>
            </w:pPr>
            <w:r w:rsidRPr="0015333E">
              <w:rPr>
                <w:rFonts w:cstheme="minorHAnsi"/>
              </w:rPr>
              <w:t>Power supply over-</w:t>
            </w:r>
            <w:r w:rsidRPr="0015333E">
              <w:rPr>
                <w:rFonts w:cstheme="minorHAnsi"/>
              </w:rPr>
              <w:lastRenderedPageBreak/>
              <w:t>voltage trigger</w:t>
            </w:r>
          </w:p>
        </w:tc>
        <w:tc>
          <w:tcPr>
            <w:tcW w:w="2610" w:type="dxa"/>
          </w:tcPr>
          <w:p w:rsidR="006B1E35" w:rsidRPr="0015333E" w:rsidRDefault="006B1E35" w:rsidP="003B59FE">
            <w:pPr>
              <w:rPr>
                <w:rFonts w:cstheme="minorHAnsi"/>
              </w:rPr>
            </w:pPr>
            <w:r w:rsidRPr="0015333E">
              <w:rPr>
                <w:rFonts w:cstheme="minorHAnsi"/>
              </w:rPr>
              <w:lastRenderedPageBreak/>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Main coil voltage increase</w:t>
            </w:r>
          </w:p>
        </w:tc>
        <w:tc>
          <w:tcPr>
            <w:tcW w:w="2520" w:type="dxa"/>
          </w:tcPr>
          <w:p w:rsidR="006B1E35" w:rsidRPr="0015333E" w:rsidRDefault="006B1E35" w:rsidP="003B59FE">
            <w:pPr>
              <w:rPr>
                <w:rFonts w:cstheme="minorHAnsi"/>
              </w:rPr>
            </w:pPr>
            <w:r w:rsidRPr="0015333E">
              <w:rPr>
                <w:rFonts w:cstheme="minorHAnsi"/>
              </w:rPr>
              <w:t>(V7) or (V8) &gt; Vmax1</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Corrector coil voltage increase</w:t>
            </w:r>
          </w:p>
        </w:tc>
        <w:tc>
          <w:tcPr>
            <w:tcW w:w="2520" w:type="dxa"/>
          </w:tcPr>
          <w:p w:rsidR="006B1E35" w:rsidRPr="0015333E" w:rsidRDefault="006B1E35" w:rsidP="003B59FE">
            <w:pPr>
              <w:rPr>
                <w:rFonts w:cstheme="minorHAnsi"/>
              </w:rPr>
            </w:pPr>
            <w:r w:rsidRPr="0015333E">
              <w:rPr>
                <w:rFonts w:cstheme="minorHAnsi"/>
              </w:rPr>
              <w:t>VT9or VT10 &gt; Vmax2</w:t>
            </w:r>
          </w:p>
        </w:tc>
        <w:tc>
          <w:tcPr>
            <w:tcW w:w="2610" w:type="dxa"/>
          </w:tcPr>
          <w:p w:rsidR="006B1E35" w:rsidRPr="0015333E" w:rsidRDefault="006B1E35" w:rsidP="003B59FE">
            <w:pPr>
              <w:rPr>
                <w:rFonts w:cstheme="minorHAnsi"/>
              </w:rPr>
            </w:pPr>
            <w:r w:rsidRPr="0015333E">
              <w:rPr>
                <w:rFonts w:cstheme="minorHAnsi"/>
              </w:rPr>
              <w:t>Start current ramp down</w:t>
            </w:r>
          </w:p>
        </w:tc>
      </w:tr>
    </w:tbl>
    <w:p w:rsidR="0001625C" w:rsidRPr="006B1E35" w:rsidRDefault="006B1E35" w:rsidP="006B1E35">
      <w:pPr>
        <w:pStyle w:val="Caption"/>
        <w:jc w:val="center"/>
        <w:rPr>
          <w:color w:val="auto"/>
        </w:rPr>
      </w:pPr>
      <w:bookmarkStart w:id="31" w:name="_Toc300823207"/>
      <w:r w:rsidRPr="006B1E35">
        <w:rPr>
          <w:color w:val="auto"/>
        </w:rPr>
        <w:t xml:space="preserve">Table </w:t>
      </w:r>
      <w:r w:rsidRPr="006B1E35">
        <w:rPr>
          <w:color w:val="auto"/>
        </w:rPr>
        <w:fldChar w:fldCharType="begin"/>
      </w:r>
      <w:r w:rsidRPr="006B1E35">
        <w:rPr>
          <w:color w:val="auto"/>
        </w:rPr>
        <w:instrText xml:space="preserve"> SEQ Table \* ARABIC </w:instrText>
      </w:r>
      <w:r w:rsidRPr="006B1E35">
        <w:rPr>
          <w:color w:val="auto"/>
        </w:rPr>
        <w:fldChar w:fldCharType="separate"/>
      </w:r>
      <w:r w:rsidRPr="006B1E35">
        <w:rPr>
          <w:noProof/>
          <w:color w:val="auto"/>
        </w:rPr>
        <w:t>2</w:t>
      </w:r>
      <w:r w:rsidRPr="006B1E35">
        <w:rPr>
          <w:color w:val="auto"/>
        </w:rPr>
        <w:fldChar w:fldCharType="end"/>
      </w:r>
      <w:r w:rsidRPr="006B1E35">
        <w:rPr>
          <w:color w:val="auto"/>
        </w:rPr>
        <w:t>: Magnet Interlocks</w:t>
      </w:r>
      <w:bookmarkEnd w:id="31"/>
    </w:p>
    <w:p w:rsidR="0001625C" w:rsidRDefault="0001625C" w:rsidP="0001625C">
      <w:pPr>
        <w:pStyle w:val="BodyText"/>
        <w:ind w:right="1080"/>
      </w:pPr>
    </w:p>
    <w:p w:rsidR="004A7EC1" w:rsidRDefault="004A7EC1" w:rsidP="004A7EC1">
      <w:pPr>
        <w:pStyle w:val="BodyText"/>
        <w:ind w:right="1080"/>
      </w:pPr>
      <w:r>
        <w:tab/>
        <w:t>SCU3.3 LHe Tank Level</w:t>
      </w:r>
    </w:p>
    <w:p w:rsidR="004A7EC1" w:rsidRDefault="004A7EC1" w:rsidP="004A7EC1">
      <w:pPr>
        <w:pStyle w:val="BodyText"/>
        <w:ind w:right="1080"/>
      </w:pPr>
      <w:r>
        <w:tab/>
      </w:r>
      <w:r>
        <w:tab/>
        <w:t xml:space="preserve">When the liquid helium level is less than Lmin2 (TBD) ramp main power </w:t>
      </w:r>
    </w:p>
    <w:p w:rsidR="004A7EC1" w:rsidRDefault="004A7EC1" w:rsidP="004A7EC1">
      <w:pPr>
        <w:pStyle w:val="BodyText"/>
        <w:ind w:left="720" w:right="1080" w:firstLine="720"/>
      </w:pPr>
      <w:r>
        <w:t>supply to zero amps.</w:t>
      </w:r>
      <w:r w:rsidR="006B1E35">
        <w:t xml:space="preserve"> </w:t>
      </w:r>
      <w:r w:rsidR="006B1E35">
        <w:rPr>
          <w:rFonts w:cstheme="minorHAnsi"/>
          <w:sz w:val="22"/>
          <w:szCs w:val="22"/>
        </w:rPr>
        <w:t>LI1 or LI2</w:t>
      </w:r>
      <w:r w:rsidR="006B1E35" w:rsidRPr="0015333E">
        <w:rPr>
          <w:rFonts w:cstheme="minorHAnsi"/>
          <w:sz w:val="22"/>
          <w:szCs w:val="22"/>
        </w:rPr>
        <w:t xml:space="preserve"> &lt; Lmin2</w:t>
      </w:r>
      <w:r w:rsidR="006B1E35">
        <w:rPr>
          <w:rFonts w:cstheme="minorHAnsi"/>
          <w:sz w:val="22"/>
          <w:szCs w:val="22"/>
        </w:rPr>
        <w:t>.</w:t>
      </w:r>
    </w:p>
    <w:p w:rsidR="004A7EC1" w:rsidRDefault="004A7EC1" w:rsidP="004A7EC1">
      <w:pPr>
        <w:pStyle w:val="BodyText"/>
        <w:ind w:right="1080"/>
      </w:pPr>
      <w:r>
        <w:tab/>
        <w:t xml:space="preserve">SCU3.4 </w:t>
      </w:r>
      <w:r>
        <w:rPr>
          <w:b/>
        </w:rPr>
        <w:t>Current Leads</w:t>
      </w:r>
    </w:p>
    <w:p w:rsidR="00EA57D4" w:rsidRDefault="004A7EC1" w:rsidP="004A7EC1">
      <w:pPr>
        <w:pStyle w:val="BodyText"/>
        <w:ind w:right="1080"/>
      </w:pPr>
      <w:r>
        <w:tab/>
      </w:r>
      <w:r>
        <w:tab/>
      </w:r>
      <w:r w:rsidR="00EA57D4">
        <w:t xml:space="preserve">The following table provides information about the current leads to the </w:t>
      </w:r>
    </w:p>
    <w:p w:rsidR="004A7EC1" w:rsidRDefault="00EA57D4" w:rsidP="00EA57D4">
      <w:pPr>
        <w:pStyle w:val="BodyText"/>
        <w:ind w:left="720" w:right="1080" w:firstLine="720"/>
      </w:pPr>
      <w:r>
        <w:t>magnets of the device.</w:t>
      </w:r>
    </w:p>
    <w:tbl>
      <w:tblPr>
        <w:tblStyle w:val="TableGrid"/>
        <w:tblW w:w="0" w:type="auto"/>
        <w:jc w:val="center"/>
        <w:tblLook w:val="04A0" w:firstRow="1" w:lastRow="0" w:firstColumn="1" w:lastColumn="0" w:noHBand="0" w:noVBand="1"/>
      </w:tblPr>
      <w:tblGrid>
        <w:gridCol w:w="2844"/>
        <w:gridCol w:w="2430"/>
        <w:gridCol w:w="2754"/>
      </w:tblGrid>
      <w:tr w:rsidR="006B1E35" w:rsidTr="00EA57D4">
        <w:trPr>
          <w:jc w:val="center"/>
        </w:trPr>
        <w:tc>
          <w:tcPr>
            <w:tcW w:w="2844" w:type="dxa"/>
          </w:tcPr>
          <w:p w:rsidR="006B1E35" w:rsidRPr="0015333E" w:rsidRDefault="006B1E35" w:rsidP="003B59FE">
            <w:pPr>
              <w:rPr>
                <w:rFonts w:cstheme="minorHAnsi"/>
              </w:rPr>
            </w:pPr>
            <w:r w:rsidRPr="0015333E">
              <w:rPr>
                <w:rFonts w:cstheme="minorHAnsi"/>
              </w:rPr>
              <w:t>HTS current lead overheat:</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 xml:space="preserve">(TT09 – TT02) &gt; </w:t>
            </w:r>
            <w:r>
              <w:rPr>
                <w:rFonts w:cstheme="minorHAnsi"/>
              </w:rPr>
              <w:t>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430" w:type="dxa"/>
          </w:tcPr>
          <w:p w:rsidR="006B1E35" w:rsidRPr="0015333E" w:rsidRDefault="006B1E35" w:rsidP="003B59FE">
            <w:pPr>
              <w:rPr>
                <w:rFonts w:cstheme="minorHAnsi"/>
              </w:rPr>
            </w:pPr>
            <w:r>
              <w:rPr>
                <w:rFonts w:cstheme="minorHAnsi"/>
              </w:rPr>
              <w:t>(TT10 – TT02) &gt; 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(TT13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(TT14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(TT11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(TT12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HTS current lead overvoltage</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614E05">
              <w:rPr>
                <w:rFonts w:cstheme="minorHAnsi"/>
              </w:rPr>
              <w:t xml:space="preserve">500A HTS lead1 </w:t>
            </w:r>
          </w:p>
        </w:tc>
        <w:tc>
          <w:tcPr>
            <w:tcW w:w="2430" w:type="dxa"/>
          </w:tcPr>
          <w:p w:rsidR="006B1E35" w:rsidRPr="0015333E" w:rsidRDefault="006B1E35" w:rsidP="003B59FE">
            <w:pPr>
              <w:rPr>
                <w:rFonts w:cstheme="minorHAnsi"/>
              </w:rPr>
            </w:pPr>
            <w:r w:rsidRPr="0015333E">
              <w:rPr>
                <w:rFonts w:cstheme="minorHAnsi"/>
              </w:rPr>
              <w:t>VT</w:t>
            </w:r>
            <w:r>
              <w:rPr>
                <w:rFonts w:cstheme="minorHAnsi"/>
              </w:rPr>
              <w:t>1</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2</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3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4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5</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6</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bl>
    <w:p w:rsidR="00EA57D4" w:rsidRDefault="00467E12" w:rsidP="00467E12">
      <w:pPr>
        <w:pStyle w:val="Caption"/>
        <w:jc w:val="center"/>
        <w:rPr>
          <w:color w:val="auto"/>
        </w:rPr>
      </w:pPr>
      <w:bookmarkStart w:id="32" w:name="_Toc300823208"/>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3</w:t>
      </w:r>
      <w:r w:rsidRPr="00467E12">
        <w:rPr>
          <w:color w:val="auto"/>
        </w:rPr>
        <w:fldChar w:fldCharType="end"/>
      </w:r>
      <w:r w:rsidRPr="00467E12">
        <w:rPr>
          <w:color w:val="auto"/>
        </w:rPr>
        <w:t>: Current Lead Interlocks</w:t>
      </w:r>
      <w:bookmarkEnd w:id="32"/>
    </w:p>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Pr="006B1E35" w:rsidRDefault="006B1E35" w:rsidP="006B1E35"/>
    <w:p w:rsidR="00EA57D4" w:rsidRDefault="00EA57D4" w:rsidP="00EA57D4">
      <w:pPr>
        <w:pStyle w:val="BodyText"/>
        <w:ind w:right="1080"/>
        <w:rPr>
          <w:b/>
        </w:rPr>
      </w:pPr>
      <w:r>
        <w:t xml:space="preserve">SCU4.0 </w:t>
      </w:r>
      <w:r>
        <w:rPr>
          <w:b/>
        </w:rPr>
        <w:t>Warnings</w:t>
      </w:r>
    </w:p>
    <w:p w:rsidR="00EA57D4" w:rsidRDefault="00EA57D4" w:rsidP="00EA57D4">
      <w:pPr>
        <w:pStyle w:val="BodyText"/>
        <w:ind w:right="1080"/>
      </w:pPr>
      <w:r>
        <w:t>The following table shows the warning information that the control system shall provide.</w:t>
      </w:r>
    </w:p>
    <w:tbl>
      <w:tblPr>
        <w:tblStyle w:val="TableGrid"/>
        <w:tblW w:w="0" w:type="auto"/>
        <w:tblLook w:val="04A0" w:firstRow="1" w:lastRow="0" w:firstColumn="1" w:lastColumn="0" w:noHBand="0" w:noVBand="1"/>
      </w:tblPr>
      <w:tblGrid>
        <w:gridCol w:w="1908"/>
        <w:gridCol w:w="2880"/>
        <w:gridCol w:w="2700"/>
        <w:gridCol w:w="2088"/>
      </w:tblGrid>
      <w:tr w:rsidR="006B1E35" w:rsidRPr="001D50F6" w:rsidTr="006B1E35">
        <w:tc>
          <w:tcPr>
            <w:tcW w:w="1908" w:type="dxa"/>
          </w:tcPr>
          <w:p w:rsidR="006B1E35" w:rsidRPr="0015333E" w:rsidRDefault="006B1E35" w:rsidP="003B59FE">
            <w:pPr>
              <w:rPr>
                <w:rFonts w:cstheme="minorHAnsi"/>
                <w:b/>
              </w:rPr>
            </w:pPr>
            <w:r w:rsidRPr="0015333E">
              <w:rPr>
                <w:rFonts w:cstheme="minorHAnsi"/>
                <w:b/>
              </w:rPr>
              <w:t>Sub-system</w:t>
            </w:r>
          </w:p>
        </w:tc>
        <w:tc>
          <w:tcPr>
            <w:tcW w:w="2880" w:type="dxa"/>
          </w:tcPr>
          <w:p w:rsidR="006B1E35" w:rsidRPr="0015333E" w:rsidRDefault="006B1E35" w:rsidP="003B59FE">
            <w:pPr>
              <w:rPr>
                <w:rFonts w:cstheme="minorHAnsi"/>
                <w:b/>
              </w:rPr>
            </w:pPr>
            <w:r w:rsidRPr="0015333E">
              <w:rPr>
                <w:rFonts w:cstheme="minorHAnsi"/>
                <w:b/>
              </w:rPr>
              <w:t>Event</w:t>
            </w:r>
          </w:p>
        </w:tc>
        <w:tc>
          <w:tcPr>
            <w:tcW w:w="2700" w:type="dxa"/>
          </w:tcPr>
          <w:p w:rsidR="006B1E35" w:rsidRPr="0015333E" w:rsidRDefault="006B1E35" w:rsidP="003B59FE">
            <w:pPr>
              <w:rPr>
                <w:rFonts w:cstheme="minorHAnsi"/>
                <w:b/>
              </w:rPr>
            </w:pPr>
            <w:r w:rsidRPr="0015333E">
              <w:rPr>
                <w:rFonts w:cstheme="minorHAnsi"/>
                <w:b/>
              </w:rPr>
              <w:t>Signal</w:t>
            </w:r>
          </w:p>
        </w:tc>
        <w:tc>
          <w:tcPr>
            <w:tcW w:w="2088" w:type="dxa"/>
          </w:tcPr>
          <w:p w:rsidR="006B1E35" w:rsidRPr="0015333E" w:rsidRDefault="006B1E35" w:rsidP="003B59FE">
            <w:pPr>
              <w:rPr>
                <w:rFonts w:cstheme="minorHAnsi"/>
                <w:b/>
              </w:rPr>
            </w:pPr>
            <w:r w:rsidRPr="0015333E">
              <w:rPr>
                <w:rFonts w:cstheme="minorHAnsi"/>
                <w:b/>
              </w:rPr>
              <w:t>Action</w:t>
            </w: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Beam chamber</w:t>
            </w:r>
          </w:p>
        </w:tc>
        <w:tc>
          <w:tcPr>
            <w:tcW w:w="2880" w:type="dxa"/>
          </w:tcPr>
          <w:p w:rsidR="006B1E35" w:rsidRPr="0015333E" w:rsidRDefault="006B1E35" w:rsidP="003B59FE">
            <w:pPr>
              <w:rPr>
                <w:rFonts w:cstheme="minorHAnsi"/>
              </w:rPr>
            </w:pPr>
            <w:r w:rsidRPr="0015333E">
              <w:rPr>
                <w:rFonts w:cstheme="minorHAnsi"/>
              </w:rPr>
              <w:t>Beam chamber is hot</w:t>
            </w:r>
          </w:p>
        </w:tc>
        <w:tc>
          <w:tcPr>
            <w:tcW w:w="2700" w:type="dxa"/>
          </w:tcPr>
          <w:p w:rsidR="006B1E35" w:rsidRPr="0015333E" w:rsidRDefault="006B1E35" w:rsidP="003B59FE">
            <w:pPr>
              <w:rPr>
                <w:rFonts w:cstheme="minorHAnsi"/>
              </w:rPr>
            </w:pPr>
            <w:r w:rsidRPr="0015333E">
              <w:rPr>
                <w:rFonts w:cstheme="minorHAnsi"/>
              </w:rPr>
              <w:t xml:space="preserve">(TT21 OR TT22 OR TT23 ) &gt; </w:t>
            </w:r>
            <w:proofErr w:type="spellStart"/>
            <w:r w:rsidRPr="0015333E">
              <w:rPr>
                <w:rFonts w:cstheme="minorHAnsi"/>
              </w:rPr>
              <w:t>Tbc</w:t>
            </w:r>
            <w:proofErr w:type="spellEnd"/>
            <w:r w:rsidRPr="0015333E">
              <w:rPr>
                <w:rFonts w:cstheme="minorHAnsi"/>
              </w:rPr>
              <w:t xml:space="preserve"> max</w:t>
            </w:r>
          </w:p>
        </w:tc>
        <w:tc>
          <w:tcPr>
            <w:tcW w:w="2088" w:type="dxa"/>
          </w:tcPr>
          <w:p w:rsidR="006B1E35" w:rsidRPr="0015333E" w:rsidRDefault="006B1E35" w:rsidP="003B59FE">
            <w:pPr>
              <w:rPr>
                <w:rFonts w:cstheme="minorHAnsi"/>
              </w:rPr>
            </w:pPr>
            <w:r w:rsidRPr="0015333E">
              <w:rPr>
                <w:rFonts w:cstheme="minorHAnsi"/>
              </w:rPr>
              <w:t xml:space="preserve">Start warning image on control panel </w:t>
            </w:r>
            <w:r w:rsidRPr="0015333E">
              <w:rPr>
                <w:rFonts w:cstheme="minorHAnsi"/>
              </w:rPr>
              <w:lastRenderedPageBreak/>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Magnet</w:t>
            </w:r>
          </w:p>
        </w:tc>
        <w:tc>
          <w:tcPr>
            <w:tcW w:w="2880" w:type="dxa"/>
          </w:tcPr>
          <w:p w:rsidR="006B1E35" w:rsidRPr="0015333E" w:rsidRDefault="006B1E35" w:rsidP="003B59FE">
            <w:pPr>
              <w:rPr>
                <w:rFonts w:cstheme="minorHAnsi"/>
              </w:rPr>
            </w:pPr>
            <w:r w:rsidRPr="0015333E">
              <w:rPr>
                <w:rFonts w:cstheme="minorHAnsi"/>
              </w:rPr>
              <w:t>Coils are warm</w:t>
            </w:r>
          </w:p>
        </w:tc>
        <w:tc>
          <w:tcPr>
            <w:tcW w:w="2700" w:type="dxa"/>
          </w:tcPr>
          <w:p w:rsidR="006B1E35" w:rsidRPr="0015333E" w:rsidRDefault="006B1E35" w:rsidP="003B59FE">
            <w:pPr>
              <w:rPr>
                <w:rFonts w:cstheme="minorHAnsi"/>
              </w:rPr>
            </w:pPr>
            <w:r w:rsidRPr="0015333E">
              <w:rPr>
                <w:rFonts w:cstheme="minorHAnsi"/>
              </w:rPr>
              <w:t>(TT19 OR TT20) &gt; Tmax1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Current leads</w:t>
            </w:r>
          </w:p>
        </w:tc>
        <w:tc>
          <w:tcPr>
            <w:tcW w:w="2880" w:type="dxa"/>
          </w:tcPr>
          <w:p w:rsidR="006B1E35" w:rsidRPr="0015333E" w:rsidRDefault="006B1E35" w:rsidP="003B59FE">
            <w:pPr>
              <w:rPr>
                <w:rFonts w:cstheme="minorHAnsi"/>
              </w:rPr>
            </w:pPr>
            <w:r w:rsidRPr="0015333E">
              <w:rPr>
                <w:rFonts w:cstheme="minorHAnsi"/>
              </w:rPr>
              <w:t>HTS current lead overheat: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 xml:space="preserve">(TT09 – TT02) &gt; </w:t>
            </w:r>
            <w:r>
              <w:rPr>
                <w:rFonts w:cstheme="minorHAnsi"/>
              </w:rPr>
              <w:t>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700" w:type="dxa"/>
          </w:tcPr>
          <w:p w:rsidR="006B1E35" w:rsidRPr="0015333E" w:rsidRDefault="006B1E35" w:rsidP="003B59FE">
            <w:pPr>
              <w:rPr>
                <w:rFonts w:cstheme="minorHAnsi"/>
              </w:rPr>
            </w:pPr>
            <w:r>
              <w:rPr>
                <w:rFonts w:cstheme="minorHAnsi"/>
              </w:rPr>
              <w:t>(TT10 – TT02) &gt; 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(TT13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(TT14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(TT11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(TT12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Radiation shields</w:t>
            </w:r>
          </w:p>
        </w:tc>
        <w:tc>
          <w:tcPr>
            <w:tcW w:w="2880" w:type="dxa"/>
          </w:tcPr>
          <w:p w:rsidR="006B1E35" w:rsidRPr="0015333E" w:rsidRDefault="006B1E35" w:rsidP="003B59FE">
            <w:pPr>
              <w:rPr>
                <w:rFonts w:cstheme="minorHAnsi"/>
              </w:rPr>
            </w:pPr>
            <w:r w:rsidRPr="0015333E">
              <w:rPr>
                <w:rFonts w:cstheme="minorHAnsi"/>
              </w:rPr>
              <w:t>Shield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jc w:val="right"/>
              <w:rPr>
                <w:rFonts w:cstheme="minorHAnsi"/>
              </w:rPr>
            </w:pPr>
            <w:r w:rsidRPr="0015333E">
              <w:rPr>
                <w:rFonts w:cstheme="minorHAnsi"/>
              </w:rPr>
              <w:t>60K shield</w:t>
            </w:r>
          </w:p>
        </w:tc>
        <w:tc>
          <w:tcPr>
            <w:tcW w:w="2700" w:type="dxa"/>
          </w:tcPr>
          <w:p w:rsidR="006B1E35" w:rsidRPr="0015333E" w:rsidRDefault="006B1E35" w:rsidP="003B59FE">
            <w:pPr>
              <w:rPr>
                <w:rFonts w:cstheme="minorHAnsi"/>
              </w:rPr>
            </w:pPr>
            <w:r w:rsidRPr="0015333E">
              <w:rPr>
                <w:rFonts w:cstheme="minorHAnsi"/>
              </w:rPr>
              <w:t>TT24 &gt; TT24max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656181" w:rsidRDefault="006B1E35" w:rsidP="003B59FE">
            <w:pPr>
              <w:jc w:val="right"/>
              <w:rPr>
                <w:rFonts w:cstheme="minorHAnsi"/>
              </w:rPr>
            </w:pPr>
            <w:r w:rsidRPr="00656181">
              <w:rPr>
                <w:rFonts w:cstheme="minorHAnsi"/>
              </w:rPr>
              <w:t>20K shield</w:t>
            </w:r>
          </w:p>
        </w:tc>
        <w:tc>
          <w:tcPr>
            <w:tcW w:w="2700" w:type="dxa"/>
          </w:tcPr>
          <w:p w:rsidR="006B1E35" w:rsidRPr="00656181" w:rsidRDefault="006B1E35" w:rsidP="003B59FE">
            <w:pPr>
              <w:rPr>
                <w:rFonts w:cstheme="minorHAnsi"/>
              </w:rPr>
            </w:pPr>
            <w:r w:rsidRPr="00656181">
              <w:rPr>
                <w:rFonts w:cstheme="minorHAnsi"/>
              </w:rPr>
              <w:t>TT25 &gt; TT25max</w:t>
            </w:r>
          </w:p>
        </w:tc>
        <w:tc>
          <w:tcPr>
            <w:tcW w:w="2088" w:type="dxa"/>
          </w:tcPr>
          <w:p w:rsidR="006B1E35" w:rsidRPr="00656181" w:rsidRDefault="006B1E35" w:rsidP="003B59FE">
            <w:pPr>
              <w:rPr>
                <w:rFonts w:cstheme="minorHAnsi"/>
              </w:rPr>
            </w:pPr>
            <w:r w:rsidRPr="00656181">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roofErr w:type="spellStart"/>
            <w:r w:rsidRPr="0015333E">
              <w:rPr>
                <w:rFonts w:cstheme="minorHAnsi"/>
              </w:rPr>
              <w:t>LHe</w:t>
            </w:r>
            <w:proofErr w:type="spellEnd"/>
            <w:r w:rsidRPr="0015333E">
              <w:rPr>
                <w:rFonts w:cstheme="minorHAnsi"/>
              </w:rPr>
              <w:t xml:space="preserve"> tank</w:t>
            </w:r>
          </w:p>
        </w:tc>
        <w:tc>
          <w:tcPr>
            <w:tcW w:w="2880" w:type="dxa"/>
          </w:tcPr>
          <w:p w:rsidR="006B1E35" w:rsidRPr="0015333E" w:rsidRDefault="006B1E35" w:rsidP="003B59FE">
            <w:pPr>
              <w:rPr>
                <w:rFonts w:cstheme="minorHAnsi"/>
              </w:rPr>
            </w:pPr>
            <w:proofErr w:type="spellStart"/>
            <w:r w:rsidRPr="0015333E">
              <w:rPr>
                <w:rFonts w:cstheme="minorHAnsi"/>
              </w:rPr>
              <w:t>LHe</w:t>
            </w:r>
            <w:proofErr w:type="spellEnd"/>
            <w:r w:rsidRPr="0015333E">
              <w:rPr>
                <w:rFonts w:cstheme="minorHAnsi"/>
              </w:rPr>
              <w:t xml:space="preserve"> level is low</w:t>
            </w:r>
          </w:p>
        </w:tc>
        <w:tc>
          <w:tcPr>
            <w:tcW w:w="2700" w:type="dxa"/>
          </w:tcPr>
          <w:p w:rsidR="006B1E35" w:rsidRPr="0015333E" w:rsidRDefault="006B1E35" w:rsidP="003B59FE">
            <w:pPr>
              <w:rPr>
                <w:rFonts w:cstheme="minorHAnsi"/>
              </w:rPr>
            </w:pPr>
            <w:r w:rsidRPr="0015333E">
              <w:rPr>
                <w:rFonts w:cstheme="minorHAnsi"/>
              </w:rPr>
              <w:t>LI1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sidRPr="0015333E">
              <w:rPr>
                <w:rFonts w:cstheme="minorHAnsi"/>
              </w:rPr>
              <w:t>LHe</w:t>
            </w:r>
            <w:proofErr w:type="spellEnd"/>
            <w:r w:rsidRPr="0015333E">
              <w:rPr>
                <w:rFonts w:cstheme="minorHAnsi"/>
              </w:rPr>
              <w:t xml:space="preserve"> level is low</w:t>
            </w:r>
          </w:p>
        </w:tc>
        <w:tc>
          <w:tcPr>
            <w:tcW w:w="2700" w:type="dxa"/>
          </w:tcPr>
          <w:p w:rsidR="006B1E35" w:rsidRPr="0015333E" w:rsidRDefault="006B1E35" w:rsidP="003B59FE">
            <w:pPr>
              <w:rPr>
                <w:rFonts w:cstheme="minorHAnsi"/>
              </w:rPr>
            </w:pPr>
            <w:r w:rsidRPr="0015333E">
              <w:rPr>
                <w:rFonts w:cstheme="minorHAnsi"/>
              </w:rPr>
              <w:t>LI2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Pressure is high</w:t>
            </w:r>
          </w:p>
        </w:tc>
        <w:tc>
          <w:tcPr>
            <w:tcW w:w="2700" w:type="dxa"/>
          </w:tcPr>
          <w:p w:rsidR="006B1E35" w:rsidRPr="0015333E" w:rsidRDefault="006B1E35" w:rsidP="003B59FE">
            <w:pPr>
              <w:rPr>
                <w:rFonts w:cstheme="minorHAnsi"/>
              </w:rPr>
            </w:pPr>
            <w:r w:rsidRPr="0015333E">
              <w:rPr>
                <w:rFonts w:cstheme="minorHAnsi"/>
              </w:rPr>
              <w:t>PT2 &gt; PT2max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sidRPr="0015333E">
              <w:rPr>
                <w:rFonts w:cstheme="minorHAnsi"/>
              </w:rPr>
              <w:t>Recondenser</w:t>
            </w:r>
            <w:proofErr w:type="spellEnd"/>
            <w:r w:rsidRPr="0015333E">
              <w:rPr>
                <w:rFonts w:cstheme="minorHAnsi"/>
              </w:rPr>
              <w:t xml:space="preserve"> temperature is high</w:t>
            </w:r>
          </w:p>
        </w:tc>
        <w:tc>
          <w:tcPr>
            <w:tcW w:w="2700" w:type="dxa"/>
          </w:tcPr>
          <w:p w:rsidR="006B1E35" w:rsidRPr="0015333E" w:rsidRDefault="006B1E35" w:rsidP="003B59FE">
            <w:pPr>
              <w:rPr>
                <w:rFonts w:cstheme="minorHAnsi"/>
              </w:rPr>
            </w:pPr>
            <w:r w:rsidRPr="0015333E">
              <w:rPr>
                <w:rFonts w:cstheme="minorHAnsi"/>
              </w:rPr>
              <w:t>TT15 &gt; TT15max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Tank temperature is high</w:t>
            </w:r>
          </w:p>
        </w:tc>
        <w:tc>
          <w:tcPr>
            <w:tcW w:w="2700" w:type="dxa"/>
          </w:tcPr>
          <w:p w:rsidR="006B1E35" w:rsidRPr="0015333E" w:rsidRDefault="006B1E35" w:rsidP="003B59FE">
            <w:pPr>
              <w:rPr>
                <w:rFonts w:cstheme="minorHAnsi"/>
              </w:rPr>
            </w:pPr>
            <w:r w:rsidRPr="0015333E">
              <w:rPr>
                <w:rFonts w:cstheme="minorHAnsi"/>
              </w:rPr>
              <w:t>TT16 &gt; TT16max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Cryostat vessel</w:t>
            </w:r>
          </w:p>
        </w:tc>
        <w:tc>
          <w:tcPr>
            <w:tcW w:w="2880" w:type="dxa"/>
          </w:tcPr>
          <w:p w:rsidR="006B1E35" w:rsidRPr="0015333E" w:rsidRDefault="006B1E35" w:rsidP="003B59FE">
            <w:pPr>
              <w:rPr>
                <w:rFonts w:cstheme="minorHAnsi"/>
              </w:rPr>
            </w:pPr>
            <w:r w:rsidRPr="0015333E">
              <w:rPr>
                <w:rFonts w:cstheme="minorHAnsi"/>
              </w:rPr>
              <w:t>Insulating vacuum is poor</w:t>
            </w:r>
          </w:p>
        </w:tc>
        <w:tc>
          <w:tcPr>
            <w:tcW w:w="2700" w:type="dxa"/>
          </w:tcPr>
          <w:p w:rsidR="006B1E35" w:rsidRPr="0015333E" w:rsidRDefault="006B1E35" w:rsidP="003B59FE">
            <w:pPr>
              <w:rPr>
                <w:rFonts w:cstheme="minorHAnsi"/>
              </w:rPr>
            </w:pPr>
            <w:r w:rsidRPr="0015333E">
              <w:rPr>
                <w:rFonts w:cstheme="minorHAnsi"/>
              </w:rPr>
              <w:t>PT1 &gt; P1max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roofErr w:type="spellStart"/>
            <w:r w:rsidRPr="0015333E">
              <w:rPr>
                <w:rFonts w:cstheme="minorHAnsi"/>
              </w:rPr>
              <w:t>Cryocoolers</w:t>
            </w:r>
            <w:proofErr w:type="spellEnd"/>
          </w:p>
        </w:tc>
        <w:tc>
          <w:tcPr>
            <w:tcW w:w="2880" w:type="dxa"/>
          </w:tcPr>
          <w:p w:rsidR="006B1E35" w:rsidRPr="0015333E" w:rsidRDefault="006B1E35" w:rsidP="003B59FE">
            <w:pPr>
              <w:rPr>
                <w:rFonts w:cstheme="minorHAnsi"/>
              </w:rPr>
            </w:pPr>
            <w:r w:rsidRPr="0015333E">
              <w:rPr>
                <w:rFonts w:cstheme="minorHAnsi"/>
              </w:rPr>
              <w:t>Stage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DS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TT01 &gt; TT01max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DS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TT02 &gt; TT02max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US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TT03 &gt; TT03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US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TT04 &gt; TT04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DS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TT05 &gt; TT05max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DS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TT06 &gt; TT06max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Pr>
                <w:rFonts w:cstheme="minorHAnsi"/>
              </w:rPr>
              <w:t>Cryocooler</w:t>
            </w:r>
            <w:proofErr w:type="spellEnd"/>
            <w:r>
              <w:rPr>
                <w:rFonts w:cstheme="minorHAnsi"/>
              </w:rPr>
              <w:t xml:space="preserve"> US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TT07 &gt; TT07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roofErr w:type="spellStart"/>
            <w:r w:rsidRPr="0015333E">
              <w:rPr>
                <w:rFonts w:cstheme="minorHAnsi"/>
              </w:rPr>
              <w:t>Cryocooler</w:t>
            </w:r>
            <w:proofErr w:type="spellEnd"/>
            <w:r w:rsidRPr="0015333E">
              <w:rPr>
                <w:rFonts w:cstheme="minorHAnsi"/>
              </w:rPr>
              <w:t xml:space="preserve"> </w:t>
            </w:r>
            <w:r w:rsidRPr="0045327B">
              <w:rPr>
                <w:rFonts w:cstheme="minorHAnsi"/>
              </w:rPr>
              <w:t>US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TT08 &gt; TT08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bl>
    <w:p w:rsidR="006B1E35" w:rsidRDefault="006B1E35" w:rsidP="006B1E35">
      <w:r>
        <w:br w:type="page"/>
      </w:r>
    </w:p>
    <w:tbl>
      <w:tblPr>
        <w:tblStyle w:val="TableGrid"/>
        <w:tblW w:w="0" w:type="auto"/>
        <w:tblLook w:val="04A0" w:firstRow="1" w:lastRow="0" w:firstColumn="1" w:lastColumn="0" w:noHBand="0" w:noVBand="1"/>
      </w:tblPr>
      <w:tblGrid>
        <w:gridCol w:w="1908"/>
        <w:gridCol w:w="2700"/>
        <w:gridCol w:w="2880"/>
        <w:gridCol w:w="2088"/>
      </w:tblGrid>
      <w:tr w:rsidR="006B1E35" w:rsidRPr="001D50F6" w:rsidTr="003B59FE">
        <w:tc>
          <w:tcPr>
            <w:tcW w:w="1908" w:type="dxa"/>
          </w:tcPr>
          <w:p w:rsidR="006B1E35" w:rsidRPr="0015333E" w:rsidRDefault="006B1E35" w:rsidP="003B59FE">
            <w:pPr>
              <w:rPr>
                <w:rFonts w:cstheme="minorHAnsi"/>
              </w:rPr>
            </w:pPr>
            <w:proofErr w:type="spellStart"/>
            <w:r w:rsidRPr="0015333E">
              <w:rPr>
                <w:rFonts w:cstheme="minorHAnsi"/>
              </w:rPr>
              <w:lastRenderedPageBreak/>
              <w:t>Cryocooler</w:t>
            </w:r>
            <w:proofErr w:type="spellEnd"/>
            <w:r w:rsidRPr="0015333E">
              <w:rPr>
                <w:rFonts w:cstheme="minorHAnsi"/>
              </w:rPr>
              <w:t xml:space="preserve"> compressors</w:t>
            </w:r>
          </w:p>
        </w:tc>
        <w:tc>
          <w:tcPr>
            <w:tcW w:w="2700" w:type="dxa"/>
          </w:tcPr>
          <w:p w:rsidR="006B1E35" w:rsidRPr="0015333E" w:rsidRDefault="006B1E35" w:rsidP="003B59FE">
            <w:pPr>
              <w:rPr>
                <w:rFonts w:cstheme="minorHAnsi"/>
                <w:color w:val="C00000"/>
              </w:rPr>
            </w:pPr>
          </w:p>
        </w:tc>
        <w:tc>
          <w:tcPr>
            <w:tcW w:w="288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CI2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CI3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CI4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CI5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CI6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CI7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CI8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CI9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CI10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CI11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CI12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CI13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CI14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CI15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CI16 = High</w:t>
            </w:r>
          </w:p>
        </w:tc>
        <w:tc>
          <w:tcPr>
            <w:tcW w:w="2088" w:type="dxa"/>
          </w:tcPr>
          <w:p w:rsidR="006B1E35" w:rsidRPr="002514F5" w:rsidRDefault="006B1E35" w:rsidP="003B59FE">
            <w:r w:rsidRPr="002514F5">
              <w:t>SWI</w:t>
            </w:r>
          </w:p>
        </w:tc>
      </w:tr>
    </w:tbl>
    <w:p w:rsidR="006B1E35" w:rsidRPr="001D50F6" w:rsidRDefault="006B1E35" w:rsidP="006B1E35">
      <w:pPr>
        <w:rPr>
          <w:rFonts w:cstheme="minorHAnsi"/>
          <w:sz w:val="22"/>
          <w:szCs w:val="22"/>
        </w:rPr>
      </w:pPr>
      <w:r w:rsidRPr="001D50F6">
        <w:rPr>
          <w:rFonts w:cstheme="minorHAnsi"/>
          <w:sz w:val="22"/>
          <w:szCs w:val="22"/>
        </w:rPr>
        <w:t xml:space="preserve">                                                                                                (Threshold parameters to be defined)</w:t>
      </w:r>
    </w:p>
    <w:p w:rsidR="009464CD" w:rsidRPr="00467E12" w:rsidRDefault="00467E12" w:rsidP="00467E12">
      <w:pPr>
        <w:pStyle w:val="Caption"/>
        <w:jc w:val="center"/>
        <w:rPr>
          <w:color w:val="auto"/>
        </w:rPr>
      </w:pPr>
      <w:bookmarkStart w:id="33" w:name="_Toc300823209"/>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4</w:t>
      </w:r>
      <w:r w:rsidRPr="00467E12">
        <w:rPr>
          <w:color w:val="auto"/>
        </w:rPr>
        <w:fldChar w:fldCharType="end"/>
      </w:r>
      <w:r w:rsidRPr="00467E12">
        <w:rPr>
          <w:color w:val="auto"/>
        </w:rPr>
        <w:t>: SCU0 Warnings Provided</w:t>
      </w:r>
      <w:bookmarkEnd w:id="33"/>
    </w:p>
    <w:p w:rsidR="009464CD" w:rsidRDefault="00297425" w:rsidP="00336A9D">
      <w:pPr>
        <w:pStyle w:val="Heading1"/>
        <w:numPr>
          <w:ilvl w:val="0"/>
          <w:numId w:val="20"/>
        </w:numPr>
        <w:ind w:right="1080"/>
      </w:pPr>
      <w:bookmarkStart w:id="34" w:name="_Toc300824343"/>
      <w:r>
        <w:t>OTHER R</w:t>
      </w:r>
      <w:bookmarkEnd w:id="30"/>
      <w:r>
        <w:t>EQUIREMENTS</w:t>
      </w:r>
      <w:bookmarkStart w:id="35" w:name="_Toc10010918"/>
      <w:bookmarkStart w:id="36" w:name="_Toc12350060"/>
      <w:bookmarkStart w:id="37" w:name="_Toc12411486"/>
      <w:bookmarkEnd w:id="34"/>
    </w:p>
    <w:p w:rsidR="00297425" w:rsidRDefault="00297425" w:rsidP="00336A9D">
      <w:pPr>
        <w:pStyle w:val="Heading1"/>
        <w:numPr>
          <w:ilvl w:val="1"/>
          <w:numId w:val="20"/>
        </w:numPr>
        <w:ind w:right="1080"/>
      </w:pPr>
      <w:bookmarkStart w:id="38" w:name="_Toc300824344"/>
      <w:r>
        <w:t>Hardware Interfaces</w:t>
      </w:r>
      <w:bookmarkEnd w:id="35"/>
      <w:bookmarkEnd w:id="36"/>
      <w:bookmarkEnd w:id="37"/>
      <w:bookmarkEnd w:id="38"/>
    </w:p>
    <w:p w:rsidR="004A77C6" w:rsidRDefault="00F13363" w:rsidP="00336A9D">
      <w:pPr>
        <w:pStyle w:val="BodyText"/>
        <w:ind w:right="1080"/>
        <w:rPr>
          <w:noProof w:val="0"/>
        </w:rPr>
      </w:pPr>
      <w:r>
        <w:rPr>
          <w:noProof w:val="0"/>
        </w:rPr>
        <w:t xml:space="preserve">A power supply controller is being developed by the Power Supply Group. The controller will be responsible for synchronizing the corrector coil power supplies with the main coil power supplies as well as providing electronic level interlock logic. </w:t>
      </w:r>
      <w:r w:rsidR="004A77C6">
        <w:rPr>
          <w:noProof w:val="0"/>
        </w:rPr>
        <w:t xml:space="preserve">The preferred device interface is either RS232 or Ethernet, although the currently selected main power supply only has a GPIB interface available. </w:t>
      </w:r>
    </w:p>
    <w:p w:rsidR="00AE4F58" w:rsidRDefault="004A77C6" w:rsidP="00336A9D">
      <w:pPr>
        <w:pStyle w:val="BodyText"/>
        <w:ind w:right="1080"/>
        <w:rPr>
          <w:noProof w:val="0"/>
        </w:rPr>
      </w:pPr>
      <w:r>
        <w:rPr>
          <w:noProof w:val="0"/>
        </w:rPr>
        <w:t xml:space="preserve">For the RS232 type devices the communication could be over Ethernet to a Moxa box (Ethernet to serial port converter) and be monitored and controlled via a soft </w:t>
      </w:r>
      <w:r w:rsidR="00C57C15">
        <w:rPr>
          <w:noProof w:val="0"/>
        </w:rPr>
        <w:t>Input Output Controller (</w:t>
      </w:r>
      <w:r>
        <w:rPr>
          <w:noProof w:val="0"/>
        </w:rPr>
        <w:t>IOC</w:t>
      </w:r>
      <w:r w:rsidR="00C57C15">
        <w:rPr>
          <w:noProof w:val="0"/>
        </w:rPr>
        <w:t>)</w:t>
      </w:r>
      <w:r>
        <w:rPr>
          <w:noProof w:val="0"/>
        </w:rPr>
        <w:t xml:space="preserve"> running on a workstation</w:t>
      </w:r>
      <w:r w:rsidR="008B742C">
        <w:rPr>
          <w:noProof w:val="0"/>
        </w:rPr>
        <w:t xml:space="preserve"> or laptop computer</w:t>
      </w:r>
      <w:r>
        <w:rPr>
          <w:noProof w:val="0"/>
        </w:rPr>
        <w:t xml:space="preserve">. </w:t>
      </w:r>
    </w:p>
    <w:p w:rsidR="004A77C6" w:rsidRDefault="004A77C6" w:rsidP="00336A9D">
      <w:pPr>
        <w:pStyle w:val="BodyText"/>
        <w:ind w:right="1080"/>
        <w:rPr>
          <w:noProof w:val="0"/>
        </w:rPr>
      </w:pPr>
      <w:r>
        <w:rPr>
          <w:noProof w:val="0"/>
        </w:rPr>
        <w:t>The main power supply which has a GPIB interface (if used) would most likely be an Ethernet to GPIB converter which could also be monitored and controlled via a soft IOC.</w:t>
      </w:r>
    </w:p>
    <w:p w:rsidR="004A77C6" w:rsidRPr="004A77C6" w:rsidRDefault="004A77C6" w:rsidP="00336A9D">
      <w:pPr>
        <w:pStyle w:val="BodyText"/>
        <w:ind w:right="1080"/>
        <w:rPr>
          <w:noProof w:val="0"/>
        </w:rPr>
      </w:pPr>
      <w:r>
        <w:rPr>
          <w:noProof w:val="0"/>
        </w:rPr>
        <w:t>It is not clear at this time that a VME crate would be required for actual hardware input/output since the devices currently in use typically have an external interface and are commercially available off the shelf (COTS).</w:t>
      </w:r>
    </w:p>
    <w:p w:rsidR="00297425" w:rsidRDefault="00297425" w:rsidP="00336A9D">
      <w:pPr>
        <w:pStyle w:val="Heading1"/>
        <w:numPr>
          <w:ilvl w:val="1"/>
          <w:numId w:val="20"/>
        </w:numPr>
        <w:ind w:right="1080"/>
      </w:pPr>
      <w:bookmarkStart w:id="39" w:name="_Toc10010919"/>
      <w:bookmarkStart w:id="40" w:name="_Toc12350061"/>
      <w:bookmarkStart w:id="41" w:name="_Toc12411487"/>
      <w:bookmarkStart w:id="42" w:name="_Toc300824345"/>
      <w:r>
        <w:t>Software Interfaces</w:t>
      </w:r>
      <w:bookmarkEnd w:id="39"/>
      <w:bookmarkEnd w:id="40"/>
      <w:bookmarkEnd w:id="41"/>
      <w:bookmarkEnd w:id="42"/>
    </w:p>
    <w:p w:rsidR="00AE4F58" w:rsidRDefault="00A06F2A" w:rsidP="00336A9D">
      <w:pPr>
        <w:pStyle w:val="BodyText"/>
        <w:ind w:right="1080"/>
        <w:rPr>
          <w:noProof w:val="0"/>
        </w:rPr>
      </w:pPr>
      <w:r>
        <w:rPr>
          <w:noProof w:val="0"/>
        </w:rPr>
        <w:t xml:space="preserve">Currently there is not an interface control document which specifies the software interfaces but for APS all interfaces would be compatible with </w:t>
      </w:r>
      <w:r w:rsidR="00DA1E3C">
        <w:rPr>
          <w:noProof w:val="0"/>
        </w:rPr>
        <w:t>other</w:t>
      </w:r>
      <w:r>
        <w:rPr>
          <w:noProof w:val="0"/>
        </w:rPr>
        <w:t xml:space="preserve"> APS project </w:t>
      </w:r>
      <w:r w:rsidR="00DA1E3C">
        <w:rPr>
          <w:noProof w:val="0"/>
        </w:rPr>
        <w:t>applications and would use the EPICS software toolkit which would be developed, deployed, and maintained by the AES Controls Group.</w:t>
      </w:r>
    </w:p>
    <w:p w:rsidR="00297425" w:rsidRDefault="00297425" w:rsidP="00336A9D">
      <w:pPr>
        <w:pStyle w:val="Heading1"/>
        <w:numPr>
          <w:ilvl w:val="1"/>
          <w:numId w:val="20"/>
        </w:numPr>
        <w:ind w:right="1080"/>
      </w:pPr>
      <w:bookmarkStart w:id="43" w:name="_Toc10010920"/>
      <w:bookmarkStart w:id="44" w:name="_Toc12350062"/>
      <w:bookmarkStart w:id="45" w:name="_Toc12411488"/>
      <w:bookmarkStart w:id="46" w:name="_Toc300824346"/>
      <w:r>
        <w:lastRenderedPageBreak/>
        <w:t>Communications Interfaces</w:t>
      </w:r>
      <w:bookmarkEnd w:id="43"/>
      <w:bookmarkEnd w:id="44"/>
      <w:bookmarkEnd w:id="45"/>
      <w:bookmarkEnd w:id="46"/>
    </w:p>
    <w:p w:rsidR="00AE4F58" w:rsidRDefault="00DA1E3C" w:rsidP="00336A9D">
      <w:pPr>
        <w:pStyle w:val="BodyText"/>
        <w:ind w:right="1080"/>
        <w:rPr>
          <w:noProof w:val="0"/>
        </w:rPr>
      </w:pPr>
      <w:r>
        <w:rPr>
          <w:noProof w:val="0"/>
        </w:rPr>
        <w:t xml:space="preserve">This </w:t>
      </w:r>
      <w:r w:rsidR="0010465B">
        <w:rPr>
          <w:noProof w:val="0"/>
        </w:rPr>
        <w:t>control</w:t>
      </w:r>
      <w:r>
        <w:rPr>
          <w:noProof w:val="0"/>
        </w:rPr>
        <w:t xml:space="preserve"> </w:t>
      </w:r>
      <w:r w:rsidR="0010465B">
        <w:rPr>
          <w:noProof w:val="0"/>
        </w:rPr>
        <w:t>shall</w:t>
      </w:r>
      <w:r>
        <w:rPr>
          <w:noProof w:val="0"/>
        </w:rPr>
        <w:t xml:space="preserve"> be </w:t>
      </w:r>
      <w:r w:rsidR="0010465B">
        <w:rPr>
          <w:noProof w:val="0"/>
        </w:rPr>
        <w:t>capable</w:t>
      </w:r>
      <w:r>
        <w:rPr>
          <w:noProof w:val="0"/>
        </w:rPr>
        <w:t xml:space="preserve"> </w:t>
      </w:r>
      <w:r w:rsidR="0010465B">
        <w:rPr>
          <w:noProof w:val="0"/>
        </w:rPr>
        <w:t>of communicating</w:t>
      </w:r>
      <w:r>
        <w:rPr>
          <w:noProof w:val="0"/>
        </w:rPr>
        <w:t xml:space="preserve"> information to and from the system via the LAN using the EPICS Channel Access (CA) communication protocol.</w:t>
      </w:r>
    </w:p>
    <w:p w:rsidR="00297425" w:rsidRDefault="00297425" w:rsidP="00336A9D">
      <w:pPr>
        <w:pStyle w:val="Heading1"/>
        <w:numPr>
          <w:ilvl w:val="1"/>
          <w:numId w:val="20"/>
        </w:numPr>
        <w:ind w:right="1080"/>
      </w:pPr>
      <w:bookmarkStart w:id="47" w:name="_Toc10010922"/>
      <w:bookmarkStart w:id="48" w:name="_Toc12350064"/>
      <w:bookmarkStart w:id="49" w:name="_Toc300824347"/>
      <w:r>
        <w:t>Hardware/Software Requirements</w:t>
      </w:r>
      <w:bookmarkEnd w:id="47"/>
      <w:bookmarkEnd w:id="48"/>
      <w:bookmarkEnd w:id="49"/>
    </w:p>
    <w:p w:rsidR="00DA1E3C" w:rsidRDefault="00DA1E3C" w:rsidP="00336A9D">
      <w:pPr>
        <w:pStyle w:val="BodyText"/>
        <w:ind w:right="1080"/>
        <w:rPr>
          <w:noProof w:val="0"/>
        </w:rPr>
      </w:pPr>
      <w:r>
        <w:rPr>
          <w:noProof w:val="0"/>
        </w:rPr>
        <w:t>If a soft IOC were to be used then the system would require an already existing workstation for the IOC to run on; however, if other hardware I/O were to be required then the hardware platform would most likely be the standard APS VME64x rack mounted crate</w:t>
      </w:r>
      <w:r w:rsidR="0010465B">
        <w:rPr>
          <w:noProof w:val="0"/>
        </w:rPr>
        <w:t xml:space="preserve"> manufactured by Dawn VME Products</w:t>
      </w:r>
      <w:r>
        <w:rPr>
          <w:noProof w:val="0"/>
        </w:rPr>
        <w:t>. The workstation would likely be running Red Hat Linux Enterprise operating system while the VME crate would run the vxWorks operating system; both are compatible with EPICS.</w:t>
      </w:r>
    </w:p>
    <w:p w:rsidR="00297425" w:rsidRDefault="00297425" w:rsidP="00336A9D">
      <w:pPr>
        <w:pStyle w:val="Heading1"/>
        <w:numPr>
          <w:ilvl w:val="1"/>
          <w:numId w:val="20"/>
        </w:numPr>
        <w:ind w:right="1080"/>
      </w:pPr>
      <w:bookmarkStart w:id="50" w:name="_Toc10010923"/>
      <w:bookmarkStart w:id="51" w:name="_Toc12350065"/>
      <w:bookmarkStart w:id="52" w:name="_Toc300824348"/>
      <w:r>
        <w:t>Operational Requirements</w:t>
      </w:r>
      <w:bookmarkEnd w:id="50"/>
      <w:bookmarkEnd w:id="51"/>
      <w:bookmarkEnd w:id="52"/>
    </w:p>
    <w:p w:rsidR="007E350D" w:rsidRDefault="0010465B" w:rsidP="00336A9D">
      <w:pPr>
        <w:pStyle w:val="BodyText"/>
        <w:ind w:right="1080"/>
        <w:rPr>
          <w:noProof w:val="0"/>
        </w:rPr>
      </w:pPr>
      <w:r>
        <w:rPr>
          <w:noProof w:val="0"/>
        </w:rPr>
        <w:t>This control system must be operational 24/7 during APS beam time</w:t>
      </w:r>
      <w:r w:rsidR="007E350D">
        <w:rPr>
          <w:noProof w:val="0"/>
        </w:rPr>
        <w:t>.</w:t>
      </w:r>
    </w:p>
    <w:p w:rsidR="00297425" w:rsidRDefault="00297425" w:rsidP="00336A9D">
      <w:pPr>
        <w:pStyle w:val="Heading1"/>
        <w:numPr>
          <w:ilvl w:val="1"/>
          <w:numId w:val="20"/>
        </w:numPr>
        <w:ind w:right="1080"/>
      </w:pPr>
      <w:bookmarkStart w:id="53" w:name="_Toc10010924"/>
      <w:bookmarkStart w:id="54" w:name="_Toc12350066"/>
      <w:bookmarkStart w:id="55" w:name="_Toc12411492"/>
      <w:bookmarkStart w:id="56" w:name="_Toc300824349"/>
      <w:r>
        <w:t>Security</w:t>
      </w:r>
      <w:bookmarkEnd w:id="53"/>
      <w:bookmarkEnd w:id="54"/>
      <w:bookmarkEnd w:id="55"/>
      <w:bookmarkEnd w:id="56"/>
    </w:p>
    <w:p w:rsidR="0010465B" w:rsidRPr="0010465B" w:rsidRDefault="0010465B" w:rsidP="00336A9D">
      <w:pPr>
        <w:ind w:right="1080"/>
        <w:rPr>
          <w:sz w:val="24"/>
          <w:szCs w:val="24"/>
        </w:rPr>
      </w:pPr>
      <w:r w:rsidRPr="0010465B">
        <w:rPr>
          <w:sz w:val="24"/>
          <w:szCs w:val="24"/>
        </w:rPr>
        <w:t xml:space="preserve">Standard Channel Access </w:t>
      </w:r>
      <w:r>
        <w:rPr>
          <w:sz w:val="24"/>
          <w:szCs w:val="24"/>
        </w:rPr>
        <w:t>Security (CAS) is to be used to control which users have access to the control system operation and when. This is typical for other APS control systems.</w:t>
      </w:r>
    </w:p>
    <w:p w:rsidR="00297425" w:rsidRDefault="002A4671" w:rsidP="00336A9D">
      <w:pPr>
        <w:pStyle w:val="Heading1"/>
        <w:numPr>
          <w:ilvl w:val="1"/>
          <w:numId w:val="20"/>
        </w:numPr>
        <w:ind w:right="1080"/>
      </w:pPr>
      <w:bookmarkStart w:id="57" w:name="_Toc10010926"/>
      <w:bookmarkStart w:id="58" w:name="_Toc12350068"/>
      <w:bookmarkStart w:id="59" w:name="_Toc12411494"/>
      <w:bookmarkStart w:id="60" w:name="_Toc300824350"/>
      <w:r>
        <w:t xml:space="preserve">System </w:t>
      </w:r>
      <w:r w:rsidR="00297425">
        <w:t>Reliability</w:t>
      </w:r>
      <w:bookmarkEnd w:id="57"/>
      <w:bookmarkEnd w:id="58"/>
      <w:bookmarkEnd w:id="59"/>
      <w:bookmarkEnd w:id="60"/>
    </w:p>
    <w:p w:rsidR="00297425" w:rsidRDefault="002A4671" w:rsidP="00336A9D">
      <w:pPr>
        <w:pStyle w:val="BodyText"/>
        <w:numPr>
          <w:ilvl w:val="0"/>
          <w:numId w:val="21"/>
        </w:numPr>
        <w:ind w:right="1080"/>
        <w:rPr>
          <w:noProof w:val="0"/>
        </w:rPr>
      </w:pPr>
      <w:r>
        <w:rPr>
          <w:noProof w:val="0"/>
        </w:rPr>
        <w:t>Magnet quenching which can occur in as little as 10ms could cause stored beam to be inadvertently dumped and should be avoided whenever possible.</w:t>
      </w:r>
    </w:p>
    <w:p w:rsidR="002A4671" w:rsidRDefault="00470407" w:rsidP="00336A9D">
      <w:pPr>
        <w:pStyle w:val="BodyText"/>
        <w:numPr>
          <w:ilvl w:val="0"/>
          <w:numId w:val="21"/>
        </w:numPr>
        <w:ind w:right="1080"/>
        <w:rPr>
          <w:noProof w:val="0"/>
        </w:rPr>
      </w:pPr>
      <w:r>
        <w:rPr>
          <w:noProof w:val="0"/>
        </w:rPr>
        <w:t>Since the device is cooled with a closed liquid He system there exists the possibility of the vessel pressure going to a high level which should also be avoided.</w:t>
      </w:r>
    </w:p>
    <w:p w:rsidR="00297425" w:rsidRDefault="002A4671" w:rsidP="00336A9D">
      <w:pPr>
        <w:pStyle w:val="Heading1"/>
        <w:numPr>
          <w:ilvl w:val="1"/>
          <w:numId w:val="20"/>
        </w:numPr>
        <w:ind w:right="1080"/>
      </w:pPr>
      <w:bookmarkStart w:id="61" w:name="_Toc300824351"/>
      <w:r>
        <w:t>Recoverability</w:t>
      </w:r>
      <w:bookmarkEnd w:id="61"/>
    </w:p>
    <w:p w:rsidR="00711573" w:rsidRDefault="00DA1E3C" w:rsidP="00336A9D">
      <w:pPr>
        <w:pStyle w:val="BodyText"/>
        <w:ind w:right="1080"/>
        <w:rPr>
          <w:noProof w:val="0"/>
        </w:rPr>
      </w:pPr>
      <w:r>
        <w:rPr>
          <w:noProof w:val="0"/>
        </w:rPr>
        <w:t>The foreseen failure modes of this system are related to hardw</w:t>
      </w:r>
      <w:r w:rsidR="001574F7">
        <w:rPr>
          <w:noProof w:val="0"/>
        </w:rPr>
        <w:t xml:space="preserve">are, software, and computer issues; including PV gateway problems. </w:t>
      </w:r>
      <w:r>
        <w:rPr>
          <w:noProof w:val="0"/>
        </w:rPr>
        <w:t>In the event that the system is unavailable to the user due to system failure either hardware or software</w:t>
      </w:r>
      <w:r w:rsidR="001574F7">
        <w:rPr>
          <w:noProof w:val="0"/>
        </w:rPr>
        <w:t xml:space="preserve"> system recovery must be performed in a timely manner consistent with APS call-in procedures for system recovery and repair. </w:t>
      </w:r>
    </w:p>
    <w:p w:rsidR="001D101E" w:rsidRDefault="001D101E" w:rsidP="00336A9D">
      <w:pPr>
        <w:pStyle w:val="BodyText"/>
        <w:ind w:right="1080"/>
        <w:rPr>
          <w:noProof w:val="0"/>
        </w:rPr>
      </w:pPr>
      <w:r>
        <w:rPr>
          <w:noProof w:val="0"/>
        </w:rPr>
        <w:t>In the event of a power outage all systems should be powered on with the power supply currents at zero amp output.</w:t>
      </w:r>
    </w:p>
    <w:p w:rsidR="00711573" w:rsidRDefault="00711573" w:rsidP="00336A9D">
      <w:pPr>
        <w:pStyle w:val="BodyText"/>
        <w:ind w:right="1080"/>
        <w:rPr>
          <w:noProof w:val="0"/>
        </w:rPr>
      </w:pPr>
      <w:r>
        <w:rPr>
          <w:noProof w:val="0"/>
        </w:rPr>
        <w:t>A clear role of system component responsibility must be conveyed to those that will be responsible for the equipment required to operate the device.</w:t>
      </w:r>
    </w:p>
    <w:p w:rsidR="00297425" w:rsidRDefault="00297425" w:rsidP="00336A9D">
      <w:pPr>
        <w:pStyle w:val="Heading1"/>
        <w:numPr>
          <w:ilvl w:val="1"/>
          <w:numId w:val="20"/>
        </w:numPr>
        <w:ind w:right="1080"/>
      </w:pPr>
      <w:bookmarkStart w:id="62" w:name="_Toc10010932"/>
      <w:bookmarkStart w:id="63" w:name="_Toc12350074"/>
      <w:bookmarkStart w:id="64" w:name="_Toc12411500"/>
      <w:bookmarkStart w:id="65" w:name="_Toc300824352"/>
      <w:r>
        <w:t>Error Handling</w:t>
      </w:r>
      <w:bookmarkEnd w:id="62"/>
      <w:bookmarkEnd w:id="63"/>
      <w:bookmarkEnd w:id="64"/>
      <w:bookmarkEnd w:id="65"/>
    </w:p>
    <w:p w:rsidR="00AE4F58" w:rsidRDefault="00470407" w:rsidP="00336A9D">
      <w:pPr>
        <w:pStyle w:val="BodyText"/>
        <w:ind w:right="1080"/>
        <w:rPr>
          <w:noProof w:val="0"/>
        </w:rPr>
      </w:pPr>
      <w:r>
        <w:rPr>
          <w:noProof w:val="0"/>
        </w:rPr>
        <w:t>Any system errors should be handled automatically by the control system in a failsafe way whenever possible.</w:t>
      </w:r>
    </w:p>
    <w:p w:rsidR="00297425" w:rsidRDefault="00297425" w:rsidP="00336A9D">
      <w:pPr>
        <w:pStyle w:val="Heading1"/>
        <w:numPr>
          <w:ilvl w:val="0"/>
          <w:numId w:val="22"/>
        </w:numPr>
        <w:ind w:right="1080"/>
      </w:pPr>
      <w:bookmarkStart w:id="66" w:name="_Toc10010933"/>
      <w:bookmarkStart w:id="67" w:name="_Toc12350075"/>
      <w:bookmarkStart w:id="68" w:name="_Toc12411501"/>
      <w:bookmarkStart w:id="69" w:name="_Toc300824353"/>
      <w:r>
        <w:t>Validation Rules</w:t>
      </w:r>
      <w:bookmarkEnd w:id="66"/>
      <w:bookmarkEnd w:id="67"/>
      <w:bookmarkEnd w:id="68"/>
      <w:bookmarkEnd w:id="69"/>
    </w:p>
    <w:p w:rsidR="005851CA" w:rsidRDefault="00470407" w:rsidP="00336A9D">
      <w:pPr>
        <w:pStyle w:val="BodyText"/>
        <w:ind w:right="1080"/>
        <w:rPr>
          <w:noProof w:val="0"/>
        </w:rPr>
      </w:pPr>
      <w:r>
        <w:rPr>
          <w:noProof w:val="0"/>
        </w:rPr>
        <w:t>SCU3.0 System validation shall be performed after every shutdown to insure proper device operation</w:t>
      </w:r>
      <w:r w:rsidR="00711573">
        <w:rPr>
          <w:noProof w:val="0"/>
        </w:rPr>
        <w:t>. A clear understanding of personnel responsible for device testing should be conveyed.</w:t>
      </w:r>
    </w:p>
    <w:p w:rsidR="00297425" w:rsidRDefault="00297425" w:rsidP="00336A9D">
      <w:pPr>
        <w:pStyle w:val="Heading1"/>
        <w:numPr>
          <w:ilvl w:val="0"/>
          <w:numId w:val="22"/>
        </w:numPr>
        <w:ind w:right="1080"/>
      </w:pPr>
      <w:bookmarkStart w:id="70" w:name="_Toc10010934"/>
      <w:bookmarkStart w:id="71" w:name="_Toc12350076"/>
      <w:bookmarkStart w:id="72" w:name="_Toc12411502"/>
      <w:bookmarkStart w:id="73" w:name="_Toc300824354"/>
      <w:r>
        <w:lastRenderedPageBreak/>
        <w:t>Conventions/Standards</w:t>
      </w:r>
      <w:bookmarkEnd w:id="70"/>
      <w:bookmarkEnd w:id="71"/>
      <w:bookmarkEnd w:id="72"/>
      <w:bookmarkEnd w:id="73"/>
    </w:p>
    <w:p w:rsidR="00297425" w:rsidRDefault="00470407" w:rsidP="00336A9D">
      <w:pPr>
        <w:pStyle w:val="BodyText"/>
        <w:ind w:right="1080"/>
        <w:rPr>
          <w:i/>
          <w:noProof w:val="0"/>
        </w:rPr>
      </w:pPr>
      <w:r>
        <w:rPr>
          <w:noProof w:val="0"/>
        </w:rPr>
        <w:t>All data formats and communication interfaces shall be IEEE compliant.</w:t>
      </w:r>
    </w:p>
    <w:p w:rsidR="00297425" w:rsidRDefault="00297425" w:rsidP="00336A9D">
      <w:pPr>
        <w:pStyle w:val="Heading1"/>
        <w:numPr>
          <w:ilvl w:val="0"/>
          <w:numId w:val="0"/>
        </w:numPr>
        <w:ind w:right="1080"/>
      </w:pPr>
      <w:r>
        <w:br w:type="page"/>
      </w:r>
      <w:bookmarkStart w:id="74" w:name="_Toc300824355"/>
      <w:r>
        <w:lastRenderedPageBreak/>
        <w:t xml:space="preserve">APPENDIX </w:t>
      </w:r>
      <w:proofErr w:type="gramStart"/>
      <w:r>
        <w:t>A</w:t>
      </w:r>
      <w:proofErr w:type="gramEnd"/>
      <w:r>
        <w:t xml:space="preserve"> - </w:t>
      </w:r>
      <w:r w:rsidR="004D286D">
        <w:t>GLOSSARY</w:t>
      </w:r>
      <w:bookmarkEnd w:id="74"/>
    </w:p>
    <w:p w:rsidR="00297425" w:rsidRDefault="00470407" w:rsidP="00336A9D">
      <w:pPr>
        <w:pStyle w:val="BodyText"/>
        <w:ind w:right="1080"/>
        <w:rPr>
          <w:noProof w:val="0"/>
        </w:rPr>
      </w:pPr>
      <w:r>
        <w:rPr>
          <w:noProof w:val="0"/>
        </w:rPr>
        <w:t>SCU0 – Superconducting Undulator Test Insertion Device</w:t>
      </w:r>
    </w:p>
    <w:p w:rsidR="00470407" w:rsidRDefault="00470407" w:rsidP="00336A9D">
      <w:pPr>
        <w:pStyle w:val="BodyText"/>
        <w:ind w:right="1080"/>
        <w:rPr>
          <w:noProof w:val="0"/>
        </w:rPr>
      </w:pPr>
      <w:r>
        <w:rPr>
          <w:noProof w:val="0"/>
        </w:rPr>
        <w:t>EPICS – Experimental Physics Industrial Control System</w:t>
      </w:r>
    </w:p>
    <w:p w:rsidR="00470407" w:rsidRDefault="00470407" w:rsidP="00336A9D">
      <w:pPr>
        <w:pStyle w:val="BodyText"/>
        <w:ind w:right="1080"/>
        <w:rPr>
          <w:noProof w:val="0"/>
        </w:rPr>
      </w:pPr>
      <w:r>
        <w:rPr>
          <w:noProof w:val="0"/>
        </w:rPr>
        <w:t>CA – EPICS Channel Access</w:t>
      </w:r>
    </w:p>
    <w:p w:rsidR="00470407" w:rsidRDefault="00470407" w:rsidP="00336A9D">
      <w:pPr>
        <w:pStyle w:val="BodyText"/>
        <w:ind w:right="1080"/>
        <w:rPr>
          <w:noProof w:val="0"/>
        </w:rPr>
      </w:pPr>
      <w:r>
        <w:rPr>
          <w:noProof w:val="0"/>
        </w:rPr>
        <w:t>CAS – EPICS Channel Access Security</w:t>
      </w:r>
    </w:p>
    <w:p w:rsidR="00470407" w:rsidRDefault="00470407" w:rsidP="00336A9D">
      <w:pPr>
        <w:pStyle w:val="BodyText"/>
        <w:ind w:right="1080"/>
        <w:rPr>
          <w:noProof w:val="0"/>
        </w:rPr>
      </w:pPr>
      <w:r>
        <w:rPr>
          <w:noProof w:val="0"/>
        </w:rPr>
        <w:t>LHe – Liquid Helium</w:t>
      </w:r>
    </w:p>
    <w:p w:rsidR="00584C68" w:rsidRDefault="00584C68" w:rsidP="00336A9D">
      <w:pPr>
        <w:pStyle w:val="BodyText"/>
        <w:ind w:right="1080"/>
        <w:rPr>
          <w:noProof w:val="0"/>
        </w:rPr>
      </w:pPr>
      <w:r>
        <w:rPr>
          <w:noProof w:val="0"/>
        </w:rPr>
        <w:t>MEDM – Motif Editor Display Manager (Standard APS EPICS Display Screens)</w:t>
      </w:r>
    </w:p>
    <w:p w:rsidR="00584C68" w:rsidRDefault="00584C68" w:rsidP="00336A9D">
      <w:pPr>
        <w:pStyle w:val="BodyText"/>
        <w:ind w:right="1080"/>
        <w:rPr>
          <w:noProof w:val="0"/>
        </w:rPr>
      </w:pPr>
      <w:r>
        <w:rPr>
          <w:noProof w:val="0"/>
        </w:rPr>
        <w:t>CSS BOY- Control System Studio, Best Operator Interface Yet (Updated version of MEDM)</w:t>
      </w:r>
    </w:p>
    <w:p w:rsidR="00B85E67" w:rsidRDefault="00B85E67" w:rsidP="00336A9D">
      <w:pPr>
        <w:pStyle w:val="BodyText"/>
        <w:ind w:right="1080"/>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3B59FE" w:rsidRPr="003B59FE" w:rsidRDefault="003B59FE" w:rsidP="003B59FE">
      <w:pPr>
        <w:pStyle w:val="Heading1"/>
        <w:numPr>
          <w:ilvl w:val="0"/>
          <w:numId w:val="0"/>
        </w:numPr>
        <w:ind w:left="432" w:hanging="432"/>
      </w:pPr>
      <w:bookmarkStart w:id="75" w:name="_Toc300824356"/>
      <w:r w:rsidRPr="003B59FE">
        <w:t>APPENDIX B - Figures</w:t>
      </w:r>
      <w:bookmarkEnd w:id="75"/>
    </w:p>
    <w:p w:rsidR="00FC4BA8" w:rsidRDefault="00FC4BA8">
      <w:pPr>
        <w:pStyle w:val="BodyText"/>
        <w:rPr>
          <w:noProof w:val="0"/>
        </w:rPr>
      </w:pPr>
    </w:p>
    <w:p w:rsidR="00B85E67" w:rsidRDefault="00FC4BA8" w:rsidP="00C74BB6">
      <w:pPr>
        <w:pStyle w:val="BodyText"/>
        <w:rPr>
          <w:noProof w:val="0"/>
        </w:rPr>
      </w:pPr>
      <w: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5667375" cy="439991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67375" cy="439991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1</w:t>
      </w:r>
      <w:r w:rsidR="00815C66" w:rsidRPr="00FC4BA8">
        <w:rPr>
          <w:color w:val="auto"/>
          <w:sz w:val="24"/>
          <w:szCs w:val="24"/>
        </w:rPr>
        <w:fldChar w:fldCharType="end"/>
      </w:r>
      <w:r w:rsidRPr="00FC4BA8">
        <w:rPr>
          <w:color w:val="auto"/>
          <w:sz w:val="24"/>
          <w:szCs w:val="24"/>
        </w:rPr>
        <w:t>: SCU ID Electrical Connections</w:t>
      </w:r>
    </w:p>
    <w:p w:rsidR="00FC4BA8" w:rsidRDefault="00FC4BA8" w:rsidP="00FC4BA8"/>
    <w:p w:rsidR="00FC4BA8" w:rsidRPr="00FC4BA8" w:rsidRDefault="00FC4BA8" w:rsidP="00FC4BA8"/>
    <w:p w:rsidR="00B85E67" w:rsidRDefault="00B85E67">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P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2</w:t>
      </w:r>
      <w:r w:rsidR="00815C66" w:rsidRPr="00FC4BA8">
        <w:rPr>
          <w:color w:val="auto"/>
          <w:sz w:val="24"/>
          <w:szCs w:val="24"/>
        </w:rPr>
        <w:fldChar w:fldCharType="end"/>
      </w:r>
      <w:r w:rsidRPr="00FC4BA8">
        <w:rPr>
          <w:color w:val="auto"/>
          <w:sz w:val="24"/>
          <w:szCs w:val="24"/>
        </w:rPr>
        <w:t>: SCU ID Pressure Sensor Connections</w:t>
      </w:r>
      <w:r w:rsidRPr="00FC4BA8">
        <w:rPr>
          <w:noProof/>
          <w:color w:val="auto"/>
          <w:sz w:val="24"/>
          <w:szCs w:val="24"/>
        </w:rPr>
        <w:drawing>
          <wp:anchor distT="0" distB="0" distL="114300" distR="114300" simplePos="0" relativeHeight="251660288" behindDoc="0" locked="0" layoutInCell="1" allowOverlap="1">
            <wp:simplePos x="0" y="0"/>
            <wp:positionH relativeFrom="column">
              <wp:posOffset>-95250</wp:posOffset>
            </wp:positionH>
            <wp:positionV relativeFrom="paragraph">
              <wp:posOffset>142875</wp:posOffset>
            </wp:positionV>
            <wp:extent cx="5953125" cy="463867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53125" cy="4638675"/>
                    </a:xfrm>
                    <a:prstGeom prst="rect">
                      <a:avLst/>
                    </a:prstGeom>
                    <a:noFill/>
                    <a:ln w="9525">
                      <a:noFill/>
                      <a:miter lim="800000"/>
                      <a:headEnd/>
                      <a:tailEnd/>
                    </a:ln>
                  </pic:spPr>
                </pic:pic>
              </a:graphicData>
            </a:graphic>
          </wp:anchor>
        </w:drawing>
      </w:r>
    </w:p>
    <w:p w:rsidR="00FC4BA8" w:rsidRDefault="00FC4BA8">
      <w:pPr>
        <w:pStyle w:val="BodyText"/>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r w:rsidRPr="00FC4BA8">
        <w:rPr>
          <w:noProof/>
          <w:color w:val="auto"/>
          <w:sz w:val="24"/>
        </w:rPr>
        <w:drawing>
          <wp:anchor distT="0" distB="0" distL="114300" distR="114300" simplePos="0" relativeHeight="251661312" behindDoc="0" locked="0" layoutInCell="1" allowOverlap="1" wp14:anchorId="21FEC92B" wp14:editId="467839FB">
            <wp:simplePos x="0" y="0"/>
            <wp:positionH relativeFrom="column">
              <wp:posOffset>209550</wp:posOffset>
            </wp:positionH>
            <wp:positionV relativeFrom="paragraph">
              <wp:posOffset>635</wp:posOffset>
            </wp:positionV>
            <wp:extent cx="5486400" cy="423862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86400" cy="423862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FC4BA8" w:rsidRPr="00FC4BA8" w:rsidRDefault="00FC4BA8" w:rsidP="00FC4BA8">
      <w:pPr>
        <w:pStyle w:val="Caption"/>
        <w:jc w:val="center"/>
        <w:rPr>
          <w:color w:val="auto"/>
          <w:sz w:val="24"/>
        </w:rPr>
      </w:pPr>
      <w:r w:rsidRPr="00FC4BA8">
        <w:rPr>
          <w:color w:val="auto"/>
          <w:sz w:val="24"/>
        </w:rPr>
        <w:t xml:space="preserve">Figure </w:t>
      </w:r>
      <w:r w:rsidR="00815C66" w:rsidRPr="00FC4BA8">
        <w:rPr>
          <w:color w:val="auto"/>
          <w:sz w:val="24"/>
        </w:rPr>
        <w:fldChar w:fldCharType="begin"/>
      </w:r>
      <w:r w:rsidRPr="00FC4BA8">
        <w:rPr>
          <w:color w:val="auto"/>
          <w:sz w:val="24"/>
        </w:rPr>
        <w:instrText xml:space="preserve"> SEQ Figure \* ARABIC </w:instrText>
      </w:r>
      <w:r w:rsidR="00815C66" w:rsidRPr="00FC4BA8">
        <w:rPr>
          <w:color w:val="auto"/>
          <w:sz w:val="24"/>
        </w:rPr>
        <w:fldChar w:fldCharType="separate"/>
      </w:r>
      <w:r w:rsidR="00E94B18">
        <w:rPr>
          <w:noProof/>
          <w:color w:val="auto"/>
          <w:sz w:val="24"/>
        </w:rPr>
        <w:t>3</w:t>
      </w:r>
      <w:r w:rsidR="00815C66" w:rsidRPr="00FC4BA8">
        <w:rPr>
          <w:color w:val="auto"/>
          <w:sz w:val="24"/>
        </w:rPr>
        <w:fldChar w:fldCharType="end"/>
      </w:r>
      <w:r w:rsidRPr="00FC4BA8">
        <w:rPr>
          <w:color w:val="auto"/>
          <w:sz w:val="24"/>
        </w:rPr>
        <w:t>: SCU ID Temperature Sensor Diagram</w:t>
      </w:r>
    </w:p>
    <w:p w:rsidR="00FC4BA8" w:rsidRDefault="00FC4BA8">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Pr="003B59FE" w:rsidRDefault="003B59FE" w:rsidP="003B59FE">
      <w:pPr>
        <w:pStyle w:val="Heading1"/>
        <w:numPr>
          <w:ilvl w:val="0"/>
          <w:numId w:val="0"/>
        </w:numPr>
        <w:ind w:left="432" w:hanging="432"/>
      </w:pPr>
      <w:bookmarkStart w:id="76" w:name="_Toc300824357"/>
      <w:r w:rsidRPr="003B59FE">
        <w:t>APPENDIX C - SCU0 INSTRUMENTATION LIST</w:t>
      </w:r>
      <w:bookmarkEnd w:id="76"/>
    </w:p>
    <w:tbl>
      <w:tblPr>
        <w:tblW w:w="4674" w:type="pct"/>
        <w:tblLayout w:type="fixed"/>
        <w:tblLook w:val="04A0" w:firstRow="1" w:lastRow="0" w:firstColumn="1" w:lastColumn="0" w:noHBand="0" w:noVBand="1"/>
      </w:tblPr>
      <w:tblGrid>
        <w:gridCol w:w="1085"/>
        <w:gridCol w:w="869"/>
        <w:gridCol w:w="3476"/>
        <w:gridCol w:w="771"/>
        <w:gridCol w:w="291"/>
        <w:gridCol w:w="934"/>
        <w:gridCol w:w="32"/>
        <w:gridCol w:w="966"/>
        <w:gridCol w:w="100"/>
        <w:gridCol w:w="191"/>
        <w:gridCol w:w="470"/>
        <w:gridCol w:w="108"/>
        <w:gridCol w:w="381"/>
        <w:gridCol w:w="287"/>
      </w:tblGrid>
      <w:tr w:rsidR="00A02701" w:rsidRPr="00A02701" w:rsidTr="003B59FE">
        <w:trPr>
          <w:gridAfter w:val="1"/>
          <w:wAfter w:w="144" w:type="pct"/>
          <w:trHeight w:val="375"/>
        </w:trPr>
        <w:tc>
          <w:tcPr>
            <w:tcW w:w="4279" w:type="pct"/>
            <w:gridSpan w:val="9"/>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8"/>
                <w:szCs w:val="28"/>
              </w:rPr>
            </w:pPr>
            <w:r w:rsidRPr="00A02701">
              <w:rPr>
                <w:rFonts w:ascii="Calibri" w:hAnsi="Calibri" w:cs="Calibri"/>
                <w:b/>
                <w:bCs/>
                <w:color w:val="000000"/>
                <w:sz w:val="28"/>
                <w:szCs w:val="28"/>
              </w:rPr>
              <w:t>SCU0 Instrumentation List</w:t>
            </w: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8"/>
                <w:szCs w:val="28"/>
              </w:rPr>
            </w:pPr>
          </w:p>
        </w:tc>
      </w:tr>
      <w:tr w:rsidR="00A02701" w:rsidRPr="00A02701" w:rsidTr="003B59FE">
        <w:trPr>
          <w:gridAfter w:val="1"/>
          <w:wAfter w:w="144"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3"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8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gridAfter w:val="1"/>
          <w:wAfter w:w="144" w:type="pct"/>
          <w:trHeight w:val="315"/>
        </w:trPr>
        <w:tc>
          <w:tcPr>
            <w:tcW w:w="545" w:type="pct"/>
            <w:tcBorders>
              <w:top w:val="single" w:sz="4" w:space="0" w:color="auto"/>
              <w:left w:val="single" w:sz="4" w:space="0" w:color="auto"/>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w:t>
            </w:r>
          </w:p>
        </w:tc>
        <w:tc>
          <w:tcPr>
            <w:tcW w:w="436" w:type="pct"/>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Label</w:t>
            </w:r>
          </w:p>
        </w:tc>
        <w:tc>
          <w:tcPr>
            <w:tcW w:w="1745" w:type="pct"/>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Location</w:t>
            </w:r>
          </w:p>
        </w:tc>
        <w:tc>
          <w:tcPr>
            <w:tcW w:w="533" w:type="pct"/>
            <w:gridSpan w:val="2"/>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 type</w:t>
            </w:r>
          </w:p>
        </w:tc>
        <w:tc>
          <w:tcPr>
            <w:tcW w:w="485" w:type="pct"/>
            <w:gridSpan w:val="2"/>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Device type</w:t>
            </w:r>
          </w:p>
        </w:tc>
        <w:tc>
          <w:tcPr>
            <w:tcW w:w="535" w:type="pct"/>
            <w:gridSpan w:val="2"/>
            <w:tcBorders>
              <w:top w:val="single" w:sz="4" w:space="0" w:color="auto"/>
              <w:left w:val="nil"/>
              <w:bottom w:val="nil"/>
              <w:right w:val="nil"/>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No. of pins</w:t>
            </w:r>
          </w:p>
        </w:tc>
        <w:tc>
          <w:tcPr>
            <w:tcW w:w="577" w:type="pct"/>
            <w:gridSpan w:val="4"/>
            <w:tcBorders>
              <w:top w:val="single" w:sz="4" w:space="0" w:color="auto"/>
              <w:left w:val="single" w:sz="4" w:space="0" w:color="auto"/>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no. of Signals</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5" w:type="pct"/>
            <w:gridSpan w:val="2"/>
            <w:tcBorders>
              <w:top w:val="nil"/>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192</w:t>
            </w:r>
          </w:p>
        </w:tc>
        <w:tc>
          <w:tcPr>
            <w:tcW w:w="577" w:type="pct"/>
            <w:gridSpan w:val="4"/>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62</w:t>
            </w:r>
          </w:p>
        </w:tc>
      </w:tr>
      <w:tr w:rsidR="00A02701" w:rsidRPr="00A02701" w:rsidTr="003B59FE">
        <w:trPr>
          <w:gridAfter w:val="1"/>
          <w:wAfter w:w="144"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3"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8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4" w:type="pct"/>
          <w:trHeight w:val="315"/>
        </w:trPr>
        <w:tc>
          <w:tcPr>
            <w:tcW w:w="3744" w:type="pct"/>
            <w:gridSpan w:val="7"/>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Temperature sensors all use Lakeshore model 218S monitor</w:t>
            </w:r>
          </w:p>
        </w:tc>
        <w:tc>
          <w:tcPr>
            <w:tcW w:w="53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128</w:t>
            </w:r>
          </w:p>
        </w:tc>
        <w:tc>
          <w:tcPr>
            <w:tcW w:w="57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32</w:t>
            </w:r>
          </w:p>
        </w:tc>
      </w:tr>
      <w:tr w:rsidR="00A02701" w:rsidRPr="00A02701" w:rsidTr="003B59FE">
        <w:trPr>
          <w:gridAfter w:val="1"/>
          <w:wAfter w:w="144" w:type="pct"/>
          <w:trHeight w:val="315"/>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w:t>
            </w:r>
          </w:p>
        </w:tc>
        <w:tc>
          <w:tcPr>
            <w:tcW w:w="436" w:type="pct"/>
            <w:tcBorders>
              <w:top w:val="nil"/>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Label</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Location</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 type</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Wire type</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No. of pins</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DS TOP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DS TOP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US TOP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4-wire </w:t>
            </w:r>
            <w:r w:rsidRPr="00A02701">
              <w:rPr>
                <w:rFonts w:ascii="Calibri" w:hAnsi="Calibri" w:cs="Calibri"/>
                <w:color w:val="000000"/>
                <w:sz w:val="22"/>
                <w:szCs w:val="22"/>
              </w:rPr>
              <w:lastRenderedPageBreak/>
              <w:t>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US TOP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DS BOTTOM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DS BOTTOM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US BOTTOM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US BOTTOM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tank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tank bottom</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w:t>
            </w:r>
            <w:proofErr w:type="spellStart"/>
            <w:r w:rsidRPr="00A02701">
              <w:rPr>
                <w:rFonts w:ascii="Calibri" w:hAnsi="Calibri" w:cs="Calibri"/>
                <w:color w:val="000000"/>
                <w:sz w:val="22"/>
                <w:szCs w:val="22"/>
              </w:rPr>
              <w:t>recondenser</w:t>
            </w:r>
            <w:proofErr w:type="spellEnd"/>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bottom supply pipe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Magnet top core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Magnet bottom core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Beam chamber DS</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Beam chamber US</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Beam chamber </w:t>
            </w:r>
            <w:proofErr w:type="spellStart"/>
            <w:r w:rsidRPr="00A02701">
              <w:rPr>
                <w:rFonts w:ascii="Calibri" w:hAnsi="Calibri" w:cs="Calibri"/>
                <w:color w:val="000000"/>
                <w:sz w:val="22"/>
                <w:szCs w:val="22"/>
              </w:rPr>
              <w:t>centre</w:t>
            </w:r>
            <w:proofErr w:type="spellEnd"/>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60K radiation shield</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20K radiation shield</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Cernox</w:t>
            </w:r>
            <w:proofErr w:type="spellEnd"/>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27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7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single" w:sz="4" w:space="0" w:color="auto"/>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3" w:type="pct"/>
            <w:gridSpan w:val="2"/>
            <w:tcBorders>
              <w:top w:val="nil"/>
              <w:left w:val="nil"/>
              <w:bottom w:val="single" w:sz="4" w:space="0" w:color="auto"/>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4" w:type="pct"/>
          <w:trHeight w:val="300"/>
        </w:trPr>
        <w:tc>
          <w:tcPr>
            <w:tcW w:w="3744"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Voltage tap signals       16 Bit A-D or better         Voltage  Range</w:t>
            </w:r>
          </w:p>
        </w:tc>
        <w:tc>
          <w:tcPr>
            <w:tcW w:w="535" w:type="pct"/>
            <w:gridSpan w:val="2"/>
            <w:tcBorders>
              <w:top w:val="single" w:sz="4" w:space="0" w:color="auto"/>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40</w:t>
            </w:r>
          </w:p>
        </w:tc>
        <w:tc>
          <w:tcPr>
            <w:tcW w:w="577"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20</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Top main coil</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Bottom main coil</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US correction coils</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DS correction  coils</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2-wire TP </w:t>
            </w:r>
            <w:r w:rsidRPr="00A02701">
              <w:rPr>
                <w:rFonts w:ascii="Calibri" w:hAnsi="Calibri" w:cs="Calibri"/>
                <w:color w:val="000000"/>
                <w:sz w:val="22"/>
                <w:szCs w:val="22"/>
              </w:rPr>
              <w:lastRenderedPageBreak/>
              <w:t>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lastRenderedPageBreak/>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VT20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4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132"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xml:space="preserve">Heaters  </w:t>
            </w:r>
          </w:p>
        </w:tc>
        <w:tc>
          <w:tcPr>
            <w:tcW w:w="615"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xml:space="preserve"> V and I for PS</w:t>
            </w:r>
          </w:p>
        </w:tc>
        <w:tc>
          <w:tcPr>
            <w:tcW w:w="64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16</w:t>
            </w:r>
          </w:p>
        </w:tc>
        <w:tc>
          <w:tcPr>
            <w:tcW w:w="24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8</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DS TOP 2nd stage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Cryocooler</w:t>
            </w:r>
            <w:proofErr w:type="spellEnd"/>
            <w:r w:rsidRPr="00A02701">
              <w:rPr>
                <w:rFonts w:ascii="Calibri" w:hAnsi="Calibri" w:cs="Calibri"/>
                <w:color w:val="000000"/>
                <w:sz w:val="22"/>
                <w:szCs w:val="22"/>
              </w:rPr>
              <w:t xml:space="preserve"> US TOP 2nd stage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w:t>
            </w:r>
            <w:proofErr w:type="spellStart"/>
            <w:r w:rsidRPr="00A02701">
              <w:rPr>
                <w:rFonts w:ascii="Calibri" w:hAnsi="Calibri" w:cs="Calibri"/>
                <w:color w:val="000000"/>
                <w:sz w:val="22"/>
                <w:szCs w:val="22"/>
              </w:rPr>
              <w:t>thermosyphon</w:t>
            </w:r>
            <w:proofErr w:type="spellEnd"/>
            <w:r w:rsidRPr="00A02701">
              <w:rPr>
                <w:rFonts w:ascii="Calibri" w:hAnsi="Calibri" w:cs="Calibri"/>
                <w:color w:val="000000"/>
                <w:sz w:val="22"/>
                <w:szCs w:val="22"/>
              </w:rPr>
              <w:t xml:space="preserve"> return pipe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SCU TOP core to force quench</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SCU Bottom core to force quench</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Vacuum chamber</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4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132"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proofErr w:type="spellStart"/>
            <w:r w:rsidRPr="00A02701">
              <w:rPr>
                <w:rFonts w:ascii="Calibri" w:hAnsi="Calibri" w:cs="Calibri"/>
                <w:b/>
                <w:bCs/>
                <w:color w:val="000000"/>
                <w:sz w:val="22"/>
                <w:szCs w:val="22"/>
              </w:rPr>
              <w:t>LHe</w:t>
            </w:r>
            <w:proofErr w:type="spellEnd"/>
            <w:r w:rsidRPr="00A02701">
              <w:rPr>
                <w:rFonts w:ascii="Calibri" w:hAnsi="Calibri" w:cs="Calibri"/>
                <w:b/>
                <w:bCs/>
                <w:color w:val="000000"/>
                <w:sz w:val="22"/>
                <w:szCs w:val="22"/>
              </w:rPr>
              <w:t xml:space="preserve"> Level Sensors using American Magnetics model 135 display unit</w:t>
            </w:r>
          </w:p>
        </w:tc>
        <w:tc>
          <w:tcPr>
            <w:tcW w:w="615"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64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36" w:type="pct"/>
            <w:tcBorders>
              <w:top w:val="single" w:sz="4" w:space="0" w:color="auto"/>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8</w:t>
            </w:r>
          </w:p>
        </w:tc>
        <w:tc>
          <w:tcPr>
            <w:tcW w:w="24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2</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LI1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Probe</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LI2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proofErr w:type="spellStart"/>
            <w:r w:rsidRPr="00A02701">
              <w:rPr>
                <w:rFonts w:ascii="Calibri" w:hAnsi="Calibri" w:cs="Calibri"/>
                <w:color w:val="000000"/>
                <w:sz w:val="22"/>
                <w:szCs w:val="22"/>
              </w:rPr>
              <w:t>LHe</w:t>
            </w:r>
            <w:proofErr w:type="spellEnd"/>
            <w:r w:rsidRPr="00A02701">
              <w:rPr>
                <w:rFonts w:ascii="Calibri" w:hAnsi="Calibri" w:cs="Calibri"/>
                <w:color w:val="000000"/>
                <w:sz w:val="22"/>
                <w:szCs w:val="22"/>
              </w:rPr>
              <w:t xml:space="preserv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Probe</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4279" w:type="pct"/>
            <w:gridSpan w:val="9"/>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*these signals exit on the center turret port using 9 pin sub D CF </w:t>
            </w:r>
            <w:proofErr w:type="spellStart"/>
            <w:r w:rsidRPr="00A02701">
              <w:rPr>
                <w:rFonts w:ascii="Calibri" w:hAnsi="Calibri" w:cs="Calibri"/>
                <w:color w:val="000000"/>
                <w:sz w:val="22"/>
                <w:szCs w:val="22"/>
              </w:rPr>
              <w:t>feedthrough</w:t>
            </w:r>
            <w:proofErr w:type="spellEnd"/>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3113"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**these voltage taps will be divided by 4</w:t>
            </w: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01"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4229" w:type="pct"/>
            <w:gridSpan w:val="8"/>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128 pins are available on the four 32 pin connectors on the large turrets,</w:t>
            </w: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248" w:type="pct"/>
            <w:gridSpan w:val="6"/>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all other leads can exit through center turret vacuum port</w:t>
            </w: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01"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521"/>
        </w:trPr>
        <w:tc>
          <w:tcPr>
            <w:tcW w:w="4229"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p w:rsidR="00A02701" w:rsidRPr="00A02701" w:rsidRDefault="00A02701" w:rsidP="00A02701">
            <w:pPr>
              <w:rPr>
                <w:rFonts w:ascii="Calibri" w:hAnsi="Calibri" w:cs="Calibri"/>
                <w:b/>
                <w:bCs/>
                <w:color w:val="000000"/>
                <w:sz w:val="22"/>
                <w:szCs w:val="22"/>
              </w:rPr>
            </w:pPr>
            <w:r w:rsidRPr="00A02701">
              <w:rPr>
                <w:rFonts w:ascii="Calibri" w:hAnsi="Calibri" w:cs="Calibri"/>
                <w:b/>
                <w:bCs/>
                <w:color w:val="000000"/>
                <w:sz w:val="22"/>
                <w:szCs w:val="22"/>
              </w:rPr>
              <w:t xml:space="preserve">Compressor Alarm DIO (not included in total signals or pins for </w:t>
            </w:r>
            <w:proofErr w:type="spellStart"/>
            <w:r w:rsidRPr="00A02701">
              <w:rPr>
                <w:rFonts w:ascii="Calibri" w:hAnsi="Calibri" w:cs="Calibri"/>
                <w:b/>
                <w:bCs/>
                <w:color w:val="000000"/>
                <w:sz w:val="22"/>
                <w:szCs w:val="22"/>
              </w:rPr>
              <w:t>cryomodule</w:t>
            </w:r>
            <w:proofErr w:type="spellEnd"/>
            <w:r w:rsidRPr="00A02701">
              <w:rPr>
                <w:rFonts w:ascii="Calibri" w:hAnsi="Calibri" w:cs="Calibri"/>
                <w:b/>
                <w:bCs/>
                <w:color w:val="000000"/>
                <w:sz w:val="22"/>
                <w:szCs w:val="22"/>
              </w:rPr>
              <w:t>)&gt;&gt;</w:t>
            </w:r>
          </w:p>
        </w:tc>
        <w:tc>
          <w:tcPr>
            <w:tcW w:w="436" w:type="pct"/>
            <w:gridSpan w:val="4"/>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64</w:t>
            </w:r>
          </w:p>
        </w:tc>
        <w:tc>
          <w:tcPr>
            <w:tcW w:w="33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32</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bl>
    <w:p w:rsidR="00A02701" w:rsidRDefault="00A02701">
      <w:pPr>
        <w:pStyle w:val="BodyText"/>
        <w:rPr>
          <w:noProof w:val="0"/>
        </w:rPr>
      </w:pPr>
    </w:p>
    <w:sectPr w:rsidR="00A02701" w:rsidSect="002968E2">
      <w:headerReference w:type="default" r:id="rId16"/>
      <w:footerReference w:type="even" r:id="rId17"/>
      <w:footerReference w:type="default" r:id="rId18"/>
      <w:footerReference w:type="first" r:id="rId19"/>
      <w:pgSz w:w="14760" w:h="15840" w:code="1"/>
      <w:pgMar w:top="1440" w:right="2520" w:bottom="1440" w:left="1800"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FE" w:rsidRDefault="003B59FE">
      <w:r>
        <w:separator/>
      </w:r>
    </w:p>
  </w:endnote>
  <w:endnote w:type="continuationSeparator" w:id="0">
    <w:p w:rsidR="003B59FE" w:rsidRDefault="003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59FE" w:rsidRDefault="003B5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rsidP="00336A9D">
    <w:pPr>
      <w:pStyle w:val="Footer"/>
      <w:ind w:right="1080"/>
      <w:rPr>
        <w:rStyle w:val="PageNumber"/>
        <w:rFonts w:cs="Arial"/>
      </w:rPr>
    </w:pPr>
    <w:r w:rsidRPr="00393A6E">
      <w:rPr>
        <w:i/>
        <w:sz w:val="18"/>
        <w:szCs w:val="18"/>
      </w:rPr>
      <w:t>___________________________</w:t>
    </w:r>
    <w:r>
      <w:rPr>
        <w:i/>
        <w:sz w:val="18"/>
        <w:szCs w:val="18"/>
      </w:rPr>
      <w:t>_________________________</w:t>
    </w:r>
    <w:r w:rsidRPr="00393A6E">
      <w:rPr>
        <w:i/>
        <w:sz w:val="18"/>
        <w:szCs w:val="18"/>
      </w:rPr>
      <w:t>____________________________________________</w:t>
    </w:r>
    <w:r>
      <w:rPr>
        <w:i/>
        <w:sz w:val="18"/>
        <w:szCs w:val="18"/>
      </w:rPr>
      <w:t>AES/CTLS – Superconducting Undulator</w:t>
    </w:r>
    <w:r>
      <w:rPr>
        <w:i/>
        <w:sz w:val="18"/>
        <w:szCs w:val="18"/>
      </w:rPr>
      <w:tab/>
    </w:r>
    <w:r>
      <w:rPr>
        <w:rStyle w:val="PageNumber"/>
        <w:rFonts w:cs="Arial"/>
        <w:i/>
        <w:sz w:val="18"/>
        <w:szCs w:val="18"/>
      </w:rPr>
      <w:tab/>
      <w:t xml:space="preserve">                  </w:t>
    </w:r>
  </w:p>
  <w:p w:rsidR="003B59FE" w:rsidRDefault="003B59FE" w:rsidP="00AC6757">
    <w:pPr>
      <w:pStyle w:val="Footer"/>
      <w:tabs>
        <w:tab w:val="clear" w:pos="4320"/>
        <w:tab w:val="center" w:pos="3960"/>
      </w:tabs>
    </w:pPr>
    <w:r w:rsidRPr="00393A6E">
      <w:rPr>
        <w:rStyle w:val="PageNumber"/>
        <w:rFonts w:cs="Arial"/>
        <w:i/>
        <w:sz w:val="18"/>
        <w:szCs w:val="18"/>
      </w:rPr>
      <w:fldChar w:fldCharType="begin"/>
    </w:r>
    <w:r w:rsidRPr="00393A6E">
      <w:rPr>
        <w:rStyle w:val="PageNumber"/>
        <w:rFonts w:cs="Arial"/>
        <w:i/>
        <w:sz w:val="18"/>
        <w:szCs w:val="18"/>
      </w:rPr>
      <w:instrText xml:space="preserve"> PAGE </w:instrText>
    </w:r>
    <w:r w:rsidRPr="00393A6E">
      <w:rPr>
        <w:rStyle w:val="PageNumber"/>
        <w:rFonts w:cs="Arial"/>
        <w:i/>
        <w:sz w:val="18"/>
        <w:szCs w:val="18"/>
      </w:rPr>
      <w:fldChar w:fldCharType="separate"/>
    </w:r>
    <w:r w:rsidR="002968E2">
      <w:rPr>
        <w:rStyle w:val="PageNumber"/>
        <w:rFonts w:cs="Arial"/>
        <w:i/>
        <w:noProof/>
        <w:sz w:val="18"/>
        <w:szCs w:val="18"/>
      </w:rPr>
      <w:t>28</w:t>
    </w:r>
    <w:r w:rsidRPr="00393A6E">
      <w:rPr>
        <w:rStyle w:val="PageNumber"/>
        <w:rFonts w:cs="Arial"/>
        <w:i/>
        <w:sz w:val="18"/>
        <w:szCs w:val="18"/>
      </w:rPr>
      <w:fldChar w:fldCharType="end"/>
    </w:r>
    <w:r w:rsidRPr="00393A6E">
      <w:rPr>
        <w:rStyle w:val="PageNumber"/>
        <w:rFonts w:cs="Arial"/>
        <w:i/>
        <w:sz w:val="18"/>
        <w:szCs w:val="18"/>
      </w:rPr>
      <w:t xml:space="preserve"> of </w:t>
    </w:r>
    <w:r w:rsidRPr="00393A6E">
      <w:rPr>
        <w:rStyle w:val="PageNumber"/>
        <w:rFonts w:cs="Arial"/>
        <w:i/>
        <w:sz w:val="18"/>
        <w:szCs w:val="18"/>
      </w:rPr>
      <w:fldChar w:fldCharType="begin"/>
    </w:r>
    <w:r w:rsidRPr="00393A6E">
      <w:rPr>
        <w:rStyle w:val="PageNumber"/>
        <w:rFonts w:cs="Arial"/>
        <w:i/>
        <w:sz w:val="18"/>
        <w:szCs w:val="18"/>
      </w:rPr>
      <w:instrText xml:space="preserve"> NUMPAGES </w:instrText>
    </w:r>
    <w:r w:rsidRPr="00393A6E">
      <w:rPr>
        <w:rStyle w:val="PageNumber"/>
        <w:rFonts w:cs="Arial"/>
        <w:i/>
        <w:sz w:val="18"/>
        <w:szCs w:val="18"/>
      </w:rPr>
      <w:fldChar w:fldCharType="separate"/>
    </w:r>
    <w:r w:rsidR="002968E2">
      <w:rPr>
        <w:rStyle w:val="PageNumber"/>
        <w:rFonts w:cs="Arial"/>
        <w:i/>
        <w:noProof/>
        <w:sz w:val="18"/>
        <w:szCs w:val="18"/>
      </w:rPr>
      <w:t>29</w:t>
    </w:r>
    <w:r w:rsidRPr="00393A6E">
      <w:rPr>
        <w:rStyle w:val="PageNumbe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pPr>
    <w:r>
      <w:rPr>
        <w:rStyle w:val="PageNumber"/>
        <w:rFonts w:ascii="Arial" w:hAnsi="Arial"/>
        <w:sz w:val="20"/>
      </w:rPr>
      <w:tab/>
    </w:r>
  </w:p>
  <w:p w:rsidR="003B59FE" w:rsidRDefault="003B59FE">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FE" w:rsidRDefault="003B59FE">
      <w:r>
        <w:separator/>
      </w:r>
    </w:p>
  </w:footnote>
  <w:footnote w:type="continuationSeparator" w:id="0">
    <w:p w:rsidR="003B59FE" w:rsidRDefault="003B5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Header"/>
    </w:pPr>
    <w:sdt>
      <w:sdtPr>
        <w:id w:val="-1923011356"/>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8"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noProof/>
      </w:rPr>
      <w:drawing>
        <wp:anchor distT="0" distB="0" distL="114300" distR="114300" simplePos="0" relativeHeight="251657216" behindDoc="0" locked="0" layoutInCell="1" allowOverlap="1" wp14:anchorId="1DB32BE9" wp14:editId="7DA84D00">
          <wp:simplePos x="0" y="0"/>
          <wp:positionH relativeFrom="page">
            <wp:posOffset>600075</wp:posOffset>
          </wp:positionH>
          <wp:positionV relativeFrom="page">
            <wp:posOffset>180975</wp:posOffset>
          </wp:positionV>
          <wp:extent cx="1476375" cy="552450"/>
          <wp:effectExtent l="19050" t="0" r="9525" b="0"/>
          <wp:wrapNone/>
          <wp:docPr id="5" name="Picture 5" descr="AN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L_color"/>
                  <pic:cNvPicPr>
                    <a:picLocks noChangeAspect="1" noChangeArrowheads="1"/>
                  </pic:cNvPicPr>
                </pic:nvPicPr>
                <pic:blipFill>
                  <a:blip r:embed="rId1"/>
                  <a:srcRect/>
                  <a:stretch>
                    <a:fillRect/>
                  </a:stretch>
                </pic:blipFill>
                <pic:spPr bwMode="auto">
                  <a:xfrm>
                    <a:off x="0" y="0"/>
                    <a:ext cx="1476375" cy="5524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3CA6DFE"/>
    <w:lvl w:ilvl="0">
      <w:start w:val="1"/>
      <w:numFmt w:val="decimal"/>
      <w:pStyle w:val="BodyTextChar"/>
      <w:lvlText w:val="%1."/>
      <w:lvlJc w:val="left"/>
      <w:pPr>
        <w:tabs>
          <w:tab w:val="num" w:pos="360"/>
        </w:tabs>
        <w:ind w:left="360" w:hanging="360"/>
      </w:pPr>
    </w:lvl>
  </w:abstractNum>
  <w:abstractNum w:abstractNumId="1">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3E97DC6"/>
    <w:multiLevelType w:val="singleLevel"/>
    <w:tmpl w:val="0EA07EA6"/>
    <w:lvl w:ilvl="0">
      <w:start w:val="1"/>
      <w:numFmt w:val="bullet"/>
      <w:pStyle w:val="ListNumber"/>
      <w:lvlText w:val=""/>
      <w:lvlJc w:val="left"/>
      <w:pPr>
        <w:tabs>
          <w:tab w:val="num" w:pos="360"/>
        </w:tabs>
        <w:ind w:left="360" w:hanging="360"/>
      </w:pPr>
      <w:rPr>
        <w:rFonts w:ascii="Symbol" w:hAnsi="Symbol" w:hint="default"/>
        <w:sz w:val="24"/>
      </w:rPr>
    </w:lvl>
  </w:abstractNum>
  <w:abstractNum w:abstractNumId="4">
    <w:nsid w:val="22C33955"/>
    <w:multiLevelType w:val="multilevel"/>
    <w:tmpl w:val="6F64AB26"/>
    <w:lvl w:ilvl="0">
      <w:start w:val="3"/>
      <w:numFmt w:val="decimal"/>
      <w:lvlText w:val="%1"/>
      <w:lvlJc w:val="left"/>
      <w:pPr>
        <w:tabs>
          <w:tab w:val="num" w:pos="432"/>
        </w:tabs>
        <w:ind w:left="432" w:hanging="432"/>
      </w:pPr>
      <w:rPr>
        <w:rFonts w:hint="default"/>
      </w:rPr>
    </w:lvl>
    <w:lvl w:ilv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6F11E6A"/>
    <w:multiLevelType w:val="singleLevel"/>
    <w:tmpl w:val="BDAE3FCE"/>
    <w:lvl w:ilvl="0">
      <w:start w:val="1"/>
      <w:numFmt w:val="bullet"/>
      <w:pStyle w:val="FooterChar"/>
      <w:lvlText w:val=""/>
      <w:lvlJc w:val="left"/>
      <w:pPr>
        <w:tabs>
          <w:tab w:val="num" w:pos="792"/>
        </w:tabs>
        <w:ind w:left="792" w:hanging="432"/>
      </w:pPr>
      <w:rPr>
        <w:rFonts w:ascii="Symbol" w:hAnsi="Symbol" w:hint="default"/>
      </w:rPr>
    </w:lvl>
  </w:abstractNum>
  <w:abstractNum w:abstractNumId="6">
    <w:nsid w:val="2D664FFA"/>
    <w:multiLevelType w:val="hybridMultilevel"/>
    <w:tmpl w:val="BA7E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23C91"/>
    <w:multiLevelType w:val="hybridMultilevel"/>
    <w:tmpl w:val="AB324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B7600"/>
    <w:multiLevelType w:val="singleLevel"/>
    <w:tmpl w:val="04090015"/>
    <w:lvl w:ilvl="0">
      <w:start w:val="1"/>
      <w:numFmt w:val="upperLetter"/>
      <w:pStyle w:val="TOC7"/>
      <w:lvlText w:val="%1."/>
      <w:lvlJc w:val="left"/>
      <w:pPr>
        <w:tabs>
          <w:tab w:val="num" w:pos="360"/>
        </w:tabs>
        <w:ind w:left="360" w:hanging="360"/>
      </w:pPr>
    </w:lvl>
  </w:abstractNum>
  <w:abstractNum w:abstractNumId="9">
    <w:nsid w:val="36633001"/>
    <w:multiLevelType w:val="multilevel"/>
    <w:tmpl w:val="62D84E8A"/>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42FE5CE8"/>
    <w:multiLevelType w:val="multilevel"/>
    <w:tmpl w:val="FDDA2C0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AE963FD"/>
    <w:multiLevelType w:val="multilevel"/>
    <w:tmpl w:val="4F7CAA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B132F68"/>
    <w:multiLevelType w:val="singleLevel"/>
    <w:tmpl w:val="358EFD7A"/>
    <w:lvl w:ilvl="0">
      <w:start w:val="1"/>
      <w:numFmt w:val="bullet"/>
      <w:pStyle w:val="Bullet2"/>
      <w:lvlText w:val=""/>
      <w:lvlJc w:val="left"/>
      <w:pPr>
        <w:tabs>
          <w:tab w:val="num" w:pos="360"/>
        </w:tabs>
        <w:ind w:left="288" w:hanging="288"/>
      </w:pPr>
      <w:rPr>
        <w:rFonts w:ascii="Symbol" w:hAnsi="Symbol" w:hint="default"/>
        <w:sz w:val="22"/>
      </w:rPr>
    </w:lvl>
  </w:abstractNum>
  <w:abstractNum w:abstractNumId="13">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8A210F"/>
    <w:multiLevelType w:val="singleLevel"/>
    <w:tmpl w:val="40EABFA0"/>
    <w:lvl w:ilvl="0">
      <w:start w:val="1"/>
      <w:numFmt w:val="bullet"/>
      <w:pStyle w:val="Bullets"/>
      <w:lvlText w:val=""/>
      <w:lvlJc w:val="left"/>
      <w:pPr>
        <w:tabs>
          <w:tab w:val="num" w:pos="720"/>
        </w:tabs>
        <w:ind w:left="720" w:hanging="720"/>
      </w:pPr>
      <w:rPr>
        <w:rFonts w:ascii="Symbol" w:hAnsi="Symbol" w:hint="default"/>
      </w:rPr>
    </w:lvl>
  </w:abstractNum>
  <w:abstractNum w:abstractNumId="17">
    <w:nsid w:val="6CAD7DB0"/>
    <w:multiLevelType w:val="singleLevel"/>
    <w:tmpl w:val="9ACC34AE"/>
    <w:lvl w:ilvl="0">
      <w:start w:val="1"/>
      <w:numFmt w:val="bullet"/>
      <w:pStyle w:val="Bullet1"/>
      <w:lvlText w:val=""/>
      <w:lvlJc w:val="left"/>
      <w:pPr>
        <w:tabs>
          <w:tab w:val="num" w:pos="360"/>
        </w:tabs>
        <w:ind w:left="360" w:hanging="360"/>
      </w:pPr>
      <w:rPr>
        <w:rFonts w:ascii="Wingdings" w:hAnsi="Wingdings" w:hint="default"/>
      </w:rPr>
    </w:lvl>
  </w:abstractNum>
  <w:abstractNum w:abstractNumId="18">
    <w:nsid w:val="6FF965FD"/>
    <w:multiLevelType w:val="singleLevel"/>
    <w:tmpl w:val="0A7C8682"/>
    <w:lvl w:ilvl="0">
      <w:start w:val="1"/>
      <w:numFmt w:val="bullet"/>
      <w:pStyle w:val="BodyTextIndent"/>
      <w:lvlText w:val=""/>
      <w:lvlJc w:val="left"/>
      <w:pPr>
        <w:tabs>
          <w:tab w:val="num" w:pos="360"/>
        </w:tabs>
        <w:ind w:left="360" w:hanging="360"/>
      </w:pPr>
      <w:rPr>
        <w:rFonts w:ascii="Symbol" w:hAnsi="Symbol" w:hint="default"/>
        <w:sz w:val="18"/>
      </w:rPr>
    </w:lvl>
  </w:abstractNum>
  <w:abstractNum w:abstractNumId="19">
    <w:nsid w:val="78273831"/>
    <w:multiLevelType w:val="hybridMultilevel"/>
    <w:tmpl w:val="CF404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0"/>
  </w:num>
  <w:num w:numId="4">
    <w:abstractNumId w:val="18"/>
  </w:num>
  <w:num w:numId="5">
    <w:abstractNumId w:val="8"/>
  </w:num>
  <w:num w:numId="6">
    <w:abstractNumId w:val="17"/>
  </w:num>
  <w:num w:numId="7">
    <w:abstractNumId w:val="12"/>
  </w:num>
  <w:num w:numId="8">
    <w:abstractNumId w:val="16"/>
  </w:num>
  <w:num w:numId="9">
    <w:abstractNumId w:val="9"/>
  </w:num>
  <w:num w:numId="10">
    <w:abstractNumId w:val="14"/>
  </w:num>
  <w:num w:numId="11">
    <w:abstractNumId w:val="15"/>
  </w:num>
  <w:num w:numId="12">
    <w:abstractNumId w:val="1"/>
  </w:num>
  <w:num w:numId="13">
    <w:abstractNumId w:val="3"/>
  </w:num>
  <w:num w:numId="14">
    <w:abstractNumId w:val="4"/>
  </w:num>
  <w:num w:numId="15">
    <w:abstractNumId w:val="5"/>
  </w:num>
  <w:num w:numId="16">
    <w:abstractNumId w:val="2"/>
  </w:num>
  <w:num w:numId="17">
    <w:abstractNumId w:val="20"/>
  </w:num>
  <w:num w:numId="18">
    <w:abstractNumId w:val="19"/>
  </w:num>
  <w:num w:numId="19">
    <w:abstractNumId w:val="6"/>
  </w:num>
  <w:num w:numId="20">
    <w:abstractNumId w:val="11"/>
  </w:num>
  <w:num w:numId="21">
    <w:abstractNumId w:val="7"/>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F5326"/>
    <w:rsid w:val="0001625C"/>
    <w:rsid w:val="000242F4"/>
    <w:rsid w:val="00025A91"/>
    <w:rsid w:val="0003222C"/>
    <w:rsid w:val="0003425D"/>
    <w:rsid w:val="0003436A"/>
    <w:rsid w:val="00034617"/>
    <w:rsid w:val="00037742"/>
    <w:rsid w:val="00043FDF"/>
    <w:rsid w:val="000514B5"/>
    <w:rsid w:val="00061B2D"/>
    <w:rsid w:val="000638D2"/>
    <w:rsid w:val="00065F79"/>
    <w:rsid w:val="000828E2"/>
    <w:rsid w:val="00086E6D"/>
    <w:rsid w:val="00096F81"/>
    <w:rsid w:val="000A050A"/>
    <w:rsid w:val="000A7A30"/>
    <w:rsid w:val="000C252C"/>
    <w:rsid w:val="000D21F0"/>
    <w:rsid w:val="000F46C8"/>
    <w:rsid w:val="000F775A"/>
    <w:rsid w:val="0010465B"/>
    <w:rsid w:val="00106CE8"/>
    <w:rsid w:val="00115144"/>
    <w:rsid w:val="0011627F"/>
    <w:rsid w:val="001169EB"/>
    <w:rsid w:val="00125DB7"/>
    <w:rsid w:val="00127AE4"/>
    <w:rsid w:val="001479AC"/>
    <w:rsid w:val="0015320E"/>
    <w:rsid w:val="001574F7"/>
    <w:rsid w:val="00165D24"/>
    <w:rsid w:val="00170E3F"/>
    <w:rsid w:val="0017367E"/>
    <w:rsid w:val="0018161B"/>
    <w:rsid w:val="0019403A"/>
    <w:rsid w:val="00196B1B"/>
    <w:rsid w:val="001A6D56"/>
    <w:rsid w:val="001B0FE8"/>
    <w:rsid w:val="001B1C9D"/>
    <w:rsid w:val="001B3AF1"/>
    <w:rsid w:val="001C2812"/>
    <w:rsid w:val="001C5433"/>
    <w:rsid w:val="001C660B"/>
    <w:rsid w:val="001D101E"/>
    <w:rsid w:val="001D76A8"/>
    <w:rsid w:val="001E34C0"/>
    <w:rsid w:val="001F3CE2"/>
    <w:rsid w:val="00211491"/>
    <w:rsid w:val="00212EAC"/>
    <w:rsid w:val="002250D8"/>
    <w:rsid w:val="002417B5"/>
    <w:rsid w:val="002909B8"/>
    <w:rsid w:val="002968E2"/>
    <w:rsid w:val="00297425"/>
    <w:rsid w:val="002A4671"/>
    <w:rsid w:val="002B612E"/>
    <w:rsid w:val="002B6227"/>
    <w:rsid w:val="002C0272"/>
    <w:rsid w:val="002C0C4D"/>
    <w:rsid w:val="002C510E"/>
    <w:rsid w:val="002F168F"/>
    <w:rsid w:val="00300EF7"/>
    <w:rsid w:val="00312A3C"/>
    <w:rsid w:val="00313DD0"/>
    <w:rsid w:val="00326D9B"/>
    <w:rsid w:val="00336A9D"/>
    <w:rsid w:val="00342A7E"/>
    <w:rsid w:val="0034343A"/>
    <w:rsid w:val="00356A0E"/>
    <w:rsid w:val="00357DB5"/>
    <w:rsid w:val="00380F1A"/>
    <w:rsid w:val="00390C3A"/>
    <w:rsid w:val="003A0ACF"/>
    <w:rsid w:val="003A20E5"/>
    <w:rsid w:val="003A47F9"/>
    <w:rsid w:val="003A6F49"/>
    <w:rsid w:val="003A6FFD"/>
    <w:rsid w:val="003A71DA"/>
    <w:rsid w:val="003B51D3"/>
    <w:rsid w:val="003B59FE"/>
    <w:rsid w:val="003C1F0F"/>
    <w:rsid w:val="003F4781"/>
    <w:rsid w:val="00411297"/>
    <w:rsid w:val="00413388"/>
    <w:rsid w:val="00417624"/>
    <w:rsid w:val="00421E90"/>
    <w:rsid w:val="0042334B"/>
    <w:rsid w:val="00424FA6"/>
    <w:rsid w:val="00425A2E"/>
    <w:rsid w:val="00435F43"/>
    <w:rsid w:val="004379C0"/>
    <w:rsid w:val="00440A09"/>
    <w:rsid w:val="00442744"/>
    <w:rsid w:val="00462E03"/>
    <w:rsid w:val="00463E31"/>
    <w:rsid w:val="0046474A"/>
    <w:rsid w:val="00464A36"/>
    <w:rsid w:val="00465CFE"/>
    <w:rsid w:val="004676D5"/>
    <w:rsid w:val="00467E12"/>
    <w:rsid w:val="00470407"/>
    <w:rsid w:val="00475983"/>
    <w:rsid w:val="004944A9"/>
    <w:rsid w:val="004A77C6"/>
    <w:rsid w:val="004A7E3F"/>
    <w:rsid w:val="004A7EC1"/>
    <w:rsid w:val="004B196D"/>
    <w:rsid w:val="004B37F1"/>
    <w:rsid w:val="004B6EDC"/>
    <w:rsid w:val="004C164E"/>
    <w:rsid w:val="004C584B"/>
    <w:rsid w:val="004D1433"/>
    <w:rsid w:val="004D1CEA"/>
    <w:rsid w:val="004D1E3E"/>
    <w:rsid w:val="004D286D"/>
    <w:rsid w:val="004D677B"/>
    <w:rsid w:val="00501297"/>
    <w:rsid w:val="00504423"/>
    <w:rsid w:val="00517F3E"/>
    <w:rsid w:val="005430A5"/>
    <w:rsid w:val="0055141B"/>
    <w:rsid w:val="00552291"/>
    <w:rsid w:val="0055689A"/>
    <w:rsid w:val="005609AB"/>
    <w:rsid w:val="00584C68"/>
    <w:rsid w:val="005851CA"/>
    <w:rsid w:val="005876CB"/>
    <w:rsid w:val="00592D2D"/>
    <w:rsid w:val="005A1736"/>
    <w:rsid w:val="005A326A"/>
    <w:rsid w:val="005B121B"/>
    <w:rsid w:val="005C7B5D"/>
    <w:rsid w:val="005D220E"/>
    <w:rsid w:val="005D4531"/>
    <w:rsid w:val="005D50E6"/>
    <w:rsid w:val="005D7D42"/>
    <w:rsid w:val="005E0189"/>
    <w:rsid w:val="005E056D"/>
    <w:rsid w:val="005E1F60"/>
    <w:rsid w:val="005E2427"/>
    <w:rsid w:val="005E2B17"/>
    <w:rsid w:val="005E43FD"/>
    <w:rsid w:val="005F5FE1"/>
    <w:rsid w:val="006130BE"/>
    <w:rsid w:val="00613296"/>
    <w:rsid w:val="0062089C"/>
    <w:rsid w:val="006227FE"/>
    <w:rsid w:val="00633957"/>
    <w:rsid w:val="006341CE"/>
    <w:rsid w:val="006369AA"/>
    <w:rsid w:val="00662CD7"/>
    <w:rsid w:val="006848F9"/>
    <w:rsid w:val="006877C1"/>
    <w:rsid w:val="006946EC"/>
    <w:rsid w:val="006A2BAB"/>
    <w:rsid w:val="006A3343"/>
    <w:rsid w:val="006A7BD7"/>
    <w:rsid w:val="006B1E35"/>
    <w:rsid w:val="006C0B9B"/>
    <w:rsid w:val="006C2C47"/>
    <w:rsid w:val="006D23E2"/>
    <w:rsid w:val="006D3D82"/>
    <w:rsid w:val="006E1560"/>
    <w:rsid w:val="006E785A"/>
    <w:rsid w:val="006F5FA3"/>
    <w:rsid w:val="00711573"/>
    <w:rsid w:val="0071716C"/>
    <w:rsid w:val="00725E97"/>
    <w:rsid w:val="00726E6B"/>
    <w:rsid w:val="007466E2"/>
    <w:rsid w:val="00750443"/>
    <w:rsid w:val="007508F0"/>
    <w:rsid w:val="007520D4"/>
    <w:rsid w:val="00775580"/>
    <w:rsid w:val="00781BEE"/>
    <w:rsid w:val="0078225F"/>
    <w:rsid w:val="007A32DC"/>
    <w:rsid w:val="007B7F87"/>
    <w:rsid w:val="007E1CEA"/>
    <w:rsid w:val="007E350D"/>
    <w:rsid w:val="007E393E"/>
    <w:rsid w:val="007E646F"/>
    <w:rsid w:val="007E6BC5"/>
    <w:rsid w:val="007F30B4"/>
    <w:rsid w:val="008107A2"/>
    <w:rsid w:val="0081307D"/>
    <w:rsid w:val="00815C66"/>
    <w:rsid w:val="0083014B"/>
    <w:rsid w:val="00832BE7"/>
    <w:rsid w:val="0084705D"/>
    <w:rsid w:val="00852076"/>
    <w:rsid w:val="00862A1C"/>
    <w:rsid w:val="00864831"/>
    <w:rsid w:val="00872E47"/>
    <w:rsid w:val="00877A4D"/>
    <w:rsid w:val="00884658"/>
    <w:rsid w:val="00884785"/>
    <w:rsid w:val="00891A81"/>
    <w:rsid w:val="008B0DEC"/>
    <w:rsid w:val="008B1191"/>
    <w:rsid w:val="008B742C"/>
    <w:rsid w:val="008C6CAB"/>
    <w:rsid w:val="008D3E15"/>
    <w:rsid w:val="008D7149"/>
    <w:rsid w:val="008E769C"/>
    <w:rsid w:val="00942813"/>
    <w:rsid w:val="009464CD"/>
    <w:rsid w:val="00954E97"/>
    <w:rsid w:val="00987694"/>
    <w:rsid w:val="0099099C"/>
    <w:rsid w:val="00991DEF"/>
    <w:rsid w:val="009962CD"/>
    <w:rsid w:val="009A74B1"/>
    <w:rsid w:val="009B09D8"/>
    <w:rsid w:val="009B3889"/>
    <w:rsid w:val="009C1122"/>
    <w:rsid w:val="009E221A"/>
    <w:rsid w:val="009F3086"/>
    <w:rsid w:val="009F6FF7"/>
    <w:rsid w:val="009F7CF1"/>
    <w:rsid w:val="00A02701"/>
    <w:rsid w:val="00A06571"/>
    <w:rsid w:val="00A06F2A"/>
    <w:rsid w:val="00A15B54"/>
    <w:rsid w:val="00A3528D"/>
    <w:rsid w:val="00A55B34"/>
    <w:rsid w:val="00A84505"/>
    <w:rsid w:val="00A90AA3"/>
    <w:rsid w:val="00AB4EDD"/>
    <w:rsid w:val="00AB7185"/>
    <w:rsid w:val="00AC6757"/>
    <w:rsid w:val="00AD19AA"/>
    <w:rsid w:val="00AE10C8"/>
    <w:rsid w:val="00AE4F58"/>
    <w:rsid w:val="00AF12FD"/>
    <w:rsid w:val="00AF5326"/>
    <w:rsid w:val="00AF72AB"/>
    <w:rsid w:val="00B04CCA"/>
    <w:rsid w:val="00B1703C"/>
    <w:rsid w:val="00B25A4C"/>
    <w:rsid w:val="00B31490"/>
    <w:rsid w:val="00B33B2C"/>
    <w:rsid w:val="00B574BA"/>
    <w:rsid w:val="00B61300"/>
    <w:rsid w:val="00B85E67"/>
    <w:rsid w:val="00BB0D6F"/>
    <w:rsid w:val="00BB6E06"/>
    <w:rsid w:val="00BC1724"/>
    <w:rsid w:val="00BC6148"/>
    <w:rsid w:val="00BD56F3"/>
    <w:rsid w:val="00BF7B7C"/>
    <w:rsid w:val="00C03419"/>
    <w:rsid w:val="00C22451"/>
    <w:rsid w:val="00C22FF4"/>
    <w:rsid w:val="00C25245"/>
    <w:rsid w:val="00C27B61"/>
    <w:rsid w:val="00C419D1"/>
    <w:rsid w:val="00C549DC"/>
    <w:rsid w:val="00C57C15"/>
    <w:rsid w:val="00C71D7A"/>
    <w:rsid w:val="00C727D9"/>
    <w:rsid w:val="00C73132"/>
    <w:rsid w:val="00C74BB6"/>
    <w:rsid w:val="00C80821"/>
    <w:rsid w:val="00C82D1F"/>
    <w:rsid w:val="00C90418"/>
    <w:rsid w:val="00C92887"/>
    <w:rsid w:val="00CA7ED1"/>
    <w:rsid w:val="00CD2ECB"/>
    <w:rsid w:val="00CD3F44"/>
    <w:rsid w:val="00CE11DA"/>
    <w:rsid w:val="00CE1EDC"/>
    <w:rsid w:val="00CE3BFD"/>
    <w:rsid w:val="00CF0CD3"/>
    <w:rsid w:val="00CF5C35"/>
    <w:rsid w:val="00D017C0"/>
    <w:rsid w:val="00D020B5"/>
    <w:rsid w:val="00D12A80"/>
    <w:rsid w:val="00D20644"/>
    <w:rsid w:val="00D24862"/>
    <w:rsid w:val="00D451EB"/>
    <w:rsid w:val="00D93EA0"/>
    <w:rsid w:val="00DA1E3C"/>
    <w:rsid w:val="00DA609B"/>
    <w:rsid w:val="00DB5275"/>
    <w:rsid w:val="00DC52E4"/>
    <w:rsid w:val="00DC53C6"/>
    <w:rsid w:val="00DE6E3C"/>
    <w:rsid w:val="00DF2589"/>
    <w:rsid w:val="00DF39FC"/>
    <w:rsid w:val="00DF6913"/>
    <w:rsid w:val="00DF7C33"/>
    <w:rsid w:val="00E05B86"/>
    <w:rsid w:val="00E10586"/>
    <w:rsid w:val="00E16987"/>
    <w:rsid w:val="00E21FBC"/>
    <w:rsid w:val="00E23729"/>
    <w:rsid w:val="00E405AC"/>
    <w:rsid w:val="00E50336"/>
    <w:rsid w:val="00E51CA5"/>
    <w:rsid w:val="00E52029"/>
    <w:rsid w:val="00E608CE"/>
    <w:rsid w:val="00E7327C"/>
    <w:rsid w:val="00E82075"/>
    <w:rsid w:val="00E93C37"/>
    <w:rsid w:val="00E94B18"/>
    <w:rsid w:val="00E975FA"/>
    <w:rsid w:val="00EA2F0F"/>
    <w:rsid w:val="00EA3FB2"/>
    <w:rsid w:val="00EA57D4"/>
    <w:rsid w:val="00EB6EE8"/>
    <w:rsid w:val="00EB7221"/>
    <w:rsid w:val="00EF1CFB"/>
    <w:rsid w:val="00F12AF8"/>
    <w:rsid w:val="00F13363"/>
    <w:rsid w:val="00F13750"/>
    <w:rsid w:val="00F1507D"/>
    <w:rsid w:val="00F30B9D"/>
    <w:rsid w:val="00F4209A"/>
    <w:rsid w:val="00F45022"/>
    <w:rsid w:val="00F51FAB"/>
    <w:rsid w:val="00F665FD"/>
    <w:rsid w:val="00F73323"/>
    <w:rsid w:val="00FA1D3B"/>
    <w:rsid w:val="00FA2FB5"/>
    <w:rsid w:val="00FA46BA"/>
    <w:rsid w:val="00FC3C24"/>
    <w:rsid w:val="00FC4BA8"/>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able of figures"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E4"/>
  </w:style>
  <w:style w:type="paragraph" w:styleId="Heading1">
    <w:name w:val="heading 1"/>
    <w:aliases w:val="1 heading"/>
    <w:basedOn w:val="Normal"/>
    <w:next w:val="Normal"/>
    <w:link w:val="Heading1Char"/>
    <w:uiPriority w:val="9"/>
    <w:qFormat/>
    <w:rsid w:val="00DC52E4"/>
    <w:pPr>
      <w:keepNext/>
      <w:numPr>
        <w:numId w:val="11"/>
      </w:numPr>
      <w:spacing w:before="240" w:after="120"/>
      <w:outlineLvl w:val="0"/>
    </w:pPr>
    <w:rPr>
      <w:b/>
      <w:sz w:val="24"/>
    </w:rPr>
  </w:style>
  <w:style w:type="paragraph" w:styleId="Heading2">
    <w:name w:val="heading 2"/>
    <w:basedOn w:val="Normal"/>
    <w:next w:val="Normal"/>
    <w:qFormat/>
    <w:rsid w:val="00DC52E4"/>
    <w:pPr>
      <w:keepNext/>
      <w:numPr>
        <w:ilvl w:val="1"/>
        <w:numId w:val="16"/>
      </w:numPr>
      <w:spacing w:before="240" w:after="60"/>
      <w:outlineLvl w:val="1"/>
    </w:pPr>
    <w:rPr>
      <w:b/>
      <w:sz w:val="24"/>
    </w:rPr>
  </w:style>
  <w:style w:type="paragraph" w:styleId="Heading3">
    <w:name w:val="heading 3"/>
    <w:basedOn w:val="Normal"/>
    <w:next w:val="Normal"/>
    <w:qFormat/>
    <w:rsid w:val="00DC52E4"/>
    <w:pPr>
      <w:keepNext/>
      <w:numPr>
        <w:ilvl w:val="2"/>
        <w:numId w:val="2"/>
      </w:numPr>
      <w:spacing w:before="240" w:after="60"/>
      <w:outlineLvl w:val="2"/>
    </w:pPr>
    <w:rPr>
      <w:b/>
      <w:sz w:val="24"/>
    </w:rPr>
  </w:style>
  <w:style w:type="paragraph" w:styleId="Heading4">
    <w:name w:val="heading 4"/>
    <w:basedOn w:val="Normal"/>
    <w:next w:val="Normal"/>
    <w:qFormat/>
    <w:rsid w:val="00DC52E4"/>
    <w:pPr>
      <w:keepNext/>
      <w:numPr>
        <w:ilvl w:val="3"/>
        <w:numId w:val="2"/>
      </w:numPr>
      <w:spacing w:before="240" w:after="60"/>
      <w:outlineLvl w:val="3"/>
    </w:pPr>
    <w:rPr>
      <w:b/>
      <w:sz w:val="24"/>
    </w:rPr>
  </w:style>
  <w:style w:type="paragraph" w:styleId="Heading5">
    <w:name w:val="heading 5"/>
    <w:basedOn w:val="Normal"/>
    <w:next w:val="Normal"/>
    <w:qFormat/>
    <w:rsid w:val="00DC52E4"/>
    <w:pPr>
      <w:numPr>
        <w:ilvl w:val="4"/>
        <w:numId w:val="2"/>
      </w:numPr>
      <w:spacing w:before="240" w:after="60"/>
      <w:outlineLvl w:val="4"/>
    </w:pPr>
    <w:rPr>
      <w:sz w:val="22"/>
    </w:rPr>
  </w:style>
  <w:style w:type="paragraph" w:styleId="Heading6">
    <w:name w:val="heading 6"/>
    <w:basedOn w:val="Normal"/>
    <w:next w:val="Normal"/>
    <w:qFormat/>
    <w:rsid w:val="00DC52E4"/>
    <w:pPr>
      <w:tabs>
        <w:tab w:val="num" w:pos="1152"/>
      </w:tabs>
      <w:spacing w:before="240" w:after="60"/>
      <w:ind w:left="1152" w:hanging="1152"/>
      <w:outlineLvl w:val="5"/>
    </w:pPr>
    <w:rPr>
      <w:i/>
      <w:sz w:val="22"/>
    </w:rPr>
  </w:style>
  <w:style w:type="paragraph" w:styleId="Heading7">
    <w:name w:val="heading 7"/>
    <w:basedOn w:val="Normal"/>
    <w:next w:val="Normal"/>
    <w:qFormat/>
    <w:rsid w:val="00DC52E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DC52E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DC52E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B85E67"/>
    <w:rPr>
      <w:b/>
      <w:sz w:val="24"/>
    </w:rPr>
  </w:style>
  <w:style w:type="paragraph" w:styleId="TOC2">
    <w:name w:val="toc 2"/>
    <w:basedOn w:val="Normal"/>
    <w:next w:val="Normal"/>
    <w:autoRedefine/>
    <w:uiPriority w:val="39"/>
    <w:rsid w:val="00DC52E4"/>
    <w:pPr>
      <w:tabs>
        <w:tab w:val="left" w:pos="720"/>
        <w:tab w:val="right" w:leader="dot" w:pos="8630"/>
      </w:tabs>
      <w:spacing w:after="120"/>
      <w:ind w:left="245"/>
    </w:pPr>
    <w:rPr>
      <w:noProof/>
      <w:sz w:val="24"/>
    </w:rPr>
  </w:style>
  <w:style w:type="paragraph" w:styleId="BodyText">
    <w:name w:val="Body Text"/>
    <w:aliases w:val="bt"/>
    <w:basedOn w:val="Normal"/>
    <w:link w:val="BodyTextChar"/>
    <w:rsid w:val="00DC52E4"/>
    <w:pPr>
      <w:spacing w:before="120"/>
      <w:jc w:val="both"/>
    </w:pPr>
    <w:rPr>
      <w:noProof/>
      <w:sz w:val="24"/>
    </w:rPr>
  </w:style>
  <w:style w:type="character" w:customStyle="1" w:styleId="BodyTextChar">
    <w:name w:val="Body Text Char"/>
    <w:basedOn w:val="DefaultParagraphFont"/>
    <w:link w:val="BodyText"/>
    <w:rsid w:val="001D76A8"/>
    <w:rPr>
      <w:noProof/>
      <w:sz w:val="24"/>
    </w:rPr>
  </w:style>
  <w:style w:type="paragraph" w:styleId="BodyTextIndent">
    <w:name w:val="Body Text Indent"/>
    <w:basedOn w:val="Normal"/>
    <w:rsid w:val="00DC52E4"/>
    <w:pPr>
      <w:spacing w:after="240"/>
      <w:ind w:left="720" w:hanging="720"/>
      <w:jc w:val="both"/>
    </w:pPr>
    <w:rPr>
      <w:sz w:val="24"/>
    </w:rPr>
  </w:style>
  <w:style w:type="paragraph" w:styleId="ListNumber">
    <w:name w:val="List Number"/>
    <w:basedOn w:val="Normal"/>
    <w:rsid w:val="00DC52E4"/>
    <w:pPr>
      <w:numPr>
        <w:numId w:val="3"/>
      </w:numPr>
      <w:spacing w:after="240"/>
    </w:pPr>
    <w:rPr>
      <w:sz w:val="24"/>
    </w:rPr>
  </w:style>
  <w:style w:type="paragraph" w:customStyle="1" w:styleId="Bullets">
    <w:name w:val="Bullets"/>
    <w:basedOn w:val="Normal"/>
    <w:rsid w:val="00DC52E4"/>
    <w:pPr>
      <w:numPr>
        <w:numId w:val="4"/>
      </w:numPr>
      <w:spacing w:before="80"/>
      <w:jc w:val="both"/>
    </w:pPr>
    <w:rPr>
      <w:sz w:val="24"/>
    </w:rPr>
  </w:style>
  <w:style w:type="paragraph" w:customStyle="1" w:styleId="Bullet1">
    <w:name w:val="Bullet1"/>
    <w:basedOn w:val="Normal"/>
    <w:rsid w:val="00DC52E4"/>
    <w:pPr>
      <w:numPr>
        <w:numId w:val="13"/>
      </w:numPr>
      <w:spacing w:before="120"/>
      <w:jc w:val="both"/>
    </w:pPr>
    <w:rPr>
      <w:sz w:val="24"/>
    </w:rPr>
  </w:style>
  <w:style w:type="paragraph" w:customStyle="1" w:styleId="Bullet2">
    <w:name w:val="Bullet2"/>
    <w:basedOn w:val="Normal"/>
    <w:rsid w:val="00DC52E4"/>
    <w:pPr>
      <w:numPr>
        <w:numId w:val="8"/>
      </w:numPr>
      <w:spacing w:before="120"/>
    </w:pPr>
    <w:rPr>
      <w:sz w:val="24"/>
    </w:rPr>
  </w:style>
  <w:style w:type="paragraph" w:customStyle="1" w:styleId="Bullet3">
    <w:name w:val="Bullet3"/>
    <w:basedOn w:val="Normal"/>
    <w:rsid w:val="00DC52E4"/>
    <w:pPr>
      <w:numPr>
        <w:numId w:val="6"/>
      </w:numPr>
      <w:tabs>
        <w:tab w:val="left" w:pos="1170"/>
      </w:tabs>
      <w:spacing w:before="120"/>
      <w:ind w:left="1170" w:hanging="450"/>
    </w:pPr>
    <w:rPr>
      <w:sz w:val="24"/>
    </w:rPr>
  </w:style>
  <w:style w:type="paragraph" w:customStyle="1" w:styleId="TableTextBullet">
    <w:name w:val="Table Text Bullet"/>
    <w:basedOn w:val="TableText"/>
    <w:rsid w:val="00DC52E4"/>
    <w:pPr>
      <w:numPr>
        <w:numId w:val="7"/>
      </w:numPr>
      <w:tabs>
        <w:tab w:val="clear" w:pos="360"/>
        <w:tab w:val="left" w:pos="288"/>
      </w:tabs>
    </w:pPr>
  </w:style>
  <w:style w:type="paragraph" w:customStyle="1" w:styleId="TableText">
    <w:name w:val="Table Text"/>
    <w:basedOn w:val="Normal"/>
    <w:rsid w:val="00DC52E4"/>
    <w:pPr>
      <w:spacing w:before="40" w:after="40"/>
    </w:pPr>
    <w:rPr>
      <w:sz w:val="22"/>
    </w:rPr>
  </w:style>
  <w:style w:type="paragraph" w:styleId="Title">
    <w:name w:val="Title"/>
    <w:basedOn w:val="Normal"/>
    <w:qFormat/>
    <w:rsid w:val="00DC52E4"/>
    <w:pPr>
      <w:spacing w:before="240" w:after="240"/>
      <w:jc w:val="center"/>
    </w:pPr>
    <w:rPr>
      <w:b/>
      <w:sz w:val="24"/>
    </w:rPr>
  </w:style>
  <w:style w:type="paragraph" w:styleId="TOC1">
    <w:name w:val="toc 1"/>
    <w:basedOn w:val="Normal"/>
    <w:next w:val="Normal"/>
    <w:autoRedefine/>
    <w:uiPriority w:val="39"/>
    <w:rsid w:val="006341CE"/>
    <w:pPr>
      <w:tabs>
        <w:tab w:val="left" w:pos="475"/>
        <w:tab w:val="right" w:leader="dot" w:pos="8630"/>
      </w:tabs>
      <w:spacing w:after="120"/>
    </w:pPr>
    <w:rPr>
      <w:sz w:val="24"/>
    </w:rPr>
  </w:style>
  <w:style w:type="paragraph" w:styleId="TOC3">
    <w:name w:val="toc 3"/>
    <w:basedOn w:val="Normal"/>
    <w:next w:val="Normal"/>
    <w:autoRedefine/>
    <w:semiHidden/>
    <w:rsid w:val="00DC52E4"/>
    <w:pPr>
      <w:tabs>
        <w:tab w:val="left" w:pos="1200"/>
        <w:tab w:val="right" w:leader="dot" w:pos="8630"/>
      </w:tabs>
      <w:spacing w:after="120"/>
      <w:ind w:left="475"/>
    </w:pPr>
    <w:rPr>
      <w:noProof/>
      <w:sz w:val="24"/>
    </w:rPr>
  </w:style>
  <w:style w:type="paragraph" w:styleId="Header">
    <w:name w:val="header"/>
    <w:basedOn w:val="Normal"/>
    <w:rsid w:val="00DC52E4"/>
    <w:pPr>
      <w:tabs>
        <w:tab w:val="center" w:pos="4320"/>
        <w:tab w:val="right" w:pos="8640"/>
      </w:tabs>
    </w:pPr>
    <w:rPr>
      <w:sz w:val="24"/>
    </w:rPr>
  </w:style>
  <w:style w:type="character" w:styleId="PageNumber">
    <w:name w:val="page number"/>
    <w:basedOn w:val="DefaultParagraphFont"/>
    <w:uiPriority w:val="99"/>
    <w:rsid w:val="00DC52E4"/>
  </w:style>
  <w:style w:type="paragraph" w:styleId="TOC7">
    <w:name w:val="toc 7"/>
    <w:basedOn w:val="Normal"/>
    <w:next w:val="Normal"/>
    <w:autoRedefine/>
    <w:semiHidden/>
    <w:rsid w:val="00DC52E4"/>
    <w:pPr>
      <w:ind w:left="1200"/>
    </w:pPr>
  </w:style>
  <w:style w:type="paragraph" w:styleId="Footer">
    <w:name w:val="footer"/>
    <w:basedOn w:val="Normal"/>
    <w:link w:val="FooterChar"/>
    <w:uiPriority w:val="99"/>
    <w:rsid w:val="00DC52E4"/>
    <w:pPr>
      <w:tabs>
        <w:tab w:val="center" w:pos="4320"/>
        <w:tab w:val="right" w:pos="8640"/>
      </w:tabs>
    </w:pPr>
    <w:rPr>
      <w:sz w:val="24"/>
    </w:rPr>
  </w:style>
  <w:style w:type="character" w:customStyle="1" w:styleId="FooterChar">
    <w:name w:val="Footer Char"/>
    <w:basedOn w:val="DefaultParagraphFont"/>
    <w:link w:val="Footer"/>
    <w:uiPriority w:val="99"/>
    <w:rsid w:val="00AC6757"/>
    <w:rPr>
      <w:sz w:val="24"/>
    </w:rPr>
  </w:style>
  <w:style w:type="paragraph" w:customStyle="1" w:styleId="BulletBoth">
    <w:name w:val="Bullet Both"/>
    <w:basedOn w:val="Normal"/>
    <w:rsid w:val="00DC52E4"/>
    <w:pPr>
      <w:numPr>
        <w:numId w:val="5"/>
      </w:numPr>
      <w:spacing w:before="60" w:after="60"/>
    </w:pPr>
    <w:rPr>
      <w:sz w:val="24"/>
    </w:rPr>
  </w:style>
  <w:style w:type="paragraph" w:styleId="TOC4">
    <w:name w:val="toc 4"/>
    <w:basedOn w:val="Normal"/>
    <w:next w:val="Normal"/>
    <w:autoRedefine/>
    <w:semiHidden/>
    <w:rsid w:val="00DC52E4"/>
    <w:pPr>
      <w:ind w:left="600"/>
    </w:pPr>
  </w:style>
  <w:style w:type="paragraph" w:customStyle="1" w:styleId="Bullet2over">
    <w:name w:val="Bullet2 over"/>
    <w:basedOn w:val="Normal"/>
    <w:rsid w:val="00DC52E4"/>
    <w:pPr>
      <w:numPr>
        <w:numId w:val="15"/>
      </w:numPr>
      <w:tabs>
        <w:tab w:val="left" w:pos="36"/>
      </w:tabs>
      <w:spacing w:before="120"/>
    </w:pPr>
    <w:rPr>
      <w:sz w:val="24"/>
    </w:rPr>
  </w:style>
  <w:style w:type="paragraph" w:styleId="TOC5">
    <w:name w:val="toc 5"/>
    <w:basedOn w:val="Normal"/>
    <w:next w:val="Normal"/>
    <w:autoRedefine/>
    <w:semiHidden/>
    <w:rsid w:val="00DC52E4"/>
    <w:pPr>
      <w:ind w:left="800"/>
    </w:pPr>
  </w:style>
  <w:style w:type="paragraph" w:styleId="TOC6">
    <w:name w:val="toc 6"/>
    <w:basedOn w:val="Normal"/>
    <w:next w:val="Normal"/>
    <w:autoRedefine/>
    <w:semiHidden/>
    <w:rsid w:val="00DC52E4"/>
    <w:pPr>
      <w:ind w:left="1000"/>
    </w:pPr>
  </w:style>
  <w:style w:type="paragraph" w:styleId="TOC8">
    <w:name w:val="toc 8"/>
    <w:basedOn w:val="Normal"/>
    <w:next w:val="Normal"/>
    <w:autoRedefine/>
    <w:semiHidden/>
    <w:rsid w:val="00DC52E4"/>
    <w:pPr>
      <w:ind w:left="1400"/>
    </w:pPr>
  </w:style>
  <w:style w:type="paragraph" w:styleId="TOC9">
    <w:name w:val="toc 9"/>
    <w:basedOn w:val="Normal"/>
    <w:next w:val="Normal"/>
    <w:autoRedefine/>
    <w:semiHidden/>
    <w:rsid w:val="00DC52E4"/>
    <w:pPr>
      <w:ind w:left="1600"/>
    </w:pPr>
  </w:style>
  <w:style w:type="paragraph" w:styleId="BalloonText">
    <w:name w:val="Balloon Text"/>
    <w:basedOn w:val="Normal"/>
    <w:link w:val="BalloonTextChar"/>
    <w:rsid w:val="00E05B86"/>
    <w:rPr>
      <w:rFonts w:ascii="Tahoma" w:hAnsi="Tahoma" w:cs="Tahoma"/>
      <w:sz w:val="16"/>
      <w:szCs w:val="16"/>
    </w:rPr>
  </w:style>
  <w:style w:type="character" w:customStyle="1" w:styleId="BalloonTextChar">
    <w:name w:val="Balloon Text Char"/>
    <w:basedOn w:val="DefaultParagraphFont"/>
    <w:link w:val="BalloonText"/>
    <w:rsid w:val="00E05B86"/>
    <w:rPr>
      <w:rFonts w:ascii="Tahoma" w:hAnsi="Tahoma" w:cs="Tahoma"/>
      <w:sz w:val="16"/>
      <w:szCs w:val="16"/>
    </w:rPr>
  </w:style>
  <w:style w:type="paragraph" w:styleId="CommentText">
    <w:name w:val="annotation text"/>
    <w:basedOn w:val="Normal"/>
    <w:link w:val="CommentTextChar"/>
    <w:rsid w:val="00AC6757"/>
  </w:style>
  <w:style w:type="character" w:customStyle="1" w:styleId="CommentTextChar">
    <w:name w:val="Comment Text Char"/>
    <w:basedOn w:val="DefaultParagraphFont"/>
    <w:link w:val="CommentText"/>
    <w:rsid w:val="00AC6757"/>
  </w:style>
  <w:style w:type="paragraph" w:styleId="CommentSubject">
    <w:name w:val="annotation subject"/>
    <w:basedOn w:val="CommentText"/>
    <w:next w:val="CommentText"/>
    <w:link w:val="CommentSubjectChar"/>
    <w:uiPriority w:val="99"/>
    <w:rsid w:val="00AC6757"/>
    <w:rPr>
      <w:rFonts w:ascii="Garamond" w:eastAsia="MS Mincho" w:hAnsi="Garamond" w:cs="Arial"/>
      <w:b/>
      <w:bCs/>
      <w:lang w:eastAsia="ja-JP"/>
    </w:rPr>
  </w:style>
  <w:style w:type="character" w:customStyle="1" w:styleId="CommentSubjectChar">
    <w:name w:val="Comment Subject Char"/>
    <w:basedOn w:val="CommentTextChar"/>
    <w:link w:val="CommentSubject"/>
    <w:uiPriority w:val="99"/>
    <w:rsid w:val="00AC6757"/>
    <w:rPr>
      <w:rFonts w:ascii="Garamond" w:eastAsia="MS Mincho" w:hAnsi="Garamond" w:cs="Arial"/>
      <w:b/>
      <w:bCs/>
      <w:lang w:eastAsia="ja-JP"/>
    </w:rPr>
  </w:style>
  <w:style w:type="paragraph" w:styleId="Bibliography">
    <w:name w:val="Bibliography"/>
    <w:basedOn w:val="Normal"/>
    <w:next w:val="Normal"/>
    <w:uiPriority w:val="37"/>
    <w:unhideWhenUsed/>
    <w:rsid w:val="00B85E67"/>
  </w:style>
  <w:style w:type="character" w:styleId="Hyperlink">
    <w:name w:val="Hyperlink"/>
    <w:basedOn w:val="DefaultParagraphFont"/>
    <w:uiPriority w:val="99"/>
    <w:rsid w:val="00043FDF"/>
    <w:rPr>
      <w:color w:val="0000FF" w:themeColor="hyperlink"/>
      <w:u w:val="single"/>
    </w:rPr>
  </w:style>
  <w:style w:type="paragraph" w:styleId="Revision">
    <w:name w:val="Revision"/>
    <w:hidden/>
    <w:uiPriority w:val="99"/>
    <w:semiHidden/>
    <w:rsid w:val="00C03419"/>
  </w:style>
  <w:style w:type="paragraph" w:styleId="Caption">
    <w:name w:val="caption"/>
    <w:basedOn w:val="Normal"/>
    <w:next w:val="Normal"/>
    <w:unhideWhenUsed/>
    <w:qFormat/>
    <w:rsid w:val="003A71DA"/>
    <w:pPr>
      <w:spacing w:after="200"/>
    </w:pPr>
    <w:rPr>
      <w:b/>
      <w:bCs/>
      <w:color w:val="4F81BD" w:themeColor="accent1"/>
      <w:sz w:val="18"/>
      <w:szCs w:val="18"/>
    </w:rPr>
  </w:style>
  <w:style w:type="paragraph" w:styleId="TableofFigures">
    <w:name w:val="table of figures"/>
    <w:basedOn w:val="Normal"/>
    <w:next w:val="Normal"/>
    <w:uiPriority w:val="99"/>
    <w:rsid w:val="0055141B"/>
  </w:style>
  <w:style w:type="table" w:styleId="TableGrid">
    <w:name w:val="Table Grid"/>
    <w:basedOn w:val="TableNormal"/>
    <w:uiPriority w:val="59"/>
    <w:rsid w:val="00EA57D4"/>
    <w:rPr>
      <w:rFonts w:asciiTheme="minorHAnsi" w:eastAsiaTheme="minorHAnsi" w:hAnsiTheme="minorHAns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mw.com/electric_current/Danfysik/860_862/86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msdocs.aps.anl.gov/docs/groups/anl/@apsshare/@magneticdevices/documents/manual/aps_1418323.pdf"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s://icmsdocs.aps.anl.gov/docs/groups/anl/@apsshare/@magneticdevices/documents/manual/aps_1418321.pdf"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Tra10</b:Tag>
    <b:SourceType>InternetSite</b:SourceType>
    <b:Guid>{F75F77D8-0E35-4B82-8B9C-048B738F2E49}</b:Guid>
    <b:Author>
      <b:Author>
        <b:NameList>
          <b:Person>
            <b:Last>Trakhtenberg</b:Last>
            <b:First>Emil</b:First>
          </b:Person>
        </b:NameList>
      </b:Author>
    </b:Author>
    <b:Title>Superconducting undulator installation</b:Title>
    <b:Year>2010</b:Year>
    <b:Month>February</b:Month>
    <b:Day>5</b:Day>
    <b:URL>https://icmsdocs.aps.anl.gov/docs/groups/aps/documents/presentation/aps_1404301.pdf</b:URL>
    <b:RefOrder>1</b:RefOrder>
  </b:Source>
  <b:Source>
    <b:Tag>Iva09</b:Tag>
    <b:SourceType>InternetSite</b:SourceType>
    <b:Guid>{C8FF5DBA-7467-4C86-A8AE-154DEBB3B3E8}</b:Guid>
    <b:Author>
      <b:Author>
        <b:NameList>
          <b:Person>
            <b:Last>Ivanyushenkov</b:Last>
            <b:First>Yury</b:First>
          </b:Person>
        </b:NameList>
      </b:Author>
    </b:Author>
    <b:Title>Superconducting Undulator Development Status - Yury Ivanyushenkov </b:Title>
    <b:Year>2009</b:Year>
    <b:Month>December</b:Month>
    <b:Day>16</b:Day>
    <b:URL>https://icmsdocs.aps.anl.gov/docs/groups/aps/@apsshare/@ald-pa/documents/presentation/aps_1308844.pdf</b:URL>
    <b:RefOrder>2</b:RefOrder>
  </b:Source>
  <b:Source>
    <b:Tag>Kat11</b:Tag>
    <b:SourceType>Report</b:SourceType>
    <b:Guid>{258CE2BB-BBA6-4976-8982-9F9E160C12F3}</b:Guid>
    <b:Author>
      <b:Author>
        <b:NameList>
          <b:Person>
            <b:Last>Harkay</b:Last>
            <b:First>Katherine</b:First>
          </b:Person>
        </b:NameList>
      </b:Author>
    </b:Author>
    <b:Title>APS-U Superconducting Undulator Physics Requirements Document</b:Title>
    <b:Year>2011</b:Year>
    <b:City>Argonne</b:City>
    <b:Department>Accelerator Systems Division, Accelerator Operations Group</b:Department>
    <b:RefOrder>3</b:RefOrder>
  </b:Source>
</b:Sources>
</file>

<file path=customXml/itemProps1.xml><?xml version="1.0" encoding="utf-8"?>
<ds:datastoreItem xmlns:ds="http://schemas.openxmlformats.org/officeDocument/2006/customXml" ds:itemID="{6ED196A4-8C41-4DE8-A2B4-3527BF3D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5533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Manager/>
  <Company/>
  <LinksUpToDate>false</LinksUpToDate>
  <CharactersWithSpaces>35977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subject/>
  <dc:creator/>
  <cp:keywords/>
  <dc:description/>
  <cp:lastModifiedBy/>
  <cp:revision>1</cp:revision>
  <cp:lastPrinted>2002-08-08T21:44:00Z</cp:lastPrinted>
  <dcterms:created xsi:type="dcterms:W3CDTF">2011-07-20T17:28:00Z</dcterms:created>
  <dcterms:modified xsi:type="dcterms:W3CDTF">2011-08-11T17:41:00Z</dcterms:modified>
</cp:coreProperties>
</file>